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AF7F" w14:textId="32C1DB7C" w:rsidR="00C43EB3" w:rsidRPr="00A604FA" w:rsidRDefault="00C43EB3" w:rsidP="00A604FA">
      <w:pPr>
        <w:pStyle w:val="NoSpacing"/>
        <w:rPr>
          <w:rFonts w:asciiTheme="majorHAnsi" w:hAnsiTheme="majorHAnsi"/>
          <w:b/>
          <w:szCs w:val="24"/>
        </w:rPr>
      </w:pPr>
      <w:r w:rsidRPr="00A604FA">
        <w:rPr>
          <w:rFonts w:asciiTheme="majorHAnsi" w:hAnsiTheme="majorHAnsi"/>
          <w:b/>
          <w:szCs w:val="24"/>
        </w:rPr>
        <w:t xml:space="preserve">DOE Residential Furnace </w:t>
      </w:r>
      <w:r w:rsidR="00E0515D" w:rsidRPr="00A604FA">
        <w:rPr>
          <w:rFonts w:asciiTheme="majorHAnsi" w:hAnsiTheme="majorHAnsi"/>
          <w:b/>
          <w:szCs w:val="24"/>
        </w:rPr>
        <w:t>Energy</w:t>
      </w:r>
      <w:r w:rsidRPr="00A604FA">
        <w:rPr>
          <w:rFonts w:asciiTheme="majorHAnsi" w:hAnsiTheme="majorHAnsi"/>
          <w:b/>
          <w:szCs w:val="24"/>
        </w:rPr>
        <w:t xml:space="preserve"> Standards</w:t>
      </w:r>
    </w:p>
    <w:p w14:paraId="14AE6A35" w14:textId="261AC969" w:rsidR="00C43EB3" w:rsidRPr="00A604FA" w:rsidRDefault="00C43EB3" w:rsidP="00A604FA">
      <w:pPr>
        <w:pStyle w:val="NoSpacing"/>
        <w:rPr>
          <w:rFonts w:asciiTheme="majorHAnsi" w:hAnsiTheme="majorHAnsi"/>
          <w:b/>
          <w:szCs w:val="24"/>
        </w:rPr>
      </w:pPr>
      <w:r w:rsidRPr="00A604FA">
        <w:rPr>
          <w:rFonts w:asciiTheme="majorHAnsi" w:hAnsiTheme="majorHAnsi"/>
          <w:b/>
          <w:szCs w:val="24"/>
        </w:rPr>
        <w:t>Stakeholder Meeting</w:t>
      </w:r>
      <w:r w:rsidR="001E529F" w:rsidRPr="00A604FA">
        <w:rPr>
          <w:rFonts w:asciiTheme="majorHAnsi" w:hAnsiTheme="majorHAnsi"/>
          <w:b/>
          <w:szCs w:val="24"/>
        </w:rPr>
        <w:t>:</w:t>
      </w:r>
      <w:r w:rsidRPr="00A604FA">
        <w:rPr>
          <w:rFonts w:asciiTheme="majorHAnsi" w:hAnsiTheme="majorHAnsi"/>
          <w:b/>
          <w:szCs w:val="24"/>
        </w:rPr>
        <w:t xml:space="preserve"> </w:t>
      </w:r>
      <w:r w:rsidR="001E529F" w:rsidRPr="00A604FA">
        <w:rPr>
          <w:rFonts w:asciiTheme="majorHAnsi" w:hAnsiTheme="majorHAnsi"/>
          <w:b/>
          <w:szCs w:val="24"/>
        </w:rPr>
        <w:t>Proposed Rule Options and Approaches</w:t>
      </w:r>
    </w:p>
    <w:p w14:paraId="022D2815" w14:textId="77777777" w:rsidR="00C43EB3" w:rsidRPr="00A604FA" w:rsidRDefault="00C43EB3" w:rsidP="00A604FA">
      <w:pPr>
        <w:pStyle w:val="NoSpacing"/>
        <w:rPr>
          <w:rFonts w:asciiTheme="majorHAnsi" w:hAnsiTheme="majorHAnsi"/>
          <w:b/>
          <w:szCs w:val="24"/>
        </w:rPr>
      </w:pPr>
    </w:p>
    <w:p w14:paraId="19676348" w14:textId="77777777" w:rsidR="00C43EB3" w:rsidRPr="00A604FA" w:rsidRDefault="00C43EB3" w:rsidP="00A604FA">
      <w:pPr>
        <w:pStyle w:val="NoSpacing"/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>February 20, 2015</w:t>
      </w:r>
    </w:p>
    <w:p w14:paraId="2E5876BC" w14:textId="77777777" w:rsidR="00C43EB3" w:rsidRPr="00A604FA" w:rsidRDefault="00C43EB3" w:rsidP="00A604FA">
      <w:pPr>
        <w:pStyle w:val="NoSpacing"/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>9:30 a.m. – Noon Eastern Time</w:t>
      </w:r>
    </w:p>
    <w:p w14:paraId="12CFCFE9" w14:textId="1ECAC3EE" w:rsidR="00C43EB3" w:rsidRPr="00A604FA" w:rsidRDefault="00A604FA" w:rsidP="00A604FA">
      <w:pPr>
        <w:pStyle w:val="NoSpacing"/>
        <w:tabs>
          <w:tab w:val="left" w:pos="5040"/>
        </w:tabs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ab/>
      </w:r>
    </w:p>
    <w:p w14:paraId="4967C74E" w14:textId="77777777" w:rsidR="00C43EB3" w:rsidRPr="00A604FA" w:rsidRDefault="00C43EB3" w:rsidP="00A604FA">
      <w:pPr>
        <w:pStyle w:val="NoSpacing"/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>Natural Resources Defense Council</w:t>
      </w:r>
    </w:p>
    <w:p w14:paraId="2D55D4E0" w14:textId="77777777" w:rsidR="00C43EB3" w:rsidRPr="00A604FA" w:rsidRDefault="00C43EB3" w:rsidP="00A604FA">
      <w:pPr>
        <w:pStyle w:val="NoSpacing"/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>1152 15</w:t>
      </w:r>
      <w:r w:rsidRPr="00A604FA">
        <w:rPr>
          <w:rFonts w:asciiTheme="majorHAnsi" w:hAnsiTheme="majorHAnsi"/>
          <w:szCs w:val="24"/>
          <w:vertAlign w:val="superscript"/>
        </w:rPr>
        <w:t>th</w:t>
      </w:r>
      <w:r w:rsidR="00CA44FE" w:rsidRPr="00A604FA">
        <w:rPr>
          <w:rFonts w:asciiTheme="majorHAnsi" w:hAnsiTheme="majorHAnsi"/>
          <w:szCs w:val="24"/>
        </w:rPr>
        <w:t xml:space="preserve"> St NW, Suite 300</w:t>
      </w:r>
    </w:p>
    <w:p w14:paraId="50D47189" w14:textId="77777777" w:rsidR="00C43EB3" w:rsidRPr="00A604FA" w:rsidRDefault="00C43EB3" w:rsidP="00A604FA">
      <w:pPr>
        <w:pStyle w:val="NoSpacing"/>
        <w:rPr>
          <w:rFonts w:asciiTheme="majorHAnsi" w:hAnsiTheme="majorHAnsi"/>
          <w:szCs w:val="24"/>
        </w:rPr>
      </w:pPr>
      <w:r w:rsidRPr="00A604FA">
        <w:rPr>
          <w:rFonts w:asciiTheme="majorHAnsi" w:hAnsiTheme="majorHAnsi"/>
          <w:szCs w:val="24"/>
        </w:rPr>
        <w:t>Washington DC</w:t>
      </w:r>
    </w:p>
    <w:p w14:paraId="66255FD6" w14:textId="77777777" w:rsidR="00A604FA" w:rsidRPr="00A604FA" w:rsidRDefault="00A604FA" w:rsidP="00A604FA">
      <w:pPr>
        <w:pStyle w:val="NoSpacing"/>
        <w:rPr>
          <w:rFonts w:asciiTheme="majorHAnsi" w:hAnsiTheme="majorHAnsi"/>
          <w:b/>
          <w:szCs w:val="24"/>
        </w:rPr>
      </w:pPr>
    </w:p>
    <w:p w14:paraId="01147EA6" w14:textId="2A76D480" w:rsidR="00C43EB3" w:rsidRPr="00A604FA" w:rsidRDefault="00A604FA" w:rsidP="00A604FA">
      <w:pPr>
        <w:pStyle w:val="NoSpacing"/>
        <w:rPr>
          <w:rFonts w:asciiTheme="majorHAnsi" w:hAnsiTheme="majorHAnsi"/>
          <w:b/>
          <w:color w:val="C00000"/>
          <w:szCs w:val="24"/>
        </w:rPr>
      </w:pPr>
      <w:r>
        <w:rPr>
          <w:rFonts w:asciiTheme="majorHAnsi" w:hAnsiTheme="majorHAnsi"/>
          <w:b/>
          <w:color w:val="C00000"/>
          <w:szCs w:val="24"/>
        </w:rPr>
        <w:t>Dial-</w:t>
      </w:r>
      <w:r w:rsidR="00C43EB3" w:rsidRPr="00A604FA">
        <w:rPr>
          <w:rFonts w:asciiTheme="majorHAnsi" w:hAnsiTheme="majorHAnsi"/>
          <w:b/>
          <w:color w:val="C00000"/>
          <w:szCs w:val="24"/>
        </w:rPr>
        <w:t>in (212) 727-4600 4193092#</w:t>
      </w:r>
    </w:p>
    <w:p w14:paraId="76CA2CEE" w14:textId="2570F167" w:rsidR="00A604FA" w:rsidRDefault="00A604FA" w:rsidP="00A604FA">
      <w:pPr>
        <w:pStyle w:val="Title"/>
        <w:ind w:right="60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OBJECTIVE: </w:t>
      </w:r>
    </w:p>
    <w:p w14:paraId="3A217DF0" w14:textId="4B8F0D4E" w:rsidR="00A604FA" w:rsidRPr="00A604FA" w:rsidRDefault="00A604FA" w:rsidP="00A604FA">
      <w:pPr>
        <w:rPr>
          <w:rFonts w:asciiTheme="majorHAnsi" w:eastAsia="Calibri" w:hAnsiTheme="majorHAnsi" w:cs="Arial"/>
          <w:color w:val="000000"/>
          <w:sz w:val="24"/>
          <w:szCs w:val="24"/>
          <w:lang w:bidi="en-US"/>
        </w:rPr>
      </w:pPr>
      <w:r w:rsidRPr="00A604FA">
        <w:rPr>
          <w:rFonts w:asciiTheme="majorHAnsi" w:eastAsia="Calibri" w:hAnsiTheme="majorHAnsi" w:cs="Arial"/>
          <w:color w:val="000000"/>
          <w:sz w:val="24"/>
          <w:szCs w:val="24"/>
          <w:lang w:bidi="en-US"/>
        </w:rPr>
        <w:t>The purpose is to encourage mutual understanding of our diverse perspectives, and in particular, to explore whether there is a need and a reasonable prospect for a flexible mechanism in the standard to deliver the best consumer, business and environmental outcomes.  </w:t>
      </w:r>
    </w:p>
    <w:p w14:paraId="05C915F7" w14:textId="78E9BDC1" w:rsidR="00C43EB3" w:rsidRPr="00A604FA" w:rsidRDefault="00C43EB3" w:rsidP="00A604FA">
      <w:pPr>
        <w:pStyle w:val="Title"/>
        <w:ind w:right="600"/>
        <w:jc w:val="left"/>
        <w:rPr>
          <w:rFonts w:asciiTheme="majorHAnsi" w:hAnsiTheme="majorHAnsi"/>
          <w:sz w:val="24"/>
          <w:szCs w:val="24"/>
        </w:rPr>
      </w:pPr>
      <w:bookmarkStart w:id="0" w:name="_GoBack"/>
      <w:r w:rsidRPr="00A604FA">
        <w:rPr>
          <w:rFonts w:asciiTheme="majorHAnsi" w:hAnsiTheme="majorHAnsi"/>
          <w:sz w:val="24"/>
          <w:szCs w:val="24"/>
        </w:rPr>
        <w:t>AGENDA</w:t>
      </w:r>
      <w:r w:rsidR="00A604FA" w:rsidRPr="00A604FA">
        <w:rPr>
          <w:rFonts w:asciiTheme="majorHAnsi" w:hAnsiTheme="majorHAnsi"/>
          <w:sz w:val="24"/>
          <w:szCs w:val="24"/>
        </w:rPr>
        <w:t>:</w:t>
      </w:r>
    </w:p>
    <w:bookmarkEnd w:id="0"/>
    <w:p w14:paraId="0830A52D" w14:textId="62F38E92" w:rsidR="00C43EB3" w:rsidRPr="00A604FA" w:rsidRDefault="00C43EB3" w:rsidP="00A604FA">
      <w:pPr>
        <w:pStyle w:val="Title"/>
        <w:numPr>
          <w:ilvl w:val="0"/>
          <w:numId w:val="1"/>
        </w:numPr>
        <w:ind w:right="600"/>
        <w:jc w:val="left"/>
        <w:rPr>
          <w:rFonts w:asciiTheme="majorHAnsi" w:hAnsiTheme="majorHAnsi" w:cs="Arial"/>
          <w:b w:val="0"/>
          <w:i/>
          <w:sz w:val="24"/>
          <w:szCs w:val="24"/>
        </w:rPr>
      </w:pPr>
      <w:r w:rsidRPr="00A604FA">
        <w:rPr>
          <w:rFonts w:asciiTheme="majorHAnsi" w:hAnsiTheme="majorHAnsi" w:cs="Arial"/>
          <w:sz w:val="24"/>
          <w:szCs w:val="24"/>
        </w:rPr>
        <w:t>Welcome and Introductions</w:t>
      </w:r>
      <w:r w:rsidRPr="00A604FA">
        <w:rPr>
          <w:rFonts w:asciiTheme="majorHAnsi" w:hAnsiTheme="majorHAnsi" w:cs="Arial"/>
          <w:b w:val="0"/>
          <w:sz w:val="24"/>
          <w:szCs w:val="24"/>
        </w:rPr>
        <w:t xml:space="preserve"> – </w:t>
      </w:r>
      <w:r w:rsidRPr="00A604FA">
        <w:rPr>
          <w:rFonts w:asciiTheme="majorHAnsi" w:hAnsiTheme="majorHAnsi" w:cs="Arial"/>
          <w:b w:val="0"/>
          <w:i/>
          <w:sz w:val="24"/>
          <w:szCs w:val="24"/>
        </w:rPr>
        <w:t>Robin Roy (NRDC)</w:t>
      </w:r>
      <w:r w:rsidR="00CA44FE" w:rsidRPr="00A604FA">
        <w:rPr>
          <w:rFonts w:asciiTheme="majorHAnsi" w:hAnsiTheme="majorHAnsi" w:cs="Arial"/>
          <w:b w:val="0"/>
          <w:i/>
          <w:sz w:val="24"/>
          <w:szCs w:val="24"/>
        </w:rPr>
        <w:t xml:space="preserve"> and Roundtable</w:t>
      </w:r>
      <w:r w:rsidR="00045113" w:rsidRPr="00A604FA">
        <w:rPr>
          <w:rFonts w:asciiTheme="majorHAnsi" w:hAnsiTheme="majorHAnsi" w:cs="Arial"/>
          <w:b w:val="0"/>
          <w:i/>
          <w:sz w:val="24"/>
          <w:szCs w:val="24"/>
        </w:rPr>
        <w:br/>
      </w:r>
    </w:p>
    <w:p w14:paraId="4D3D579F" w14:textId="1F32B5E5" w:rsidR="00C43EB3" w:rsidRPr="00A604FA" w:rsidRDefault="00CA44FE" w:rsidP="00A604FA">
      <w:pPr>
        <w:pStyle w:val="ListParagraph"/>
        <w:numPr>
          <w:ilvl w:val="0"/>
          <w:numId w:val="1"/>
        </w:numPr>
        <w:rPr>
          <w:rStyle w:val="apple-style-span"/>
          <w:rFonts w:asciiTheme="majorHAnsi" w:hAnsiTheme="majorHAnsi" w:cs="Helvetica"/>
          <w:color w:val="000000"/>
        </w:rPr>
      </w:pPr>
      <w:r w:rsidRPr="00A604FA">
        <w:rPr>
          <w:rFonts w:asciiTheme="majorHAnsi" w:hAnsiTheme="majorHAnsi"/>
          <w:b/>
        </w:rPr>
        <w:t xml:space="preserve">Recap of </w:t>
      </w:r>
      <w:r w:rsidR="000D079C" w:rsidRPr="00A604FA">
        <w:rPr>
          <w:rFonts w:asciiTheme="majorHAnsi" w:hAnsiTheme="majorHAnsi"/>
          <w:b/>
        </w:rPr>
        <w:t xml:space="preserve">the large </w:t>
      </w:r>
      <w:r w:rsidRPr="00A604FA">
        <w:rPr>
          <w:rFonts w:asciiTheme="majorHAnsi" w:hAnsiTheme="majorHAnsi"/>
          <w:b/>
        </w:rPr>
        <w:t>potential savings opportunity</w:t>
      </w:r>
    </w:p>
    <w:p w14:paraId="45574DA9" w14:textId="56347FDD" w:rsidR="00CA44FE" w:rsidRPr="00A604FA" w:rsidRDefault="00CA44FE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A604FA">
        <w:rPr>
          <w:rFonts w:asciiTheme="majorHAnsi" w:hAnsiTheme="majorHAnsi" w:cs="Arial"/>
          <w:color w:val="000000"/>
        </w:rPr>
        <w:t xml:space="preserve">Brief summary of DOE estimates – </w:t>
      </w:r>
      <w:r w:rsidRPr="00A604FA">
        <w:rPr>
          <w:rFonts w:asciiTheme="majorHAnsi" w:hAnsiTheme="majorHAnsi" w:cs="Arial"/>
          <w:i/>
          <w:color w:val="000000"/>
        </w:rPr>
        <w:t>NRDC</w:t>
      </w:r>
    </w:p>
    <w:p w14:paraId="414B14ED" w14:textId="009C2CD7" w:rsidR="00C43EB3" w:rsidRPr="00A604FA" w:rsidRDefault="00CA44FE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A604FA">
        <w:rPr>
          <w:rFonts w:asciiTheme="majorHAnsi" w:hAnsiTheme="majorHAnsi" w:cs="Arial"/>
          <w:color w:val="000000"/>
        </w:rPr>
        <w:t xml:space="preserve">Discussion - </w:t>
      </w:r>
      <w:r w:rsidRPr="00A604FA">
        <w:rPr>
          <w:rFonts w:asciiTheme="majorHAnsi" w:hAnsiTheme="majorHAnsi" w:cs="Arial"/>
          <w:i/>
          <w:color w:val="000000"/>
        </w:rPr>
        <w:t>Roundtable</w:t>
      </w:r>
    </w:p>
    <w:p w14:paraId="786E9B57" w14:textId="452AAE3B" w:rsidR="00C43EB3" w:rsidRPr="00A604FA" w:rsidRDefault="00C43EB3" w:rsidP="00A604FA">
      <w:pPr>
        <w:pStyle w:val="ListParagraph"/>
        <w:ind w:left="1320" w:right="600"/>
        <w:contextualSpacing w:val="0"/>
        <w:rPr>
          <w:rFonts w:asciiTheme="majorHAnsi" w:hAnsiTheme="majorHAnsi" w:cs="Arial"/>
        </w:rPr>
      </w:pPr>
    </w:p>
    <w:p w14:paraId="464A513D" w14:textId="77777777" w:rsidR="00C43EB3" w:rsidRPr="00A604FA" w:rsidRDefault="00AD2BC7" w:rsidP="00A604FA">
      <w:pPr>
        <w:pStyle w:val="ListParagraph"/>
        <w:numPr>
          <w:ilvl w:val="0"/>
          <w:numId w:val="1"/>
        </w:numPr>
        <w:ind w:right="600"/>
        <w:contextualSpacing w:val="0"/>
        <w:rPr>
          <w:rFonts w:asciiTheme="majorHAnsi" w:hAnsiTheme="majorHAnsi"/>
          <w:b/>
        </w:rPr>
      </w:pPr>
      <w:r w:rsidRPr="00A604FA">
        <w:rPr>
          <w:rFonts w:asciiTheme="majorHAnsi" w:hAnsiTheme="majorHAnsi"/>
          <w:b/>
        </w:rPr>
        <w:t>Practical concern</w:t>
      </w:r>
      <w:r w:rsidR="00CA44FE" w:rsidRPr="00A604FA">
        <w:rPr>
          <w:rFonts w:asciiTheme="majorHAnsi" w:hAnsiTheme="majorHAnsi"/>
          <w:b/>
        </w:rPr>
        <w:t xml:space="preserve">s </w:t>
      </w:r>
      <w:r w:rsidR="00EB30A8" w:rsidRPr="00A604FA">
        <w:rPr>
          <w:rFonts w:asciiTheme="majorHAnsi" w:hAnsiTheme="majorHAnsi"/>
          <w:b/>
        </w:rPr>
        <w:t>with a condensing standard; why flexibility may be needed or useful</w:t>
      </w:r>
      <w:r w:rsidR="00C43EB3" w:rsidRPr="00A604FA">
        <w:rPr>
          <w:rFonts w:asciiTheme="majorHAnsi" w:hAnsiTheme="majorHAnsi"/>
          <w:b/>
        </w:rPr>
        <w:t xml:space="preserve"> </w:t>
      </w:r>
      <w:r w:rsidR="00C43EB3" w:rsidRPr="00A604FA">
        <w:rPr>
          <w:rFonts w:asciiTheme="majorHAnsi" w:hAnsiTheme="majorHAnsi"/>
        </w:rPr>
        <w:t xml:space="preserve">– </w:t>
      </w:r>
      <w:r w:rsidR="00C43EB3" w:rsidRPr="00A604FA">
        <w:rPr>
          <w:rFonts w:asciiTheme="majorHAnsi" w:hAnsiTheme="majorHAnsi"/>
          <w:i/>
        </w:rPr>
        <w:t>Roundtable</w:t>
      </w:r>
    </w:p>
    <w:p w14:paraId="2C1B7C16" w14:textId="116AEC5F" w:rsidR="00C43EB3" w:rsidRPr="00A604FA" w:rsidRDefault="00C43EB3" w:rsidP="00A604FA">
      <w:pPr>
        <w:pStyle w:val="ListParagraph"/>
        <w:ind w:left="1320" w:right="600"/>
        <w:contextualSpacing w:val="0"/>
        <w:rPr>
          <w:rFonts w:asciiTheme="majorHAnsi" w:hAnsiTheme="majorHAnsi"/>
        </w:rPr>
      </w:pPr>
    </w:p>
    <w:p w14:paraId="42ED4D62" w14:textId="4044F1B2" w:rsidR="00A604FA" w:rsidRPr="00A604FA" w:rsidRDefault="00AD2BC7" w:rsidP="00A604FA">
      <w:pPr>
        <w:numPr>
          <w:ilvl w:val="0"/>
          <w:numId w:val="1"/>
        </w:numPr>
        <w:ind w:right="600"/>
        <w:rPr>
          <w:rFonts w:asciiTheme="majorHAnsi" w:hAnsiTheme="majorHAnsi"/>
          <w:sz w:val="24"/>
          <w:szCs w:val="24"/>
        </w:rPr>
      </w:pPr>
      <w:r w:rsidRPr="00A604FA">
        <w:rPr>
          <w:rFonts w:asciiTheme="majorHAnsi" w:hAnsiTheme="majorHAnsi"/>
          <w:b/>
          <w:sz w:val="24"/>
          <w:szCs w:val="24"/>
        </w:rPr>
        <w:t xml:space="preserve">What </w:t>
      </w:r>
      <w:r w:rsidR="00045113" w:rsidRPr="00A604FA">
        <w:rPr>
          <w:rFonts w:asciiTheme="majorHAnsi" w:hAnsiTheme="majorHAnsi"/>
          <w:b/>
          <w:sz w:val="24"/>
          <w:szCs w:val="24"/>
        </w:rPr>
        <w:t>flexible standards approaches might be explored</w:t>
      </w:r>
      <w:r w:rsidRPr="00A604FA">
        <w:rPr>
          <w:rFonts w:asciiTheme="majorHAnsi" w:hAnsiTheme="majorHAnsi"/>
          <w:b/>
          <w:sz w:val="24"/>
          <w:szCs w:val="24"/>
        </w:rPr>
        <w:t xml:space="preserve">?  </w:t>
      </w:r>
      <w:r w:rsidRPr="00A604FA">
        <w:rPr>
          <w:rFonts w:asciiTheme="majorHAnsi" w:hAnsiTheme="majorHAnsi"/>
          <w:sz w:val="24"/>
          <w:szCs w:val="24"/>
        </w:rPr>
        <w:t xml:space="preserve">– </w:t>
      </w:r>
      <w:r w:rsidRPr="00A604FA">
        <w:rPr>
          <w:rFonts w:asciiTheme="majorHAnsi" w:hAnsiTheme="majorHAnsi"/>
          <w:i/>
          <w:sz w:val="24"/>
          <w:szCs w:val="24"/>
        </w:rPr>
        <w:t>Roundtable</w:t>
      </w:r>
    </w:p>
    <w:p w14:paraId="4110DEF2" w14:textId="3F83EB79" w:rsidR="00AD2BC7" w:rsidRPr="00A604FA" w:rsidRDefault="00437A39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>I</w:t>
      </w:r>
      <w:r w:rsidR="00AD2BC7" w:rsidRPr="00A604FA">
        <w:rPr>
          <w:rFonts w:asciiTheme="majorHAnsi" w:hAnsiTheme="majorHAnsi" w:cs="Arial"/>
          <w:color w:val="000000"/>
        </w:rPr>
        <w:t>nstallation waiver as discussed in 2011</w:t>
      </w:r>
      <w:r w:rsidRPr="00A604FA">
        <w:rPr>
          <w:rFonts w:asciiTheme="majorHAnsi" w:hAnsiTheme="majorHAnsi" w:cs="Arial"/>
          <w:color w:val="000000"/>
        </w:rPr>
        <w:t>; two-prod</w:t>
      </w:r>
      <w:r w:rsidR="006C235A" w:rsidRPr="00A604FA">
        <w:rPr>
          <w:rFonts w:asciiTheme="majorHAnsi" w:hAnsiTheme="majorHAnsi" w:cs="Arial"/>
          <w:color w:val="000000"/>
        </w:rPr>
        <w:t>uct approach; CAFE-type averaging</w:t>
      </w:r>
      <w:r w:rsidRPr="00A604FA">
        <w:rPr>
          <w:rFonts w:asciiTheme="majorHAnsi" w:hAnsiTheme="majorHAnsi" w:cs="Arial"/>
          <w:color w:val="000000"/>
        </w:rPr>
        <w:t>; others?</w:t>
      </w:r>
      <w:r w:rsidR="00EB30A8" w:rsidRPr="00A604FA">
        <w:rPr>
          <w:rFonts w:asciiTheme="majorHAnsi" w:hAnsiTheme="majorHAnsi"/>
        </w:rPr>
        <w:br/>
      </w:r>
    </w:p>
    <w:p w14:paraId="3F45C0D5" w14:textId="77777777" w:rsidR="00EB30A8" w:rsidRPr="00A604FA" w:rsidRDefault="00EB30A8" w:rsidP="00A604FA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/>
          <w:b/>
        </w:rPr>
        <w:t>Work to date on evaluating flexibility options</w:t>
      </w:r>
      <w:r w:rsidR="00045113" w:rsidRPr="00A604FA">
        <w:rPr>
          <w:rFonts w:asciiTheme="majorHAnsi" w:hAnsiTheme="majorHAnsi"/>
          <w:b/>
        </w:rPr>
        <w:t xml:space="preserve"> </w:t>
      </w:r>
      <w:r w:rsidRPr="00A604FA">
        <w:rPr>
          <w:rFonts w:asciiTheme="majorHAnsi" w:hAnsiTheme="majorHAnsi"/>
        </w:rPr>
        <w:t xml:space="preserve">– </w:t>
      </w:r>
      <w:r w:rsidRPr="00A604FA">
        <w:rPr>
          <w:rFonts w:asciiTheme="majorHAnsi" w:hAnsiTheme="majorHAnsi"/>
          <w:i/>
        </w:rPr>
        <w:t>Roundtable</w:t>
      </w:r>
    </w:p>
    <w:p w14:paraId="720379D3" w14:textId="4E4CB162" w:rsidR="00EB30A8" w:rsidRPr="00A604FA" w:rsidRDefault="006C235A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>L</w:t>
      </w:r>
      <w:r w:rsidR="00EB30A8" w:rsidRPr="00A604FA">
        <w:rPr>
          <w:rFonts w:asciiTheme="majorHAnsi" w:hAnsiTheme="majorHAnsi" w:cs="Arial"/>
          <w:color w:val="000000"/>
        </w:rPr>
        <w:t>egal authority</w:t>
      </w:r>
    </w:p>
    <w:p w14:paraId="0A659AAD" w14:textId="6FD967BA" w:rsidR="00EB30A8" w:rsidRPr="00A604FA" w:rsidRDefault="00EB30A8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>Practicality and feasibility</w:t>
      </w:r>
    </w:p>
    <w:p w14:paraId="76EB9E9C" w14:textId="413CBE59" w:rsidR="00EB30A8" w:rsidRPr="00A604FA" w:rsidRDefault="00EB30A8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>Effectiveness in delivering savings while addressing concerns</w:t>
      </w:r>
    </w:p>
    <w:p w14:paraId="0FDA8D44" w14:textId="77777777" w:rsidR="00045113" w:rsidRPr="00A604FA" w:rsidRDefault="00045113" w:rsidP="00A604FA">
      <w:pPr>
        <w:pStyle w:val="ListParagraph"/>
        <w:ind w:left="1080"/>
        <w:rPr>
          <w:rFonts w:asciiTheme="majorHAnsi" w:hAnsiTheme="majorHAnsi" w:cs="Arial"/>
          <w:color w:val="000000"/>
        </w:rPr>
      </w:pPr>
    </w:p>
    <w:p w14:paraId="4E6A1037" w14:textId="77777777" w:rsidR="00C43EB3" w:rsidRPr="00A604FA" w:rsidRDefault="00045113" w:rsidP="00A604FA">
      <w:pPr>
        <w:pStyle w:val="ListParagraph"/>
        <w:numPr>
          <w:ilvl w:val="0"/>
          <w:numId w:val="1"/>
        </w:numPr>
        <w:ind w:right="600"/>
        <w:rPr>
          <w:rFonts w:asciiTheme="majorHAnsi" w:hAnsiTheme="majorHAnsi"/>
          <w:b/>
        </w:rPr>
      </w:pPr>
      <w:r w:rsidRPr="00A604FA">
        <w:rPr>
          <w:rFonts w:asciiTheme="majorHAnsi" w:hAnsiTheme="majorHAnsi"/>
          <w:b/>
        </w:rPr>
        <w:t xml:space="preserve">Is further exploration worth pursuing jointly? </w:t>
      </w:r>
      <w:r w:rsidRPr="00A604FA">
        <w:rPr>
          <w:rFonts w:asciiTheme="majorHAnsi" w:hAnsiTheme="majorHAnsi"/>
        </w:rPr>
        <w:t xml:space="preserve">– </w:t>
      </w:r>
      <w:r w:rsidRPr="00A604FA">
        <w:rPr>
          <w:rFonts w:asciiTheme="majorHAnsi" w:hAnsiTheme="majorHAnsi"/>
          <w:i/>
        </w:rPr>
        <w:t>Roundtable</w:t>
      </w:r>
    </w:p>
    <w:p w14:paraId="3E1276B9" w14:textId="42DB06DD" w:rsidR="00165AE2" w:rsidRPr="00A604FA" w:rsidRDefault="00165AE2" w:rsidP="00165AE2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Stakeholder goals</w:t>
      </w:r>
    </w:p>
    <w:p w14:paraId="65617D42" w14:textId="4E4ED4CD" w:rsidR="00165AE2" w:rsidRPr="00A604FA" w:rsidRDefault="00165AE2" w:rsidP="00165AE2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What is on the table and off the table</w:t>
      </w:r>
    </w:p>
    <w:p w14:paraId="646CDCE8" w14:textId="77777777" w:rsidR="00C43EB3" w:rsidRPr="00A604FA" w:rsidRDefault="00C43EB3" w:rsidP="00A604FA">
      <w:pPr>
        <w:pStyle w:val="ListParagraph"/>
        <w:ind w:left="1320" w:right="600"/>
        <w:contextualSpacing w:val="0"/>
        <w:rPr>
          <w:rFonts w:asciiTheme="majorHAnsi" w:hAnsiTheme="majorHAnsi"/>
        </w:rPr>
      </w:pPr>
    </w:p>
    <w:p w14:paraId="2D499BC4" w14:textId="6B0BB5E0" w:rsidR="00A604FA" w:rsidRPr="00A604FA" w:rsidRDefault="00437A39" w:rsidP="00A604FA">
      <w:pPr>
        <w:pStyle w:val="ListParagraph"/>
        <w:numPr>
          <w:ilvl w:val="0"/>
          <w:numId w:val="1"/>
        </w:numPr>
        <w:ind w:right="600"/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/>
          <w:b/>
        </w:rPr>
        <w:t>Next steps and timing</w:t>
      </w:r>
      <w:r w:rsidR="00C43EB3" w:rsidRPr="00A604FA">
        <w:rPr>
          <w:rFonts w:asciiTheme="majorHAnsi" w:hAnsiTheme="majorHAnsi"/>
          <w:b/>
        </w:rPr>
        <w:t xml:space="preserve"> </w:t>
      </w:r>
      <w:r w:rsidR="00C43EB3" w:rsidRPr="00A604FA">
        <w:rPr>
          <w:rFonts w:asciiTheme="majorHAnsi" w:hAnsiTheme="majorHAnsi"/>
        </w:rPr>
        <w:t xml:space="preserve">– </w:t>
      </w:r>
      <w:r w:rsidR="00C43EB3" w:rsidRPr="00A604FA">
        <w:rPr>
          <w:rFonts w:asciiTheme="majorHAnsi" w:hAnsiTheme="majorHAnsi"/>
          <w:i/>
        </w:rPr>
        <w:t>Roundtable</w:t>
      </w:r>
    </w:p>
    <w:p w14:paraId="56F6A453" w14:textId="77777777" w:rsidR="00A604FA" w:rsidRDefault="00A604FA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>Further meetings &amp; analysis?</w:t>
      </w:r>
    </w:p>
    <w:p w14:paraId="5C1B937A" w14:textId="77777777" w:rsidR="00A604FA" w:rsidRDefault="00776F68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lastRenderedPageBreak/>
        <w:t>DOE schedule</w:t>
      </w:r>
    </w:p>
    <w:p w14:paraId="68C2186A" w14:textId="6BCE9CC6" w:rsidR="00C43EB3" w:rsidRPr="00A604FA" w:rsidRDefault="00437A39" w:rsidP="00A604FA">
      <w:pPr>
        <w:pStyle w:val="ListParagraph"/>
        <w:numPr>
          <w:ilvl w:val="0"/>
          <w:numId w:val="8"/>
        </w:numPr>
        <w:rPr>
          <w:rFonts w:asciiTheme="majorHAnsi" w:hAnsiTheme="majorHAnsi" w:cs="Arial"/>
          <w:color w:val="000000"/>
        </w:rPr>
      </w:pPr>
      <w:r w:rsidRPr="00A604FA">
        <w:rPr>
          <w:rFonts w:asciiTheme="majorHAnsi" w:hAnsiTheme="majorHAnsi" w:cs="Arial"/>
          <w:color w:val="000000"/>
        </w:rPr>
        <w:t xml:space="preserve">Possible joint view </w:t>
      </w:r>
      <w:r w:rsidR="00A604FA">
        <w:rPr>
          <w:rFonts w:asciiTheme="majorHAnsi" w:hAnsiTheme="majorHAnsi" w:cs="Arial"/>
          <w:color w:val="000000"/>
        </w:rPr>
        <w:t>for March 26 DOE public meeting</w:t>
      </w:r>
      <w:r w:rsidR="00165AE2">
        <w:rPr>
          <w:rFonts w:asciiTheme="majorHAnsi" w:hAnsiTheme="majorHAnsi" w:cs="Arial"/>
          <w:color w:val="000000"/>
        </w:rPr>
        <w:t>?</w:t>
      </w:r>
    </w:p>
    <w:sectPr w:rsidR="00C43EB3" w:rsidRPr="00A604FA" w:rsidSect="00C14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4AB7A" w14:textId="77777777" w:rsidR="00057270" w:rsidRDefault="00057270" w:rsidP="00746DEA">
      <w:r>
        <w:separator/>
      </w:r>
    </w:p>
  </w:endnote>
  <w:endnote w:type="continuationSeparator" w:id="0">
    <w:p w14:paraId="443DB6A2" w14:textId="77777777" w:rsidR="00057270" w:rsidRDefault="00057270" w:rsidP="007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FFD8" w14:textId="77777777" w:rsidR="00746DEA" w:rsidRDefault="00746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3C99" w14:textId="77777777" w:rsidR="00746DEA" w:rsidRDefault="00746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1AC5" w14:textId="77777777" w:rsidR="00746DEA" w:rsidRDefault="0074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7576" w14:textId="77777777" w:rsidR="00057270" w:rsidRDefault="00057270" w:rsidP="00746DEA">
      <w:r>
        <w:separator/>
      </w:r>
    </w:p>
  </w:footnote>
  <w:footnote w:type="continuationSeparator" w:id="0">
    <w:p w14:paraId="1E7DCD98" w14:textId="77777777" w:rsidR="00057270" w:rsidRDefault="00057270" w:rsidP="0074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273E" w14:textId="77777777" w:rsidR="00746DEA" w:rsidRDefault="00746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5254"/>
      <w:docPartObj>
        <w:docPartGallery w:val="Watermarks"/>
        <w:docPartUnique/>
      </w:docPartObj>
    </w:sdtPr>
    <w:sdtEndPr/>
    <w:sdtContent>
      <w:p w14:paraId="6FF90069" w14:textId="077D0DB9" w:rsidR="00746DEA" w:rsidRDefault="00057270">
        <w:pPr>
          <w:pStyle w:val="Header"/>
        </w:pPr>
        <w:r>
          <w:rPr>
            <w:noProof/>
            <w:lang w:eastAsia="zh-TW"/>
          </w:rPr>
          <w:pict w14:anchorId="555473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161E" w14:textId="77777777" w:rsidR="00746DEA" w:rsidRDefault="0074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BDE"/>
    <w:multiLevelType w:val="hybridMultilevel"/>
    <w:tmpl w:val="B17E9C46"/>
    <w:lvl w:ilvl="0" w:tplc="D4100FD0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7197FC7"/>
    <w:multiLevelType w:val="hybridMultilevel"/>
    <w:tmpl w:val="F7E8029A"/>
    <w:lvl w:ilvl="0" w:tplc="2C4264EA">
      <w:start w:val="115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25658"/>
    <w:multiLevelType w:val="hybridMultilevel"/>
    <w:tmpl w:val="B17E9C46"/>
    <w:lvl w:ilvl="0" w:tplc="D4100FD0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5770645"/>
    <w:multiLevelType w:val="hybridMultilevel"/>
    <w:tmpl w:val="FA6A3A76"/>
    <w:lvl w:ilvl="0" w:tplc="261C853A">
      <w:start w:val="4"/>
      <w:numFmt w:val="decimal"/>
      <w:lvlText w:val="%1."/>
      <w:lvlJc w:val="left"/>
      <w:pPr>
        <w:ind w:left="2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641410CB"/>
    <w:multiLevelType w:val="hybridMultilevel"/>
    <w:tmpl w:val="FCE6B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73292"/>
    <w:multiLevelType w:val="hybridMultilevel"/>
    <w:tmpl w:val="0A909D06"/>
    <w:lvl w:ilvl="0" w:tplc="C2B05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4E5C"/>
    <w:multiLevelType w:val="hybridMultilevel"/>
    <w:tmpl w:val="B17E9C46"/>
    <w:lvl w:ilvl="0" w:tplc="D4100FD0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B3"/>
    <w:rsid w:val="00045113"/>
    <w:rsid w:val="00057270"/>
    <w:rsid w:val="000D079C"/>
    <w:rsid w:val="00165AE2"/>
    <w:rsid w:val="001E529F"/>
    <w:rsid w:val="0038532E"/>
    <w:rsid w:val="0039141C"/>
    <w:rsid w:val="00437A39"/>
    <w:rsid w:val="006C235A"/>
    <w:rsid w:val="00746DEA"/>
    <w:rsid w:val="00776F68"/>
    <w:rsid w:val="00A604FA"/>
    <w:rsid w:val="00AD2BC7"/>
    <w:rsid w:val="00C14A33"/>
    <w:rsid w:val="00C43EB3"/>
    <w:rsid w:val="00CA44FE"/>
    <w:rsid w:val="00E0515D"/>
    <w:rsid w:val="00E056A8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C56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3EB3"/>
    <w:rPr>
      <w:rFonts w:ascii="Calibri" w:eastAsia="Calibri" w:hAnsi="Calibri"/>
      <w:sz w:val="24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43E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43EB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43EB3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C43EB3"/>
  </w:style>
  <w:style w:type="paragraph" w:styleId="Header">
    <w:name w:val="header"/>
    <w:basedOn w:val="Normal"/>
    <w:link w:val="HeaderChar"/>
    <w:uiPriority w:val="99"/>
    <w:unhideWhenUsed/>
    <w:rsid w:val="007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3EB3"/>
    <w:rPr>
      <w:rFonts w:ascii="Calibri" w:eastAsia="Calibri" w:hAnsi="Calibri"/>
      <w:sz w:val="24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43E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43EB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43EB3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C43EB3"/>
  </w:style>
  <w:style w:type="paragraph" w:styleId="Header">
    <w:name w:val="header"/>
    <w:basedOn w:val="Normal"/>
    <w:link w:val="HeaderChar"/>
    <w:uiPriority w:val="99"/>
    <w:unhideWhenUsed/>
    <w:rsid w:val="007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14A3F-6AA1-40A1-A788-F1F861EC2695}"/>
</file>

<file path=customXml/itemProps2.xml><?xml version="1.0" encoding="utf-8"?>
<ds:datastoreItem xmlns:ds="http://schemas.openxmlformats.org/officeDocument/2006/customXml" ds:itemID="{EFD042FB-69AD-4023-B8F4-C07940AF6C54}"/>
</file>

<file path=customXml/itemProps3.xml><?xml version="1.0" encoding="utf-8"?>
<ds:datastoreItem xmlns:ds="http://schemas.openxmlformats.org/officeDocument/2006/customXml" ds:itemID="{035F485A-02CB-4422-947E-9536DF759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NRDC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Roy</dc:creator>
  <cp:lastModifiedBy>Marshall B. Hunt</cp:lastModifiedBy>
  <cp:revision>2</cp:revision>
  <dcterms:created xsi:type="dcterms:W3CDTF">2015-02-24T22:21:00Z</dcterms:created>
  <dcterms:modified xsi:type="dcterms:W3CDTF">2015-02-24T22:21:00Z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