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03DF" w14:textId="0BE280D3" w:rsidR="00843AA7" w:rsidRDefault="00843AA7" w:rsidP="00843AA7">
      <w:pPr>
        <w:pStyle w:val="Heading1"/>
      </w:pPr>
      <w:bookmarkStart w:id="0" w:name="_GoBack"/>
      <w:bookmarkEnd w:id="0"/>
      <w:r>
        <w:t xml:space="preserve">Considerations for reviewing and providing comments on </w:t>
      </w:r>
      <w:r w:rsidR="00745C06">
        <w:t>Full PA Business Plans</w:t>
      </w:r>
    </w:p>
    <w:p w14:paraId="059FDEB0" w14:textId="77777777" w:rsidR="00843AA7" w:rsidRDefault="00843AA7" w:rsidP="00843AA7">
      <w:pPr>
        <w:spacing w:after="0" w:line="240" w:lineRule="auto"/>
      </w:pPr>
    </w:p>
    <w:p w14:paraId="623634C5" w14:textId="60D8CB60" w:rsidR="00843AA7" w:rsidRDefault="00843AA7" w:rsidP="00843AA7">
      <w:pPr>
        <w:spacing w:after="0" w:line="240" w:lineRule="auto"/>
      </w:pPr>
      <w:r>
        <w:t xml:space="preserve">Please consider the following questions as you review the Business Plan chapters.  The second page provides a template into which your feedback </w:t>
      </w:r>
      <w:r w:rsidR="00C24B83">
        <w:t>may</w:t>
      </w:r>
      <w:r>
        <w:t xml:space="preserve"> be captured.</w:t>
      </w:r>
    </w:p>
    <w:p w14:paraId="3336FFCE" w14:textId="77777777" w:rsidR="00843AA7" w:rsidRDefault="00843AA7" w:rsidP="00843AA7">
      <w:pPr>
        <w:spacing w:after="0" w:line="240" w:lineRule="auto"/>
      </w:pPr>
    </w:p>
    <w:p w14:paraId="6E0E886E" w14:textId="029DE47A" w:rsidR="00843AA7" w:rsidRDefault="00843AA7" w:rsidP="00843AA7">
      <w:pPr>
        <w:spacing w:after="0" w:line="240" w:lineRule="auto"/>
      </w:pPr>
      <w:r>
        <w:t xml:space="preserve">Prior to reviewing and commenting on the Business Plan drafts, a reviewer </w:t>
      </w:r>
      <w:r w:rsidR="004F7323">
        <w:t xml:space="preserve">may wish to </w:t>
      </w:r>
      <w:r>
        <w:t>review the</w:t>
      </w:r>
      <w:r w:rsidR="004F7323">
        <w:t xml:space="preserve"> updated</w:t>
      </w:r>
      <w:r>
        <w:t xml:space="preserve"> </w:t>
      </w:r>
      <w:r w:rsidR="00B23BEC">
        <w:t>Business Plan Checklist</w:t>
      </w:r>
      <w:r>
        <w:t xml:space="preserve"> found on the CAEECC </w:t>
      </w:r>
      <w:hyperlink r:id="rId7" w:history="1">
        <w:r w:rsidRPr="00D766A6">
          <w:rPr>
            <w:rStyle w:val="Hyperlink"/>
          </w:rPr>
          <w:t>Guidance webpage</w:t>
        </w:r>
      </w:hyperlink>
      <w:r w:rsidRPr="00D766A6">
        <w:t xml:space="preserve">. </w:t>
      </w:r>
      <w:r w:rsidR="00B23BEC" w:rsidRPr="00D766A6">
        <w:t>In</w:t>
      </w:r>
      <w:r w:rsidR="00B23BEC">
        <w:t xml:space="preserve"> addition to comparing the Business Plan contents against the Updated Business Plan Checklist, t</w:t>
      </w:r>
      <w:r w:rsidR="00DE2734">
        <w:t xml:space="preserve">he following </w:t>
      </w:r>
      <w:r w:rsidR="00B23BEC">
        <w:t>questions</w:t>
      </w:r>
      <w:r w:rsidR="00DE2734">
        <w:t xml:space="preserve"> are intended to highlight those items that would be helpful in updating the business plans. </w:t>
      </w:r>
      <w:r w:rsidR="0067195B">
        <w:t>These questions are food for thought; w</w:t>
      </w:r>
      <w:r w:rsidR="00DE2734">
        <w:t xml:space="preserve">e do not expect stakeholders to </w:t>
      </w:r>
      <w:r w:rsidR="0067195B">
        <w:t>specifically addresss these</w:t>
      </w:r>
      <w:r w:rsidR="00DE2734">
        <w:t xml:space="preserve"> questions</w:t>
      </w:r>
      <w:r w:rsidR="0067195B">
        <w:t xml:space="preserve"> in their form</w:t>
      </w:r>
      <w:r w:rsidR="00DE2734">
        <w:t xml:space="preserve">. Please choose those that are relevant to your interests. </w:t>
      </w:r>
    </w:p>
    <w:p w14:paraId="703E79CC" w14:textId="77777777" w:rsidR="00843AA7" w:rsidRDefault="00843AA7" w:rsidP="00843AA7">
      <w:pPr>
        <w:spacing w:after="0" w:line="240" w:lineRule="auto"/>
      </w:pPr>
    </w:p>
    <w:p w14:paraId="5525ED12" w14:textId="35E3B2D9" w:rsidR="00843AA7" w:rsidRPr="003055DA" w:rsidRDefault="00843AA7" w:rsidP="00843AA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055DA">
        <w:rPr>
          <w:b/>
        </w:rPr>
        <w:t>Structural Review</w:t>
      </w:r>
    </w:p>
    <w:p w14:paraId="2B04A65B" w14:textId="777777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Do the chapter layout and order of topics comply with NRDC compiled guidance document “outline”?</w:t>
      </w:r>
    </w:p>
    <w:p w14:paraId="6C6EAA3A" w14:textId="777777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Does the stylistic/visual presentation allow for easy navigation through the chapter (i.e., allowing easy comparison of the chapter against the NRDC compilation)?</w:t>
      </w:r>
    </w:p>
    <w:p w14:paraId="544B5148" w14:textId="75346DDF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What examples from other PA chapters (whether same PA different sector or different PA all together) would you suggest be considered for this document</w:t>
      </w:r>
    </w:p>
    <w:p w14:paraId="687A0980" w14:textId="77777777" w:rsidR="00843AA7" w:rsidRDefault="00843AA7" w:rsidP="00843AA7">
      <w:pPr>
        <w:ind w:left="540"/>
      </w:pPr>
    </w:p>
    <w:p w14:paraId="2CCB653E" w14:textId="77777777" w:rsidR="00843AA7" w:rsidRPr="003055DA" w:rsidRDefault="00843AA7" w:rsidP="00843AA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055DA">
        <w:rPr>
          <w:b/>
        </w:rPr>
        <w:t xml:space="preserve">Content-Related Review </w:t>
      </w:r>
    </w:p>
    <w:p w14:paraId="11F7CB07" w14:textId="29BB65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Are all key pieces of information, tables, graphics, and supporting documents called for in the </w:t>
      </w:r>
      <w:r w:rsidR="00A256F2">
        <w:t>Updated Business Plan checklist</w:t>
      </w:r>
      <w:r>
        <w:t xml:space="preserve"> present in the Chapter?</w:t>
      </w:r>
    </w:p>
    <w:p w14:paraId="6A34744D" w14:textId="4687E92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Are </w:t>
      </w:r>
      <w:r w:rsidR="004F7323">
        <w:t>your previous comments and input</w:t>
      </w:r>
      <w:r>
        <w:t xml:space="preserve"> addressed</w:t>
      </w:r>
      <w:r w:rsidR="004F7323">
        <w:t xml:space="preserve"> in the document?</w:t>
      </w:r>
    </w:p>
    <w:p w14:paraId="795EA6FB" w14:textId="777777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Is the overall sector plan coherent and clear?</w:t>
      </w:r>
    </w:p>
    <w:p w14:paraId="3F38D26F" w14:textId="777777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Are proposed activities (intervention strategies) sufficiently justified by the market assessment and other data analyses presented?</w:t>
      </w:r>
    </w:p>
    <w:p w14:paraId="01EDD1DB" w14:textId="777777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Are substantive assertions and conclusions supported with clear reasoning and adequate citations?</w:t>
      </w:r>
    </w:p>
    <w:p w14:paraId="4310ACCC" w14:textId="77777777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Are metrics relevant, representative, and associable with future IPs and PIPs?</w:t>
      </w:r>
    </w:p>
    <w:p w14:paraId="71C1E10D" w14:textId="07B18B56" w:rsidR="00843AA7" w:rsidRDefault="00843AA7" w:rsidP="00843AA7">
      <w:pPr>
        <w:pStyle w:val="ListParagraph"/>
        <w:numPr>
          <w:ilvl w:val="1"/>
          <w:numId w:val="3"/>
        </w:numPr>
        <w:spacing w:after="0" w:line="240" w:lineRule="auto"/>
      </w:pPr>
      <w:r>
        <w:t>Is material presented at the right level of detail for a Business Plan</w:t>
      </w:r>
      <w:r w:rsidR="00C55E3A">
        <w:t>?</w:t>
      </w:r>
      <w:r>
        <w:t xml:space="preserve"> </w:t>
      </w:r>
    </w:p>
    <w:p w14:paraId="1CA4888D" w14:textId="77777777" w:rsidR="00843AA7" w:rsidRDefault="00843AA7"/>
    <w:p w14:paraId="2538C36B" w14:textId="15304972" w:rsidR="00FB7554" w:rsidRPr="00843B01" w:rsidRDefault="00FB7554" w:rsidP="00843B01">
      <w:pPr>
        <w:rPr>
          <w:sz w:val="24"/>
        </w:rPr>
      </w:pPr>
      <w:r w:rsidRPr="00843B01">
        <w:rPr>
          <w:sz w:val="24"/>
        </w:rPr>
        <w:t xml:space="preserve">On the next page, please find the comment template in which substantive comments </w:t>
      </w:r>
      <w:r w:rsidR="004F7323">
        <w:rPr>
          <w:sz w:val="24"/>
        </w:rPr>
        <w:t>can</w:t>
      </w:r>
      <w:r w:rsidR="004F7323" w:rsidRPr="00843B01">
        <w:rPr>
          <w:sz w:val="24"/>
        </w:rPr>
        <w:t xml:space="preserve"> </w:t>
      </w:r>
      <w:r w:rsidRPr="00843B01">
        <w:rPr>
          <w:sz w:val="24"/>
        </w:rPr>
        <w:t>be recorded and then submitted to facilitator@caeecc.org. If you have any questions about using this form or the review process, please contact the facilitator by phone or email.</w:t>
      </w:r>
      <w:r w:rsidR="00843B01" w:rsidRPr="00843B01">
        <w:rPr>
          <w:sz w:val="24"/>
        </w:rPr>
        <w:t xml:space="preserve">  </w:t>
      </w:r>
    </w:p>
    <w:p w14:paraId="52796A66" w14:textId="53897ACB" w:rsidR="00843AA7" w:rsidRDefault="00843AA7">
      <w:r>
        <w:br w:type="page"/>
      </w:r>
    </w:p>
    <w:p w14:paraId="7E52DB7B" w14:textId="77777777" w:rsidR="0067195B" w:rsidRDefault="0067195B" w:rsidP="00C33E3C"/>
    <w:p w14:paraId="0C624816" w14:textId="4BC15226" w:rsidR="00A30193" w:rsidRDefault="00843AA7" w:rsidP="00C33E3C">
      <w:r>
        <w:t xml:space="preserve">Instructions: </w:t>
      </w:r>
      <w:r w:rsidRPr="0067195B">
        <w:rPr>
          <w:b/>
          <w:u w:val="single"/>
        </w:rPr>
        <w:t>Please make</w:t>
      </w:r>
      <w:r w:rsidR="00F91C37" w:rsidRPr="0067195B">
        <w:rPr>
          <w:b/>
          <w:u w:val="single"/>
        </w:rPr>
        <w:t xml:space="preserve"> comments specific</w:t>
      </w:r>
      <w:r w:rsidR="00F91C37" w:rsidRPr="0067195B">
        <w:rPr>
          <w:b/>
        </w:rPr>
        <w:t>, reference pages where appropriate, and be focused on Business Plan level strategies</w:t>
      </w:r>
      <w:r w:rsidR="00F91C37">
        <w:t>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586"/>
        <w:gridCol w:w="970"/>
        <w:gridCol w:w="1504"/>
        <w:gridCol w:w="1135"/>
        <w:gridCol w:w="8683"/>
      </w:tblGrid>
      <w:tr w:rsidR="0054317A" w:rsidRPr="00A30193" w14:paraId="78EACF82" w14:textId="77777777" w:rsidTr="0054317A">
        <w:trPr>
          <w:trHeight w:val="305"/>
        </w:trPr>
        <w:tc>
          <w:tcPr>
            <w:tcW w:w="13878" w:type="dxa"/>
            <w:gridSpan w:val="5"/>
          </w:tcPr>
          <w:p w14:paraId="31741CE7" w14:textId="7618E389" w:rsidR="0054317A" w:rsidRDefault="0054317A" w:rsidP="00C54AFC">
            <w:pPr>
              <w:jc w:val="center"/>
              <w:rPr>
                <w:b/>
              </w:rPr>
            </w:pPr>
            <w:r>
              <w:rPr>
                <w:b/>
              </w:rPr>
              <w:t>Commenter: Please Fill In This Part Of The Form</w:t>
            </w:r>
          </w:p>
        </w:tc>
      </w:tr>
      <w:tr w:rsidR="0054317A" w:rsidRPr="00A30193" w14:paraId="4F44C5CB" w14:textId="77777777" w:rsidTr="0054317A">
        <w:trPr>
          <w:trHeight w:val="793"/>
        </w:trPr>
        <w:tc>
          <w:tcPr>
            <w:tcW w:w="1586" w:type="dxa"/>
            <w:vAlign w:val="center"/>
          </w:tcPr>
          <w:p w14:paraId="6327945A" w14:textId="77777777" w:rsidR="0054317A" w:rsidRPr="00A30193" w:rsidRDefault="0054317A" w:rsidP="00FA1FB9">
            <w:pPr>
              <w:jc w:val="center"/>
              <w:rPr>
                <w:b/>
              </w:rPr>
            </w:pPr>
            <w:r w:rsidRPr="00A30193">
              <w:rPr>
                <w:b/>
              </w:rPr>
              <w:t>Comment #</w:t>
            </w:r>
          </w:p>
        </w:tc>
        <w:tc>
          <w:tcPr>
            <w:tcW w:w="970" w:type="dxa"/>
          </w:tcPr>
          <w:p w14:paraId="09D81F8D" w14:textId="628CD2E5" w:rsidR="0054317A" w:rsidRDefault="0054317A" w:rsidP="00FA1FB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PA(s)</w:t>
            </w:r>
          </w:p>
        </w:tc>
        <w:tc>
          <w:tcPr>
            <w:tcW w:w="1504" w:type="dxa"/>
            <w:vAlign w:val="center"/>
          </w:tcPr>
          <w:p w14:paraId="5E20A529" w14:textId="62D11323" w:rsidR="0054317A" w:rsidRPr="00A30193" w:rsidRDefault="0054317A" w:rsidP="00FA1FB9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1135" w:type="dxa"/>
            <w:vAlign w:val="center"/>
          </w:tcPr>
          <w:p w14:paraId="256CF714" w14:textId="77777777" w:rsidR="0054317A" w:rsidRPr="00A30193" w:rsidRDefault="0054317A" w:rsidP="00FA1FB9">
            <w:pPr>
              <w:jc w:val="center"/>
              <w:rPr>
                <w:b/>
              </w:rPr>
            </w:pPr>
            <w:r w:rsidRPr="00A30193">
              <w:rPr>
                <w:b/>
              </w:rPr>
              <w:t>Page #</w:t>
            </w:r>
          </w:p>
        </w:tc>
        <w:tc>
          <w:tcPr>
            <w:tcW w:w="8683" w:type="dxa"/>
            <w:vAlign w:val="center"/>
          </w:tcPr>
          <w:p w14:paraId="604F8FC2" w14:textId="77777777" w:rsidR="0054317A" w:rsidRPr="00A30193" w:rsidRDefault="0054317A" w:rsidP="00FA1FB9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54317A" w14:paraId="640FF293" w14:textId="77777777" w:rsidTr="0054317A">
        <w:trPr>
          <w:trHeight w:val="2912"/>
        </w:trPr>
        <w:tc>
          <w:tcPr>
            <w:tcW w:w="1586" w:type="dxa"/>
            <w:vAlign w:val="center"/>
          </w:tcPr>
          <w:p w14:paraId="5CE2826F" w14:textId="77777777" w:rsidR="0054317A" w:rsidRDefault="0054317A" w:rsidP="00FA1FB9">
            <w:pPr>
              <w:jc w:val="center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[org]-1</w:t>
            </w:r>
          </w:p>
          <w:p w14:paraId="1C64E4F9" w14:textId="668BB96A" w:rsidR="0054317A" w:rsidRPr="00FC7153" w:rsidRDefault="0054317A" w:rsidP="00FC7153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Comment numbers are made of your organization’s name/acronym and the number of your comment you make in this form</w:t>
            </w:r>
          </w:p>
        </w:tc>
        <w:tc>
          <w:tcPr>
            <w:tcW w:w="970" w:type="dxa"/>
          </w:tcPr>
          <w:p w14:paraId="687CA8AD" w14:textId="48BEFEA5" w:rsidR="0054317A" w:rsidRPr="00FC7153" w:rsidRDefault="0054317A" w:rsidP="004D4037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 xml:space="preserve">                     </w:t>
            </w:r>
            <w:r w:rsidRPr="0054317A">
              <w:rPr>
                <w:color w:val="FF0000"/>
              </w:rPr>
              <w:t>PA Name(s</w:t>
            </w:r>
            <w:r>
              <w:rPr>
                <w:b/>
              </w:rPr>
              <w:t>)</w:t>
            </w:r>
          </w:p>
        </w:tc>
        <w:tc>
          <w:tcPr>
            <w:tcW w:w="1504" w:type="dxa"/>
            <w:vAlign w:val="center"/>
          </w:tcPr>
          <w:p w14:paraId="502731A7" w14:textId="433F2509" w:rsidR="0054317A" w:rsidRPr="00FC7153" w:rsidRDefault="0054317A" w:rsidP="004D4037">
            <w:pPr>
              <w:jc w:val="center"/>
              <w:rPr>
                <w:i/>
              </w:rPr>
            </w:pPr>
            <w:r w:rsidRPr="00FC7153">
              <w:rPr>
                <w:i/>
                <w:color w:val="FF0000"/>
              </w:rPr>
              <w:t xml:space="preserve">Name </w:t>
            </w:r>
            <w:r>
              <w:rPr>
                <w:i/>
                <w:color w:val="FF0000"/>
              </w:rPr>
              <w:t xml:space="preserve">of </w:t>
            </w:r>
            <w:r w:rsidRPr="00FC7153">
              <w:rPr>
                <w:i/>
                <w:color w:val="FF0000"/>
              </w:rPr>
              <w:t xml:space="preserve">the </w:t>
            </w:r>
            <w:r>
              <w:rPr>
                <w:i/>
                <w:color w:val="FF0000"/>
              </w:rPr>
              <w:t>BP Chapter (e.g., Com-mercial)</w:t>
            </w:r>
          </w:p>
        </w:tc>
        <w:tc>
          <w:tcPr>
            <w:tcW w:w="1135" w:type="dxa"/>
            <w:vAlign w:val="center"/>
          </w:tcPr>
          <w:p w14:paraId="0AA8C377" w14:textId="51A755F9" w:rsidR="0054317A" w:rsidRDefault="0054317A" w:rsidP="00FA1FB9">
            <w:pPr>
              <w:jc w:val="center"/>
            </w:pPr>
            <w:r>
              <w:t>(</w:t>
            </w:r>
            <w:r w:rsidRPr="00FC7153">
              <w:rPr>
                <w:i/>
                <w:color w:val="FF0000"/>
              </w:rPr>
              <w:t>e.g., Page # in PA</w:t>
            </w:r>
            <w:r>
              <w:rPr>
                <w:i/>
                <w:color w:val="FF0000"/>
              </w:rPr>
              <w:t xml:space="preserve"> Document to which you refer</w:t>
            </w:r>
            <w:r w:rsidRPr="00BB1F01">
              <w:rPr>
                <w:color w:val="FF0000"/>
              </w:rPr>
              <w:t>)</w:t>
            </w:r>
          </w:p>
        </w:tc>
        <w:tc>
          <w:tcPr>
            <w:tcW w:w="8683" w:type="dxa"/>
            <w:vAlign w:val="center"/>
          </w:tcPr>
          <w:p w14:paraId="513B97AF" w14:textId="7636ED36" w:rsidR="0054317A" w:rsidRPr="005142F2" w:rsidRDefault="0054317A" w:rsidP="005142F2">
            <w:pPr>
              <w:autoSpaceDE w:val="0"/>
              <w:autoSpaceDN w:val="0"/>
              <w:adjustRightInd w:val="0"/>
              <w:rPr>
                <w:color w:val="0070C0"/>
                <w:sz w:val="32"/>
              </w:rPr>
            </w:pPr>
            <w:r w:rsidRPr="005142F2">
              <w:rPr>
                <w:color w:val="0070C0"/>
                <w:sz w:val="32"/>
              </w:rPr>
              <w:t>Observations</w:t>
            </w:r>
          </w:p>
          <w:p w14:paraId="075F6002" w14:textId="6AE2FCC6" w:rsidR="0054317A" w:rsidRPr="00FC7153" w:rsidRDefault="0054317A" w:rsidP="00FA1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E.g., “In </w:t>
            </w:r>
            <w:r w:rsidRPr="00FC7153">
              <w:rPr>
                <w:i/>
                <w:color w:val="FF0000"/>
              </w:rPr>
              <w:t xml:space="preserve"> PA </w:t>
            </w:r>
            <w:r>
              <w:rPr>
                <w:i/>
                <w:color w:val="FF0000"/>
              </w:rPr>
              <w:t>XYZ</w:t>
            </w:r>
            <w:r w:rsidRPr="00FC7153">
              <w:rPr>
                <w:i/>
                <w:color w:val="FF0000"/>
              </w:rPr>
              <w:t xml:space="preserve"> presentation document title </w:t>
            </w:r>
            <w:r>
              <w:rPr>
                <w:i/>
                <w:color w:val="FF0000"/>
              </w:rPr>
              <w:t>PDQ</w:t>
            </w:r>
            <w:r w:rsidRPr="00FC7153">
              <w:rPr>
                <w:i/>
                <w:color w:val="FF0000"/>
              </w:rPr>
              <w:t xml:space="preserve">, we </w:t>
            </w:r>
            <w:r>
              <w:rPr>
                <w:i/>
                <w:color w:val="FF0000"/>
              </w:rPr>
              <w:t>see that you plan to</w:t>
            </w:r>
            <w:r w:rsidRPr="00FC7153">
              <w:rPr>
                <w:i/>
                <w:color w:val="FF0000"/>
              </w:rPr>
              <w:t>….</w:t>
            </w:r>
            <w:r>
              <w:rPr>
                <w:i/>
                <w:color w:val="FF0000"/>
              </w:rPr>
              <w:t>”</w:t>
            </w:r>
          </w:p>
          <w:p w14:paraId="70F2F3E8" w14:textId="217159F3" w:rsidR="0054317A" w:rsidRPr="00FC7153" w:rsidRDefault="0054317A" w:rsidP="00FA1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 xml:space="preserve">Observation number two </w:t>
            </w:r>
          </w:p>
          <w:p w14:paraId="14948124" w14:textId="2EE98E6B" w:rsidR="0054317A" w:rsidRPr="00FC7153" w:rsidRDefault="0054317A" w:rsidP="00FA1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Observation number three</w:t>
            </w:r>
          </w:p>
          <w:p w14:paraId="35B3130F" w14:textId="31EF0456" w:rsidR="0054317A" w:rsidRPr="005142F2" w:rsidRDefault="0054317A" w:rsidP="005142F2">
            <w:pPr>
              <w:autoSpaceDE w:val="0"/>
              <w:autoSpaceDN w:val="0"/>
              <w:adjustRightInd w:val="0"/>
              <w:rPr>
                <w:color w:val="0070C0"/>
                <w:sz w:val="32"/>
              </w:rPr>
            </w:pPr>
            <w:r w:rsidRPr="005142F2">
              <w:rPr>
                <w:color w:val="0070C0"/>
                <w:sz w:val="32"/>
              </w:rPr>
              <w:t>Recommended Action</w:t>
            </w:r>
          </w:p>
          <w:p w14:paraId="3383FA8D" w14:textId="62F18551" w:rsidR="0054317A" w:rsidRDefault="0054317A" w:rsidP="00FA1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B1F01">
              <w:rPr>
                <w:b/>
                <w:i/>
                <w:color w:val="FF0000"/>
              </w:rPr>
              <w:t>In view of the observations and comment above we recommend the following solutions</w:t>
            </w:r>
            <w:r>
              <w:rPr>
                <w:b/>
                <w:i/>
                <w:color w:val="FF0000"/>
              </w:rPr>
              <w:t>…</w:t>
            </w:r>
          </w:p>
        </w:tc>
      </w:tr>
      <w:tr w:rsidR="0054317A" w14:paraId="5657B737" w14:textId="77777777" w:rsidTr="0054317A">
        <w:trPr>
          <w:trHeight w:val="264"/>
        </w:trPr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52D9EDC8" w14:textId="1B2E345F" w:rsidR="0054317A" w:rsidRPr="00FC7153" w:rsidRDefault="0054317A" w:rsidP="00BB1F01">
            <w:pPr>
              <w:jc w:val="center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[org] – 2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14:paraId="28854E31" w14:textId="77777777" w:rsidR="0054317A" w:rsidRDefault="0054317A" w:rsidP="00FA1FB9">
            <w:pPr>
              <w:jc w:val="center"/>
            </w:pP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14:paraId="1BF09627" w14:textId="115FEFF5" w:rsidR="0054317A" w:rsidRDefault="0054317A" w:rsidP="00FA1FB9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7BD1149" w14:textId="77777777" w:rsidR="0054317A" w:rsidRDefault="0054317A" w:rsidP="00FA1FB9">
            <w:pPr>
              <w:jc w:val="center"/>
            </w:pPr>
          </w:p>
        </w:tc>
        <w:tc>
          <w:tcPr>
            <w:tcW w:w="8683" w:type="dxa"/>
            <w:shd w:val="clear" w:color="auto" w:fill="BFBFBF" w:themeFill="background1" w:themeFillShade="BF"/>
            <w:vAlign w:val="center"/>
          </w:tcPr>
          <w:p w14:paraId="4DB27287" w14:textId="77777777" w:rsidR="0054317A" w:rsidRPr="005142F2" w:rsidRDefault="0054317A" w:rsidP="00FC7153">
            <w:pPr>
              <w:autoSpaceDE w:val="0"/>
              <w:autoSpaceDN w:val="0"/>
              <w:adjustRightInd w:val="0"/>
              <w:rPr>
                <w:color w:val="0070C0"/>
                <w:sz w:val="32"/>
              </w:rPr>
            </w:pPr>
            <w:r w:rsidRPr="005142F2">
              <w:rPr>
                <w:color w:val="0070C0"/>
                <w:sz w:val="32"/>
              </w:rPr>
              <w:t>Observations</w:t>
            </w:r>
          </w:p>
          <w:p w14:paraId="51E088B2" w14:textId="77777777" w:rsidR="0054317A" w:rsidRPr="00FC7153" w:rsidRDefault="0054317A" w:rsidP="00FC71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Observation number one in PA X presentation document title XYZ, we noted….</w:t>
            </w:r>
          </w:p>
          <w:p w14:paraId="2DE904D5" w14:textId="77777777" w:rsidR="0054317A" w:rsidRPr="00FC7153" w:rsidRDefault="0054317A" w:rsidP="00FC71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 xml:space="preserve">Observation number two </w:t>
            </w:r>
          </w:p>
          <w:p w14:paraId="5F6B35FF" w14:textId="77777777" w:rsidR="0054317A" w:rsidRPr="00FC7153" w:rsidRDefault="0054317A" w:rsidP="00FC71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Observation number three</w:t>
            </w:r>
          </w:p>
          <w:p w14:paraId="2F035094" w14:textId="77777777" w:rsidR="0054317A" w:rsidRPr="005142F2" w:rsidRDefault="0054317A" w:rsidP="00FC7153">
            <w:pPr>
              <w:autoSpaceDE w:val="0"/>
              <w:autoSpaceDN w:val="0"/>
              <w:adjustRightInd w:val="0"/>
              <w:rPr>
                <w:color w:val="0070C0"/>
                <w:sz w:val="32"/>
              </w:rPr>
            </w:pPr>
            <w:r w:rsidRPr="005142F2">
              <w:rPr>
                <w:color w:val="0070C0"/>
                <w:sz w:val="32"/>
              </w:rPr>
              <w:t>Recommended Action</w:t>
            </w:r>
          </w:p>
          <w:p w14:paraId="2B4D036C" w14:textId="2D37088C" w:rsidR="0054317A" w:rsidRDefault="0054317A" w:rsidP="00FC7153">
            <w:r w:rsidRPr="00BB1F01">
              <w:rPr>
                <w:b/>
                <w:i/>
                <w:color w:val="FF0000"/>
              </w:rPr>
              <w:t>In view of the observations and comment above we recommend the following solutions</w:t>
            </w:r>
          </w:p>
        </w:tc>
      </w:tr>
      <w:tr w:rsidR="0054317A" w14:paraId="478E11B1" w14:textId="77777777" w:rsidTr="0054317A">
        <w:trPr>
          <w:trHeight w:val="264"/>
        </w:trPr>
        <w:tc>
          <w:tcPr>
            <w:tcW w:w="1586" w:type="dxa"/>
            <w:vAlign w:val="center"/>
          </w:tcPr>
          <w:p w14:paraId="7E1C991C" w14:textId="364DDDFC" w:rsidR="0054317A" w:rsidRPr="00FC7153" w:rsidRDefault="0054317A" w:rsidP="00BB1F01">
            <w:pPr>
              <w:jc w:val="center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[org] – 3</w:t>
            </w:r>
          </w:p>
        </w:tc>
        <w:tc>
          <w:tcPr>
            <w:tcW w:w="970" w:type="dxa"/>
          </w:tcPr>
          <w:p w14:paraId="59F0DF11" w14:textId="77777777" w:rsidR="0054317A" w:rsidRDefault="0054317A" w:rsidP="00FA1FB9">
            <w:pPr>
              <w:jc w:val="center"/>
            </w:pPr>
          </w:p>
        </w:tc>
        <w:tc>
          <w:tcPr>
            <w:tcW w:w="1504" w:type="dxa"/>
            <w:vAlign w:val="center"/>
          </w:tcPr>
          <w:p w14:paraId="46719CB9" w14:textId="1D156C85" w:rsidR="0054317A" w:rsidRDefault="0054317A" w:rsidP="00FA1FB9">
            <w:pPr>
              <w:jc w:val="center"/>
            </w:pPr>
          </w:p>
        </w:tc>
        <w:tc>
          <w:tcPr>
            <w:tcW w:w="1135" w:type="dxa"/>
            <w:vAlign w:val="center"/>
          </w:tcPr>
          <w:p w14:paraId="0F963A7B" w14:textId="77777777" w:rsidR="0054317A" w:rsidRDefault="0054317A" w:rsidP="00FA1FB9">
            <w:pPr>
              <w:jc w:val="center"/>
            </w:pPr>
          </w:p>
        </w:tc>
        <w:tc>
          <w:tcPr>
            <w:tcW w:w="8683" w:type="dxa"/>
            <w:vAlign w:val="center"/>
          </w:tcPr>
          <w:p w14:paraId="114E28EC" w14:textId="7B37C010" w:rsidR="0054317A" w:rsidRDefault="0054317A" w:rsidP="00FA1FB9">
            <w:r w:rsidRPr="00BB1F01">
              <w:rPr>
                <w:color w:val="FF0000"/>
              </w:rPr>
              <w:t>Repeat as above</w:t>
            </w:r>
          </w:p>
        </w:tc>
      </w:tr>
      <w:tr w:rsidR="0054317A" w14:paraId="0B0BC9F6" w14:textId="77777777" w:rsidTr="0054317A">
        <w:trPr>
          <w:trHeight w:val="440"/>
        </w:trPr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304990E3" w14:textId="7FB9B0EC" w:rsidR="0054317A" w:rsidRPr="00FC7153" w:rsidRDefault="0054317A" w:rsidP="00BB1F01">
            <w:pPr>
              <w:jc w:val="center"/>
              <w:rPr>
                <w:i/>
                <w:color w:val="FF0000"/>
              </w:rPr>
            </w:pPr>
            <w:r w:rsidRPr="00FC7153">
              <w:rPr>
                <w:i/>
                <w:color w:val="FF0000"/>
              </w:rPr>
              <w:t>[org] – 4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14:paraId="0BD39868" w14:textId="77777777" w:rsidR="0054317A" w:rsidRPr="004D4037" w:rsidRDefault="0054317A" w:rsidP="00BB1F01">
            <w:pPr>
              <w:rPr>
                <w:i/>
                <w:color w:val="FF0000"/>
              </w:rPr>
            </w:pPr>
          </w:p>
        </w:tc>
        <w:tc>
          <w:tcPr>
            <w:tcW w:w="11322" w:type="dxa"/>
            <w:gridSpan w:val="3"/>
            <w:shd w:val="clear" w:color="auto" w:fill="BFBFBF" w:themeFill="background1" w:themeFillShade="BF"/>
            <w:vAlign w:val="center"/>
          </w:tcPr>
          <w:p w14:paraId="4BA877EF" w14:textId="08AA6439" w:rsidR="0054317A" w:rsidRPr="006809AA" w:rsidDel="004F7323" w:rsidRDefault="0054317A" w:rsidP="00BB1F01">
            <w:pPr>
              <w:rPr>
                <w:i/>
                <w:color w:val="FF0000"/>
              </w:rPr>
            </w:pPr>
            <w:r w:rsidRPr="004D4037">
              <w:rPr>
                <w:i/>
                <w:color w:val="FF0000"/>
              </w:rPr>
              <w:t>General input that doesn’t fit the strurcture provided in rows above.</w:t>
            </w:r>
          </w:p>
        </w:tc>
      </w:tr>
    </w:tbl>
    <w:p w14:paraId="5E4F8F06" w14:textId="77777777" w:rsidR="00F91C37" w:rsidRDefault="00F91C37" w:rsidP="00C33E3C"/>
    <w:p w14:paraId="2D2EC86A" w14:textId="70C6FCF5" w:rsidR="00C33E3C" w:rsidRPr="00843AA7" w:rsidRDefault="00FC7153" w:rsidP="00C33E3C">
      <w:pPr>
        <w:rPr>
          <w:sz w:val="32"/>
        </w:rPr>
      </w:pPr>
      <w:r w:rsidRPr="00FB7554">
        <w:rPr>
          <w:sz w:val="28"/>
        </w:rPr>
        <w:t xml:space="preserve">Commenter—please replace </w:t>
      </w:r>
      <w:r w:rsidRPr="00FB7554">
        <w:rPr>
          <w:color w:val="FF0000"/>
          <w:sz w:val="28"/>
        </w:rPr>
        <w:t xml:space="preserve">red text </w:t>
      </w:r>
      <w:r w:rsidRPr="00FB7554">
        <w:rPr>
          <w:sz w:val="28"/>
        </w:rPr>
        <w:t xml:space="preserve">with the information you wish to provide. </w:t>
      </w:r>
      <w:r w:rsidR="00FB7554" w:rsidRPr="00FB7554">
        <w:rPr>
          <w:sz w:val="28"/>
        </w:rPr>
        <w:t xml:space="preserve">Please submit completed comments to </w:t>
      </w:r>
      <w:r w:rsidR="00FB7554" w:rsidRPr="004D4037">
        <w:rPr>
          <w:b/>
          <w:sz w:val="28"/>
        </w:rPr>
        <w:t>facilitator@caeecc.org</w:t>
      </w:r>
    </w:p>
    <w:sectPr w:rsidR="00C33E3C" w:rsidRPr="00843AA7" w:rsidSect="0054317A">
      <w:headerReference w:type="even" r:id="rId8"/>
      <w:headerReference w:type="default" r:id="rId9"/>
      <w:headerReference w:type="firs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CD5DB" w14:textId="77777777" w:rsidR="00812C98" w:rsidRDefault="00812C98" w:rsidP="00F35EA0">
      <w:pPr>
        <w:spacing w:after="0" w:line="240" w:lineRule="auto"/>
      </w:pPr>
      <w:r>
        <w:separator/>
      </w:r>
    </w:p>
  </w:endnote>
  <w:endnote w:type="continuationSeparator" w:id="0">
    <w:p w14:paraId="74454D3A" w14:textId="77777777" w:rsidR="00812C98" w:rsidRDefault="00812C98" w:rsidP="00F3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F8B6F" w14:textId="77777777" w:rsidR="00812C98" w:rsidRDefault="00812C98" w:rsidP="00F35EA0">
      <w:pPr>
        <w:spacing w:after="0" w:line="240" w:lineRule="auto"/>
      </w:pPr>
      <w:r>
        <w:separator/>
      </w:r>
    </w:p>
  </w:footnote>
  <w:footnote w:type="continuationSeparator" w:id="0">
    <w:p w14:paraId="3BCC62DC" w14:textId="77777777" w:rsidR="00812C98" w:rsidRDefault="00812C98" w:rsidP="00F3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73D3B1" w14:textId="2A991B6A" w:rsidR="00843AA7" w:rsidRDefault="00812C98">
    <w:pPr>
      <w:pStyle w:val="Header"/>
    </w:pPr>
    <w:r>
      <w:rPr>
        <w:noProof/>
      </w:rPr>
      <w:pict w14:anchorId="7293C92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39.9pt;height:219.9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10C8E48C">
        <v:shape id="PowerPlusWaterMarkObject2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Review Draft"/>
          <w10:wrap anchorx="margin" anchory="margin"/>
        </v:shape>
      </w:pict>
    </w:r>
    <w:r>
      <w:rPr>
        <w:noProof/>
      </w:rPr>
      <w:pict w14:anchorId="1652D350">
        <v:shape id="PowerPlusWaterMarkObject1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Review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77B5CF" w14:textId="7F6D1FE4" w:rsidR="00F35EA0" w:rsidRDefault="00812C98" w:rsidP="00F35EA0">
    <w:pPr>
      <w:pStyle w:val="Header"/>
      <w:tabs>
        <w:tab w:val="clear" w:pos="9360"/>
        <w:tab w:val="right" w:pos="7920"/>
      </w:tabs>
    </w:pPr>
    <w:r>
      <w:rPr>
        <w:noProof/>
      </w:rPr>
      <w:pict w14:anchorId="36ECEA9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39.9pt;height:219.9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F35EA0">
      <w:t>Commenter</w:t>
    </w:r>
    <w:r w:rsidR="0054317A">
      <w:t xml:space="preserve"> Name:                                   Commenter Affiliation:</w:t>
    </w:r>
    <w:r w:rsidR="0054317A">
      <w:tab/>
    </w:r>
    <w:r w:rsidR="0054317A">
      <w:tab/>
    </w:r>
    <w:r w:rsidR="00F35EA0">
      <w:t>Date: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411C99" w14:textId="418412B2" w:rsidR="00843AA7" w:rsidRDefault="00812C98">
    <w:pPr>
      <w:pStyle w:val="Header"/>
    </w:pPr>
    <w:r>
      <w:rPr>
        <w:noProof/>
      </w:rPr>
      <w:pict w14:anchorId="2D12B3A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39.9pt;height:219.9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1BF9D3C">
        <v:shape id="PowerPlusWaterMarkObject3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Review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E38EE"/>
    <w:multiLevelType w:val="hybridMultilevel"/>
    <w:tmpl w:val="B148A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944263"/>
    <w:multiLevelType w:val="hybridMultilevel"/>
    <w:tmpl w:val="19A8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643703"/>
    <w:multiLevelType w:val="hybridMultilevel"/>
    <w:tmpl w:val="2A08C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1F"/>
    <w:rsid w:val="00001A27"/>
    <w:rsid w:val="00010DFB"/>
    <w:rsid w:val="000111EC"/>
    <w:rsid w:val="00012996"/>
    <w:rsid w:val="000138E4"/>
    <w:rsid w:val="00021487"/>
    <w:rsid w:val="00023018"/>
    <w:rsid w:val="00024510"/>
    <w:rsid w:val="00024783"/>
    <w:rsid w:val="0002514C"/>
    <w:rsid w:val="000257FD"/>
    <w:rsid w:val="000304DB"/>
    <w:rsid w:val="0003054D"/>
    <w:rsid w:val="00030DCD"/>
    <w:rsid w:val="0003131C"/>
    <w:rsid w:val="00032543"/>
    <w:rsid w:val="00032860"/>
    <w:rsid w:val="00032D0E"/>
    <w:rsid w:val="00033050"/>
    <w:rsid w:val="00033781"/>
    <w:rsid w:val="00034E09"/>
    <w:rsid w:val="0003621E"/>
    <w:rsid w:val="000362F3"/>
    <w:rsid w:val="00041327"/>
    <w:rsid w:val="00046629"/>
    <w:rsid w:val="00046AC0"/>
    <w:rsid w:val="00052683"/>
    <w:rsid w:val="000532FB"/>
    <w:rsid w:val="00056691"/>
    <w:rsid w:val="00056C1B"/>
    <w:rsid w:val="000606F5"/>
    <w:rsid w:val="000607D8"/>
    <w:rsid w:val="00061BF3"/>
    <w:rsid w:val="00064765"/>
    <w:rsid w:val="00064C46"/>
    <w:rsid w:val="00065405"/>
    <w:rsid w:val="00074B69"/>
    <w:rsid w:val="00076AAE"/>
    <w:rsid w:val="00080B32"/>
    <w:rsid w:val="000879FC"/>
    <w:rsid w:val="0009308C"/>
    <w:rsid w:val="0009334A"/>
    <w:rsid w:val="00093924"/>
    <w:rsid w:val="000957F8"/>
    <w:rsid w:val="0009781E"/>
    <w:rsid w:val="00097CAF"/>
    <w:rsid w:val="000A0D97"/>
    <w:rsid w:val="000A2B75"/>
    <w:rsid w:val="000A4CA0"/>
    <w:rsid w:val="000A7E8E"/>
    <w:rsid w:val="000C19AE"/>
    <w:rsid w:val="000C22E0"/>
    <w:rsid w:val="000C66A6"/>
    <w:rsid w:val="000D0AD4"/>
    <w:rsid w:val="000D204A"/>
    <w:rsid w:val="000D2274"/>
    <w:rsid w:val="000D2CE7"/>
    <w:rsid w:val="000D57EF"/>
    <w:rsid w:val="000D63AB"/>
    <w:rsid w:val="000E0A18"/>
    <w:rsid w:val="000E5A29"/>
    <w:rsid w:val="000F3D88"/>
    <w:rsid w:val="000F4365"/>
    <w:rsid w:val="00105228"/>
    <w:rsid w:val="0010594D"/>
    <w:rsid w:val="0010616D"/>
    <w:rsid w:val="00112490"/>
    <w:rsid w:val="00117385"/>
    <w:rsid w:val="00120090"/>
    <w:rsid w:val="00120584"/>
    <w:rsid w:val="0012092A"/>
    <w:rsid w:val="00125D64"/>
    <w:rsid w:val="00127201"/>
    <w:rsid w:val="001275B7"/>
    <w:rsid w:val="00131A45"/>
    <w:rsid w:val="00131B91"/>
    <w:rsid w:val="00131E18"/>
    <w:rsid w:val="00132244"/>
    <w:rsid w:val="001341B3"/>
    <w:rsid w:val="001367D7"/>
    <w:rsid w:val="001371D3"/>
    <w:rsid w:val="0013794C"/>
    <w:rsid w:val="00140282"/>
    <w:rsid w:val="001431D6"/>
    <w:rsid w:val="001434B2"/>
    <w:rsid w:val="00146BF6"/>
    <w:rsid w:val="0014704C"/>
    <w:rsid w:val="00150A04"/>
    <w:rsid w:val="00151E07"/>
    <w:rsid w:val="00151EEE"/>
    <w:rsid w:val="001521E3"/>
    <w:rsid w:val="001521EB"/>
    <w:rsid w:val="001553E2"/>
    <w:rsid w:val="001557B1"/>
    <w:rsid w:val="00156AA9"/>
    <w:rsid w:val="0015732C"/>
    <w:rsid w:val="00157540"/>
    <w:rsid w:val="00157B37"/>
    <w:rsid w:val="00163046"/>
    <w:rsid w:val="001636AF"/>
    <w:rsid w:val="00163876"/>
    <w:rsid w:val="001667D1"/>
    <w:rsid w:val="00171E87"/>
    <w:rsid w:val="00172B30"/>
    <w:rsid w:val="0017362F"/>
    <w:rsid w:val="00173A21"/>
    <w:rsid w:val="00174B2A"/>
    <w:rsid w:val="00175299"/>
    <w:rsid w:val="001753F6"/>
    <w:rsid w:val="0017542B"/>
    <w:rsid w:val="0017597A"/>
    <w:rsid w:val="001807F9"/>
    <w:rsid w:val="00182CAB"/>
    <w:rsid w:val="00183851"/>
    <w:rsid w:val="0018499A"/>
    <w:rsid w:val="001865F5"/>
    <w:rsid w:val="00187BA8"/>
    <w:rsid w:val="00190C22"/>
    <w:rsid w:val="001924BA"/>
    <w:rsid w:val="00192D2F"/>
    <w:rsid w:val="00196CE5"/>
    <w:rsid w:val="0019799E"/>
    <w:rsid w:val="001A07C1"/>
    <w:rsid w:val="001A12AE"/>
    <w:rsid w:val="001A3638"/>
    <w:rsid w:val="001A5650"/>
    <w:rsid w:val="001A5FDD"/>
    <w:rsid w:val="001B17BB"/>
    <w:rsid w:val="001B2D6D"/>
    <w:rsid w:val="001B455B"/>
    <w:rsid w:val="001B4E7B"/>
    <w:rsid w:val="001B5D43"/>
    <w:rsid w:val="001C2769"/>
    <w:rsid w:val="001C2D94"/>
    <w:rsid w:val="001C6140"/>
    <w:rsid w:val="001C6CD4"/>
    <w:rsid w:val="001C708B"/>
    <w:rsid w:val="001C71C8"/>
    <w:rsid w:val="001D2371"/>
    <w:rsid w:val="001D297D"/>
    <w:rsid w:val="001D7567"/>
    <w:rsid w:val="001E087D"/>
    <w:rsid w:val="001E11A3"/>
    <w:rsid w:val="001E1601"/>
    <w:rsid w:val="001E2C90"/>
    <w:rsid w:val="001E3503"/>
    <w:rsid w:val="001E399C"/>
    <w:rsid w:val="001E4162"/>
    <w:rsid w:val="001E4CA9"/>
    <w:rsid w:val="001E551F"/>
    <w:rsid w:val="001E5A19"/>
    <w:rsid w:val="001F225B"/>
    <w:rsid w:val="001F22F7"/>
    <w:rsid w:val="001F5F2F"/>
    <w:rsid w:val="0020226A"/>
    <w:rsid w:val="002022A2"/>
    <w:rsid w:val="0020318F"/>
    <w:rsid w:val="00204763"/>
    <w:rsid w:val="002051FB"/>
    <w:rsid w:val="00205BDE"/>
    <w:rsid w:val="00207E45"/>
    <w:rsid w:val="00211D6E"/>
    <w:rsid w:val="0021586C"/>
    <w:rsid w:val="00215D5B"/>
    <w:rsid w:val="002173B3"/>
    <w:rsid w:val="00217FD4"/>
    <w:rsid w:val="002215C3"/>
    <w:rsid w:val="00224C16"/>
    <w:rsid w:val="002273CD"/>
    <w:rsid w:val="00230CFF"/>
    <w:rsid w:val="00231790"/>
    <w:rsid w:val="00235E58"/>
    <w:rsid w:val="0023705A"/>
    <w:rsid w:val="0024285A"/>
    <w:rsid w:val="00246640"/>
    <w:rsid w:val="00247F7E"/>
    <w:rsid w:val="00254E1F"/>
    <w:rsid w:val="00255C25"/>
    <w:rsid w:val="002579C4"/>
    <w:rsid w:val="002611CC"/>
    <w:rsid w:val="00261F2F"/>
    <w:rsid w:val="00262F46"/>
    <w:rsid w:val="002635A5"/>
    <w:rsid w:val="00263DFB"/>
    <w:rsid w:val="00264A32"/>
    <w:rsid w:val="00264A87"/>
    <w:rsid w:val="00265320"/>
    <w:rsid w:val="00265D72"/>
    <w:rsid w:val="002665BB"/>
    <w:rsid w:val="00266B6E"/>
    <w:rsid w:val="00266B76"/>
    <w:rsid w:val="002704D8"/>
    <w:rsid w:val="0027076A"/>
    <w:rsid w:val="00277927"/>
    <w:rsid w:val="00280426"/>
    <w:rsid w:val="002814A5"/>
    <w:rsid w:val="00282D44"/>
    <w:rsid w:val="002845DD"/>
    <w:rsid w:val="00285D17"/>
    <w:rsid w:val="0029326C"/>
    <w:rsid w:val="00297CAC"/>
    <w:rsid w:val="002A4050"/>
    <w:rsid w:val="002A6434"/>
    <w:rsid w:val="002A71DC"/>
    <w:rsid w:val="002B05A5"/>
    <w:rsid w:val="002B2498"/>
    <w:rsid w:val="002B3FD6"/>
    <w:rsid w:val="002B4CB9"/>
    <w:rsid w:val="002B4E21"/>
    <w:rsid w:val="002B520F"/>
    <w:rsid w:val="002B601E"/>
    <w:rsid w:val="002B7F1D"/>
    <w:rsid w:val="002C08A4"/>
    <w:rsid w:val="002C378C"/>
    <w:rsid w:val="002C3D7B"/>
    <w:rsid w:val="002C74E8"/>
    <w:rsid w:val="002D3222"/>
    <w:rsid w:val="002D3A0A"/>
    <w:rsid w:val="002D774D"/>
    <w:rsid w:val="002E08C3"/>
    <w:rsid w:val="002E2F7F"/>
    <w:rsid w:val="002E3D64"/>
    <w:rsid w:val="002E3F42"/>
    <w:rsid w:val="002E4047"/>
    <w:rsid w:val="002E5188"/>
    <w:rsid w:val="002E5960"/>
    <w:rsid w:val="002E72FA"/>
    <w:rsid w:val="002F005F"/>
    <w:rsid w:val="002F21AE"/>
    <w:rsid w:val="002F3F18"/>
    <w:rsid w:val="002F5115"/>
    <w:rsid w:val="002F5F22"/>
    <w:rsid w:val="002F640D"/>
    <w:rsid w:val="002F700A"/>
    <w:rsid w:val="002F7E67"/>
    <w:rsid w:val="00302679"/>
    <w:rsid w:val="00304469"/>
    <w:rsid w:val="003067C1"/>
    <w:rsid w:val="00307D20"/>
    <w:rsid w:val="00313222"/>
    <w:rsid w:val="00315F66"/>
    <w:rsid w:val="00316C85"/>
    <w:rsid w:val="00320B58"/>
    <w:rsid w:val="00324410"/>
    <w:rsid w:val="00325B16"/>
    <w:rsid w:val="00326EEB"/>
    <w:rsid w:val="003272A6"/>
    <w:rsid w:val="00331784"/>
    <w:rsid w:val="003338ED"/>
    <w:rsid w:val="00333E8D"/>
    <w:rsid w:val="00334F6E"/>
    <w:rsid w:val="00335C77"/>
    <w:rsid w:val="0033790E"/>
    <w:rsid w:val="003408C0"/>
    <w:rsid w:val="00340AE5"/>
    <w:rsid w:val="00340CCE"/>
    <w:rsid w:val="0034312D"/>
    <w:rsid w:val="0034623B"/>
    <w:rsid w:val="0034629C"/>
    <w:rsid w:val="003462B7"/>
    <w:rsid w:val="00352A50"/>
    <w:rsid w:val="003551AD"/>
    <w:rsid w:val="00356CCE"/>
    <w:rsid w:val="003626F6"/>
    <w:rsid w:val="003631A6"/>
    <w:rsid w:val="003704C3"/>
    <w:rsid w:val="00371888"/>
    <w:rsid w:val="003732FE"/>
    <w:rsid w:val="00374787"/>
    <w:rsid w:val="0037598E"/>
    <w:rsid w:val="00375D32"/>
    <w:rsid w:val="0037735E"/>
    <w:rsid w:val="003801E5"/>
    <w:rsid w:val="00384D0A"/>
    <w:rsid w:val="00386508"/>
    <w:rsid w:val="00390067"/>
    <w:rsid w:val="00390667"/>
    <w:rsid w:val="00394ABD"/>
    <w:rsid w:val="003955C5"/>
    <w:rsid w:val="00396870"/>
    <w:rsid w:val="0039738B"/>
    <w:rsid w:val="003A01E9"/>
    <w:rsid w:val="003A0D41"/>
    <w:rsid w:val="003A3E60"/>
    <w:rsid w:val="003A5926"/>
    <w:rsid w:val="003B23CC"/>
    <w:rsid w:val="003B4CB9"/>
    <w:rsid w:val="003B580C"/>
    <w:rsid w:val="003B62F6"/>
    <w:rsid w:val="003C27B1"/>
    <w:rsid w:val="003D065D"/>
    <w:rsid w:val="003D13D4"/>
    <w:rsid w:val="003D1CEE"/>
    <w:rsid w:val="003D1DD8"/>
    <w:rsid w:val="003D278C"/>
    <w:rsid w:val="003E00BA"/>
    <w:rsid w:val="003E237D"/>
    <w:rsid w:val="003E533B"/>
    <w:rsid w:val="003E60CD"/>
    <w:rsid w:val="003E6C6A"/>
    <w:rsid w:val="003F2E49"/>
    <w:rsid w:val="003F59B3"/>
    <w:rsid w:val="003F5A40"/>
    <w:rsid w:val="003F64F2"/>
    <w:rsid w:val="00400412"/>
    <w:rsid w:val="004004A0"/>
    <w:rsid w:val="004006DA"/>
    <w:rsid w:val="004006DD"/>
    <w:rsid w:val="00403DEC"/>
    <w:rsid w:val="00404766"/>
    <w:rsid w:val="00405035"/>
    <w:rsid w:val="004063C7"/>
    <w:rsid w:val="004075FB"/>
    <w:rsid w:val="00407B12"/>
    <w:rsid w:val="004122BA"/>
    <w:rsid w:val="0041266B"/>
    <w:rsid w:val="00413F0F"/>
    <w:rsid w:val="00415C52"/>
    <w:rsid w:val="0041664A"/>
    <w:rsid w:val="00417FAB"/>
    <w:rsid w:val="00422486"/>
    <w:rsid w:val="004250A3"/>
    <w:rsid w:val="0043058A"/>
    <w:rsid w:val="00431C95"/>
    <w:rsid w:val="00434F27"/>
    <w:rsid w:val="004374C5"/>
    <w:rsid w:val="00437576"/>
    <w:rsid w:val="0044196B"/>
    <w:rsid w:val="00443BFD"/>
    <w:rsid w:val="00446A2A"/>
    <w:rsid w:val="00447E60"/>
    <w:rsid w:val="00450209"/>
    <w:rsid w:val="00450C94"/>
    <w:rsid w:val="00453444"/>
    <w:rsid w:val="00456B86"/>
    <w:rsid w:val="0045782A"/>
    <w:rsid w:val="00462774"/>
    <w:rsid w:val="00463F99"/>
    <w:rsid w:val="00465635"/>
    <w:rsid w:val="004710EE"/>
    <w:rsid w:val="00471705"/>
    <w:rsid w:val="00471B67"/>
    <w:rsid w:val="00477AB2"/>
    <w:rsid w:val="00481803"/>
    <w:rsid w:val="00483A88"/>
    <w:rsid w:val="00490BDF"/>
    <w:rsid w:val="0049175B"/>
    <w:rsid w:val="0049464B"/>
    <w:rsid w:val="00494BA6"/>
    <w:rsid w:val="004975C7"/>
    <w:rsid w:val="004A1FA0"/>
    <w:rsid w:val="004A4F63"/>
    <w:rsid w:val="004A5EF9"/>
    <w:rsid w:val="004A7542"/>
    <w:rsid w:val="004B07B1"/>
    <w:rsid w:val="004B1B06"/>
    <w:rsid w:val="004B75C8"/>
    <w:rsid w:val="004B7EF7"/>
    <w:rsid w:val="004C0016"/>
    <w:rsid w:val="004C2591"/>
    <w:rsid w:val="004C38CB"/>
    <w:rsid w:val="004C531D"/>
    <w:rsid w:val="004C6530"/>
    <w:rsid w:val="004C7109"/>
    <w:rsid w:val="004C7139"/>
    <w:rsid w:val="004C728F"/>
    <w:rsid w:val="004C7767"/>
    <w:rsid w:val="004D0750"/>
    <w:rsid w:val="004D0803"/>
    <w:rsid w:val="004D4037"/>
    <w:rsid w:val="004D54E9"/>
    <w:rsid w:val="004E1AEB"/>
    <w:rsid w:val="004E1DB9"/>
    <w:rsid w:val="004E62CA"/>
    <w:rsid w:val="004F03F3"/>
    <w:rsid w:val="004F0EA3"/>
    <w:rsid w:val="004F24D7"/>
    <w:rsid w:val="004F3864"/>
    <w:rsid w:val="004F5093"/>
    <w:rsid w:val="004F52B4"/>
    <w:rsid w:val="004F54AE"/>
    <w:rsid w:val="004F7323"/>
    <w:rsid w:val="0050048B"/>
    <w:rsid w:val="00501E65"/>
    <w:rsid w:val="005033C3"/>
    <w:rsid w:val="00503CA4"/>
    <w:rsid w:val="00504747"/>
    <w:rsid w:val="00505307"/>
    <w:rsid w:val="00513A49"/>
    <w:rsid w:val="005142F2"/>
    <w:rsid w:val="00514FF4"/>
    <w:rsid w:val="00516ACA"/>
    <w:rsid w:val="005176A6"/>
    <w:rsid w:val="005206CC"/>
    <w:rsid w:val="00522570"/>
    <w:rsid w:val="00527530"/>
    <w:rsid w:val="00530832"/>
    <w:rsid w:val="00531AE8"/>
    <w:rsid w:val="0053213C"/>
    <w:rsid w:val="0053270D"/>
    <w:rsid w:val="005330A9"/>
    <w:rsid w:val="005357BB"/>
    <w:rsid w:val="0054112C"/>
    <w:rsid w:val="005417B9"/>
    <w:rsid w:val="0054317A"/>
    <w:rsid w:val="00546EE0"/>
    <w:rsid w:val="005514C2"/>
    <w:rsid w:val="00551EA9"/>
    <w:rsid w:val="00552648"/>
    <w:rsid w:val="0055619C"/>
    <w:rsid w:val="005561B1"/>
    <w:rsid w:val="00565861"/>
    <w:rsid w:val="0056701F"/>
    <w:rsid w:val="00570454"/>
    <w:rsid w:val="00571FB3"/>
    <w:rsid w:val="005720B0"/>
    <w:rsid w:val="0057290E"/>
    <w:rsid w:val="005815C6"/>
    <w:rsid w:val="00581651"/>
    <w:rsid w:val="00582ECD"/>
    <w:rsid w:val="005836BF"/>
    <w:rsid w:val="00585199"/>
    <w:rsid w:val="00586042"/>
    <w:rsid w:val="0058680B"/>
    <w:rsid w:val="00587668"/>
    <w:rsid w:val="005953C6"/>
    <w:rsid w:val="00595C2A"/>
    <w:rsid w:val="00595E94"/>
    <w:rsid w:val="005A0CF9"/>
    <w:rsid w:val="005A1C71"/>
    <w:rsid w:val="005A221D"/>
    <w:rsid w:val="005A4DD8"/>
    <w:rsid w:val="005A6347"/>
    <w:rsid w:val="005B2D06"/>
    <w:rsid w:val="005B309E"/>
    <w:rsid w:val="005B353A"/>
    <w:rsid w:val="005B4B0A"/>
    <w:rsid w:val="005C0D52"/>
    <w:rsid w:val="005C0FC4"/>
    <w:rsid w:val="005C24CF"/>
    <w:rsid w:val="005C4152"/>
    <w:rsid w:val="005C5EDA"/>
    <w:rsid w:val="005C6721"/>
    <w:rsid w:val="005C6FFB"/>
    <w:rsid w:val="005D2082"/>
    <w:rsid w:val="005D27EE"/>
    <w:rsid w:val="005D2C66"/>
    <w:rsid w:val="005D4E71"/>
    <w:rsid w:val="005D6891"/>
    <w:rsid w:val="005E2470"/>
    <w:rsid w:val="005E3AE3"/>
    <w:rsid w:val="005E6E60"/>
    <w:rsid w:val="005E7DF5"/>
    <w:rsid w:val="005F037B"/>
    <w:rsid w:val="005F195A"/>
    <w:rsid w:val="005F2714"/>
    <w:rsid w:val="005F3513"/>
    <w:rsid w:val="005F35F9"/>
    <w:rsid w:val="005F4811"/>
    <w:rsid w:val="005F6F6E"/>
    <w:rsid w:val="00602F07"/>
    <w:rsid w:val="00605146"/>
    <w:rsid w:val="00605224"/>
    <w:rsid w:val="00605364"/>
    <w:rsid w:val="00605941"/>
    <w:rsid w:val="00607144"/>
    <w:rsid w:val="00612D17"/>
    <w:rsid w:val="00613C3D"/>
    <w:rsid w:val="0061561C"/>
    <w:rsid w:val="006169C5"/>
    <w:rsid w:val="006210B6"/>
    <w:rsid w:val="00622F3D"/>
    <w:rsid w:val="0062442C"/>
    <w:rsid w:val="00636EA6"/>
    <w:rsid w:val="006377A8"/>
    <w:rsid w:val="006414FF"/>
    <w:rsid w:val="0064165F"/>
    <w:rsid w:val="00642303"/>
    <w:rsid w:val="00646CE9"/>
    <w:rsid w:val="00651951"/>
    <w:rsid w:val="00651C50"/>
    <w:rsid w:val="0065502D"/>
    <w:rsid w:val="0066284A"/>
    <w:rsid w:val="00662906"/>
    <w:rsid w:val="0067195B"/>
    <w:rsid w:val="00676F19"/>
    <w:rsid w:val="00677D1C"/>
    <w:rsid w:val="006809AA"/>
    <w:rsid w:val="00680B08"/>
    <w:rsid w:val="006814D6"/>
    <w:rsid w:val="00682060"/>
    <w:rsid w:val="006823EB"/>
    <w:rsid w:val="00687C91"/>
    <w:rsid w:val="006908E1"/>
    <w:rsid w:val="006925CA"/>
    <w:rsid w:val="0069624B"/>
    <w:rsid w:val="0069656B"/>
    <w:rsid w:val="006A020C"/>
    <w:rsid w:val="006A0963"/>
    <w:rsid w:val="006A2928"/>
    <w:rsid w:val="006A3A9D"/>
    <w:rsid w:val="006A66F6"/>
    <w:rsid w:val="006B015E"/>
    <w:rsid w:val="006B2BC3"/>
    <w:rsid w:val="006B39BC"/>
    <w:rsid w:val="006B56D1"/>
    <w:rsid w:val="006B5D87"/>
    <w:rsid w:val="006B5E6C"/>
    <w:rsid w:val="006B6E82"/>
    <w:rsid w:val="006C222C"/>
    <w:rsid w:val="006C2463"/>
    <w:rsid w:val="006C4B88"/>
    <w:rsid w:val="006C70AF"/>
    <w:rsid w:val="006D00C5"/>
    <w:rsid w:val="006D27FC"/>
    <w:rsid w:val="006D3751"/>
    <w:rsid w:val="006D52B5"/>
    <w:rsid w:val="006D66A2"/>
    <w:rsid w:val="006D7775"/>
    <w:rsid w:val="006E1CF5"/>
    <w:rsid w:val="006E297D"/>
    <w:rsid w:val="006E73EC"/>
    <w:rsid w:val="006F011A"/>
    <w:rsid w:val="006F2418"/>
    <w:rsid w:val="006F2E82"/>
    <w:rsid w:val="006F3E66"/>
    <w:rsid w:val="006F40F0"/>
    <w:rsid w:val="006F4384"/>
    <w:rsid w:val="006F6E9B"/>
    <w:rsid w:val="006F7211"/>
    <w:rsid w:val="00700D83"/>
    <w:rsid w:val="00706977"/>
    <w:rsid w:val="0070776A"/>
    <w:rsid w:val="007132A3"/>
    <w:rsid w:val="00713CF8"/>
    <w:rsid w:val="007146C7"/>
    <w:rsid w:val="007148DC"/>
    <w:rsid w:val="00715D14"/>
    <w:rsid w:val="00721423"/>
    <w:rsid w:val="007214B5"/>
    <w:rsid w:val="00722982"/>
    <w:rsid w:val="00724211"/>
    <w:rsid w:val="00731BC5"/>
    <w:rsid w:val="00732E66"/>
    <w:rsid w:val="0073422E"/>
    <w:rsid w:val="00734BB2"/>
    <w:rsid w:val="007379D2"/>
    <w:rsid w:val="00745C06"/>
    <w:rsid w:val="00747022"/>
    <w:rsid w:val="00747421"/>
    <w:rsid w:val="00747BE1"/>
    <w:rsid w:val="00750C10"/>
    <w:rsid w:val="00751C3C"/>
    <w:rsid w:val="007530A1"/>
    <w:rsid w:val="007531F2"/>
    <w:rsid w:val="007535D3"/>
    <w:rsid w:val="00753989"/>
    <w:rsid w:val="0075404A"/>
    <w:rsid w:val="00756562"/>
    <w:rsid w:val="00756C95"/>
    <w:rsid w:val="00756DC2"/>
    <w:rsid w:val="00756DE6"/>
    <w:rsid w:val="00756E4A"/>
    <w:rsid w:val="00764430"/>
    <w:rsid w:val="007705A9"/>
    <w:rsid w:val="00774E90"/>
    <w:rsid w:val="00777068"/>
    <w:rsid w:val="00781297"/>
    <w:rsid w:val="00784388"/>
    <w:rsid w:val="00785BB7"/>
    <w:rsid w:val="007870F8"/>
    <w:rsid w:val="00787CA8"/>
    <w:rsid w:val="007913D5"/>
    <w:rsid w:val="00791FDE"/>
    <w:rsid w:val="007932DD"/>
    <w:rsid w:val="0079415E"/>
    <w:rsid w:val="00794B97"/>
    <w:rsid w:val="00794C43"/>
    <w:rsid w:val="007A3244"/>
    <w:rsid w:val="007A3947"/>
    <w:rsid w:val="007A63D2"/>
    <w:rsid w:val="007A7384"/>
    <w:rsid w:val="007B3FA9"/>
    <w:rsid w:val="007B4423"/>
    <w:rsid w:val="007B7133"/>
    <w:rsid w:val="007C0733"/>
    <w:rsid w:val="007C1E7F"/>
    <w:rsid w:val="007C50AE"/>
    <w:rsid w:val="007C5ADB"/>
    <w:rsid w:val="007C6F0E"/>
    <w:rsid w:val="007D0748"/>
    <w:rsid w:val="007D0879"/>
    <w:rsid w:val="007D1AD4"/>
    <w:rsid w:val="007D2BFE"/>
    <w:rsid w:val="007D40B8"/>
    <w:rsid w:val="007D566A"/>
    <w:rsid w:val="007D7107"/>
    <w:rsid w:val="007E0360"/>
    <w:rsid w:val="007E2ED1"/>
    <w:rsid w:val="007E2FAC"/>
    <w:rsid w:val="007F0E97"/>
    <w:rsid w:val="007F17BF"/>
    <w:rsid w:val="007F1B1A"/>
    <w:rsid w:val="007F4D6C"/>
    <w:rsid w:val="007F551D"/>
    <w:rsid w:val="00802B05"/>
    <w:rsid w:val="00810750"/>
    <w:rsid w:val="00812C98"/>
    <w:rsid w:val="00822301"/>
    <w:rsid w:val="008240F2"/>
    <w:rsid w:val="0082437F"/>
    <w:rsid w:val="00826D0A"/>
    <w:rsid w:val="00827461"/>
    <w:rsid w:val="00827B6D"/>
    <w:rsid w:val="0083041C"/>
    <w:rsid w:val="008357C4"/>
    <w:rsid w:val="00836BA1"/>
    <w:rsid w:val="00837CC3"/>
    <w:rsid w:val="0084090F"/>
    <w:rsid w:val="00840E1C"/>
    <w:rsid w:val="00840F22"/>
    <w:rsid w:val="00841F62"/>
    <w:rsid w:val="00843AA7"/>
    <w:rsid w:val="00843B01"/>
    <w:rsid w:val="008456B4"/>
    <w:rsid w:val="00847A2E"/>
    <w:rsid w:val="00851614"/>
    <w:rsid w:val="00851A39"/>
    <w:rsid w:val="00853106"/>
    <w:rsid w:val="00853268"/>
    <w:rsid w:val="00854BAA"/>
    <w:rsid w:val="00854F3C"/>
    <w:rsid w:val="0086169E"/>
    <w:rsid w:val="00864D36"/>
    <w:rsid w:val="00865388"/>
    <w:rsid w:val="00865761"/>
    <w:rsid w:val="00865F13"/>
    <w:rsid w:val="00872697"/>
    <w:rsid w:val="00872A84"/>
    <w:rsid w:val="00872EB0"/>
    <w:rsid w:val="00876BF5"/>
    <w:rsid w:val="008804E0"/>
    <w:rsid w:val="0088341C"/>
    <w:rsid w:val="0089028E"/>
    <w:rsid w:val="008944AC"/>
    <w:rsid w:val="0089472E"/>
    <w:rsid w:val="00894869"/>
    <w:rsid w:val="0089627C"/>
    <w:rsid w:val="0089769E"/>
    <w:rsid w:val="008A03BD"/>
    <w:rsid w:val="008A2DFE"/>
    <w:rsid w:val="008A3050"/>
    <w:rsid w:val="008A30D1"/>
    <w:rsid w:val="008A7F4E"/>
    <w:rsid w:val="008B1535"/>
    <w:rsid w:val="008B193D"/>
    <w:rsid w:val="008B1A05"/>
    <w:rsid w:val="008B33E3"/>
    <w:rsid w:val="008B3CB0"/>
    <w:rsid w:val="008B3DD7"/>
    <w:rsid w:val="008B4A74"/>
    <w:rsid w:val="008B4D2D"/>
    <w:rsid w:val="008C1926"/>
    <w:rsid w:val="008C1DFC"/>
    <w:rsid w:val="008C24FD"/>
    <w:rsid w:val="008C31EF"/>
    <w:rsid w:val="008C38AB"/>
    <w:rsid w:val="008C7B2E"/>
    <w:rsid w:val="008D0661"/>
    <w:rsid w:val="008D1BE1"/>
    <w:rsid w:val="008D330A"/>
    <w:rsid w:val="008D6815"/>
    <w:rsid w:val="008D7845"/>
    <w:rsid w:val="008E0ED8"/>
    <w:rsid w:val="008E13E6"/>
    <w:rsid w:val="008E2FA8"/>
    <w:rsid w:val="008E3F76"/>
    <w:rsid w:val="008E56C1"/>
    <w:rsid w:val="008E69BD"/>
    <w:rsid w:val="008E704F"/>
    <w:rsid w:val="008F294C"/>
    <w:rsid w:val="008F2C86"/>
    <w:rsid w:val="008F35D7"/>
    <w:rsid w:val="008F4B32"/>
    <w:rsid w:val="008F6CDE"/>
    <w:rsid w:val="008F721B"/>
    <w:rsid w:val="009020B2"/>
    <w:rsid w:val="0090248C"/>
    <w:rsid w:val="009065B8"/>
    <w:rsid w:val="00906752"/>
    <w:rsid w:val="00910BDA"/>
    <w:rsid w:val="009125CA"/>
    <w:rsid w:val="009127DB"/>
    <w:rsid w:val="00915667"/>
    <w:rsid w:val="00916119"/>
    <w:rsid w:val="009169B9"/>
    <w:rsid w:val="009222E2"/>
    <w:rsid w:val="00927B5B"/>
    <w:rsid w:val="00927E9C"/>
    <w:rsid w:val="009337B8"/>
    <w:rsid w:val="0093584F"/>
    <w:rsid w:val="00937059"/>
    <w:rsid w:val="00945FB1"/>
    <w:rsid w:val="0094767B"/>
    <w:rsid w:val="0095129F"/>
    <w:rsid w:val="009516AA"/>
    <w:rsid w:val="00955F0B"/>
    <w:rsid w:val="009570CC"/>
    <w:rsid w:val="0096287B"/>
    <w:rsid w:val="009630F4"/>
    <w:rsid w:val="0096481F"/>
    <w:rsid w:val="00965B43"/>
    <w:rsid w:val="00965B91"/>
    <w:rsid w:val="00973D91"/>
    <w:rsid w:val="009759FD"/>
    <w:rsid w:val="00975C57"/>
    <w:rsid w:val="00976C9F"/>
    <w:rsid w:val="00977E36"/>
    <w:rsid w:val="009802B6"/>
    <w:rsid w:val="0098386C"/>
    <w:rsid w:val="00984F8F"/>
    <w:rsid w:val="0098610F"/>
    <w:rsid w:val="00986A30"/>
    <w:rsid w:val="00990642"/>
    <w:rsid w:val="00990F08"/>
    <w:rsid w:val="0099199B"/>
    <w:rsid w:val="009A229B"/>
    <w:rsid w:val="009A7E9E"/>
    <w:rsid w:val="009C33BD"/>
    <w:rsid w:val="009C7478"/>
    <w:rsid w:val="009D1955"/>
    <w:rsid w:val="009D313B"/>
    <w:rsid w:val="009D45CE"/>
    <w:rsid w:val="009D483C"/>
    <w:rsid w:val="009D6950"/>
    <w:rsid w:val="009E084D"/>
    <w:rsid w:val="009E08BB"/>
    <w:rsid w:val="009E1638"/>
    <w:rsid w:val="009E21C1"/>
    <w:rsid w:val="009E6680"/>
    <w:rsid w:val="009E6BC0"/>
    <w:rsid w:val="009E753B"/>
    <w:rsid w:val="009F0A7B"/>
    <w:rsid w:val="009F284F"/>
    <w:rsid w:val="009F453E"/>
    <w:rsid w:val="009F569B"/>
    <w:rsid w:val="009F6309"/>
    <w:rsid w:val="009F6811"/>
    <w:rsid w:val="00A0065C"/>
    <w:rsid w:val="00A03653"/>
    <w:rsid w:val="00A052E6"/>
    <w:rsid w:val="00A05E22"/>
    <w:rsid w:val="00A1077A"/>
    <w:rsid w:val="00A12424"/>
    <w:rsid w:val="00A14BD6"/>
    <w:rsid w:val="00A156F2"/>
    <w:rsid w:val="00A1752B"/>
    <w:rsid w:val="00A238A2"/>
    <w:rsid w:val="00A25013"/>
    <w:rsid w:val="00A256F2"/>
    <w:rsid w:val="00A3006A"/>
    <w:rsid w:val="00A30193"/>
    <w:rsid w:val="00A30647"/>
    <w:rsid w:val="00A3067F"/>
    <w:rsid w:val="00A30C4B"/>
    <w:rsid w:val="00A315BB"/>
    <w:rsid w:val="00A33FF0"/>
    <w:rsid w:val="00A36E3F"/>
    <w:rsid w:val="00A40341"/>
    <w:rsid w:val="00A40CCA"/>
    <w:rsid w:val="00A43262"/>
    <w:rsid w:val="00A43AB3"/>
    <w:rsid w:val="00A46553"/>
    <w:rsid w:val="00A5240D"/>
    <w:rsid w:val="00A535EF"/>
    <w:rsid w:val="00A53706"/>
    <w:rsid w:val="00A53C52"/>
    <w:rsid w:val="00A53F69"/>
    <w:rsid w:val="00A614CD"/>
    <w:rsid w:val="00A615CE"/>
    <w:rsid w:val="00A618E5"/>
    <w:rsid w:val="00A62180"/>
    <w:rsid w:val="00A624CD"/>
    <w:rsid w:val="00A642B0"/>
    <w:rsid w:val="00A64AE6"/>
    <w:rsid w:val="00A66E9B"/>
    <w:rsid w:val="00A7408A"/>
    <w:rsid w:val="00A80630"/>
    <w:rsid w:val="00A81966"/>
    <w:rsid w:val="00A8203C"/>
    <w:rsid w:val="00A84A00"/>
    <w:rsid w:val="00A852BA"/>
    <w:rsid w:val="00A852D6"/>
    <w:rsid w:val="00A86FFD"/>
    <w:rsid w:val="00A9132C"/>
    <w:rsid w:val="00A926E9"/>
    <w:rsid w:val="00A92CAF"/>
    <w:rsid w:val="00A94D31"/>
    <w:rsid w:val="00A95270"/>
    <w:rsid w:val="00A97D1C"/>
    <w:rsid w:val="00AA0285"/>
    <w:rsid w:val="00AA3A86"/>
    <w:rsid w:val="00AA59B6"/>
    <w:rsid w:val="00AA6E3B"/>
    <w:rsid w:val="00AA7EE1"/>
    <w:rsid w:val="00AB000D"/>
    <w:rsid w:val="00AB08CB"/>
    <w:rsid w:val="00AB205D"/>
    <w:rsid w:val="00AB2CA5"/>
    <w:rsid w:val="00AB473A"/>
    <w:rsid w:val="00AB5470"/>
    <w:rsid w:val="00AC000E"/>
    <w:rsid w:val="00AC171C"/>
    <w:rsid w:val="00AC3FC9"/>
    <w:rsid w:val="00AC490C"/>
    <w:rsid w:val="00AC49CB"/>
    <w:rsid w:val="00AC6135"/>
    <w:rsid w:val="00AC66E0"/>
    <w:rsid w:val="00AC69CA"/>
    <w:rsid w:val="00AD25E7"/>
    <w:rsid w:val="00AD3535"/>
    <w:rsid w:val="00AD45A9"/>
    <w:rsid w:val="00AD731D"/>
    <w:rsid w:val="00AE3485"/>
    <w:rsid w:val="00AE6958"/>
    <w:rsid w:val="00AE6A49"/>
    <w:rsid w:val="00AF40A2"/>
    <w:rsid w:val="00AF4F89"/>
    <w:rsid w:val="00AF7AEF"/>
    <w:rsid w:val="00B010AD"/>
    <w:rsid w:val="00B0281C"/>
    <w:rsid w:val="00B033FE"/>
    <w:rsid w:val="00B03AD4"/>
    <w:rsid w:val="00B054A5"/>
    <w:rsid w:val="00B057A2"/>
    <w:rsid w:val="00B05AA0"/>
    <w:rsid w:val="00B0623C"/>
    <w:rsid w:val="00B072FC"/>
    <w:rsid w:val="00B1169E"/>
    <w:rsid w:val="00B11F9B"/>
    <w:rsid w:val="00B1278D"/>
    <w:rsid w:val="00B178AB"/>
    <w:rsid w:val="00B23BEC"/>
    <w:rsid w:val="00B276E1"/>
    <w:rsid w:val="00B315B4"/>
    <w:rsid w:val="00B31FF6"/>
    <w:rsid w:val="00B34B20"/>
    <w:rsid w:val="00B36BBE"/>
    <w:rsid w:val="00B3796A"/>
    <w:rsid w:val="00B406EF"/>
    <w:rsid w:val="00B42CBF"/>
    <w:rsid w:val="00B43452"/>
    <w:rsid w:val="00B5167A"/>
    <w:rsid w:val="00B521BA"/>
    <w:rsid w:val="00B52CA5"/>
    <w:rsid w:val="00B52CCE"/>
    <w:rsid w:val="00B53253"/>
    <w:rsid w:val="00B54894"/>
    <w:rsid w:val="00B60018"/>
    <w:rsid w:val="00B60C83"/>
    <w:rsid w:val="00B652BA"/>
    <w:rsid w:val="00B675A2"/>
    <w:rsid w:val="00B67616"/>
    <w:rsid w:val="00B716B6"/>
    <w:rsid w:val="00B72340"/>
    <w:rsid w:val="00B73248"/>
    <w:rsid w:val="00B74ED3"/>
    <w:rsid w:val="00B7576C"/>
    <w:rsid w:val="00B757A4"/>
    <w:rsid w:val="00B762C4"/>
    <w:rsid w:val="00B814F1"/>
    <w:rsid w:val="00B81F8B"/>
    <w:rsid w:val="00B825B1"/>
    <w:rsid w:val="00B87641"/>
    <w:rsid w:val="00B96283"/>
    <w:rsid w:val="00B97CE9"/>
    <w:rsid w:val="00B97F44"/>
    <w:rsid w:val="00BA099D"/>
    <w:rsid w:val="00BA16A5"/>
    <w:rsid w:val="00BA23DF"/>
    <w:rsid w:val="00BA2B93"/>
    <w:rsid w:val="00BA2FF1"/>
    <w:rsid w:val="00BA4941"/>
    <w:rsid w:val="00BA5F61"/>
    <w:rsid w:val="00BB0268"/>
    <w:rsid w:val="00BB0499"/>
    <w:rsid w:val="00BB1F01"/>
    <w:rsid w:val="00BB2729"/>
    <w:rsid w:val="00BB4341"/>
    <w:rsid w:val="00BB5327"/>
    <w:rsid w:val="00BC290D"/>
    <w:rsid w:val="00BC57A7"/>
    <w:rsid w:val="00BD1369"/>
    <w:rsid w:val="00BD1F07"/>
    <w:rsid w:val="00BD3998"/>
    <w:rsid w:val="00BD43A5"/>
    <w:rsid w:val="00BD5BFB"/>
    <w:rsid w:val="00BD7CFB"/>
    <w:rsid w:val="00BE072A"/>
    <w:rsid w:val="00BE5225"/>
    <w:rsid w:val="00BE6299"/>
    <w:rsid w:val="00BF4A36"/>
    <w:rsid w:val="00BF6184"/>
    <w:rsid w:val="00C015B3"/>
    <w:rsid w:val="00C017CE"/>
    <w:rsid w:val="00C03F31"/>
    <w:rsid w:val="00C05CD3"/>
    <w:rsid w:val="00C06D3A"/>
    <w:rsid w:val="00C10421"/>
    <w:rsid w:val="00C11EC3"/>
    <w:rsid w:val="00C13F3C"/>
    <w:rsid w:val="00C143AA"/>
    <w:rsid w:val="00C20254"/>
    <w:rsid w:val="00C20CDE"/>
    <w:rsid w:val="00C2358A"/>
    <w:rsid w:val="00C24B83"/>
    <w:rsid w:val="00C25CC4"/>
    <w:rsid w:val="00C26446"/>
    <w:rsid w:val="00C30C42"/>
    <w:rsid w:val="00C32C37"/>
    <w:rsid w:val="00C32E6C"/>
    <w:rsid w:val="00C33E3C"/>
    <w:rsid w:val="00C36638"/>
    <w:rsid w:val="00C42B85"/>
    <w:rsid w:val="00C45816"/>
    <w:rsid w:val="00C528E0"/>
    <w:rsid w:val="00C54AFC"/>
    <w:rsid w:val="00C55E3A"/>
    <w:rsid w:val="00C62F65"/>
    <w:rsid w:val="00C659A3"/>
    <w:rsid w:val="00C71D68"/>
    <w:rsid w:val="00C7360D"/>
    <w:rsid w:val="00C7421A"/>
    <w:rsid w:val="00C76870"/>
    <w:rsid w:val="00C76954"/>
    <w:rsid w:val="00C77126"/>
    <w:rsid w:val="00C776F4"/>
    <w:rsid w:val="00C77B3C"/>
    <w:rsid w:val="00C80235"/>
    <w:rsid w:val="00C80D14"/>
    <w:rsid w:val="00C8147C"/>
    <w:rsid w:val="00C8320F"/>
    <w:rsid w:val="00C83CD4"/>
    <w:rsid w:val="00C917BB"/>
    <w:rsid w:val="00CA1730"/>
    <w:rsid w:val="00CA17DE"/>
    <w:rsid w:val="00CA7934"/>
    <w:rsid w:val="00CA7BE4"/>
    <w:rsid w:val="00CB1146"/>
    <w:rsid w:val="00CB1319"/>
    <w:rsid w:val="00CB1519"/>
    <w:rsid w:val="00CB2277"/>
    <w:rsid w:val="00CB2A98"/>
    <w:rsid w:val="00CB4491"/>
    <w:rsid w:val="00CB4EDA"/>
    <w:rsid w:val="00CB5587"/>
    <w:rsid w:val="00CB6615"/>
    <w:rsid w:val="00CB662E"/>
    <w:rsid w:val="00CB75FD"/>
    <w:rsid w:val="00CB78C3"/>
    <w:rsid w:val="00CC036A"/>
    <w:rsid w:val="00CC08EA"/>
    <w:rsid w:val="00CC1AAC"/>
    <w:rsid w:val="00CC48FA"/>
    <w:rsid w:val="00CC53EB"/>
    <w:rsid w:val="00CC5E6D"/>
    <w:rsid w:val="00CC5F54"/>
    <w:rsid w:val="00CC6480"/>
    <w:rsid w:val="00CC69CE"/>
    <w:rsid w:val="00CD25C7"/>
    <w:rsid w:val="00CD28E2"/>
    <w:rsid w:val="00CD7853"/>
    <w:rsid w:val="00CF0C76"/>
    <w:rsid w:val="00CF1E74"/>
    <w:rsid w:val="00CF4A26"/>
    <w:rsid w:val="00CF4EE7"/>
    <w:rsid w:val="00CF6697"/>
    <w:rsid w:val="00D027F7"/>
    <w:rsid w:val="00D02B95"/>
    <w:rsid w:val="00D036A3"/>
    <w:rsid w:val="00D07E74"/>
    <w:rsid w:val="00D10B16"/>
    <w:rsid w:val="00D10DD3"/>
    <w:rsid w:val="00D1268F"/>
    <w:rsid w:val="00D130FD"/>
    <w:rsid w:val="00D13B52"/>
    <w:rsid w:val="00D1528D"/>
    <w:rsid w:val="00D17462"/>
    <w:rsid w:val="00D22AB5"/>
    <w:rsid w:val="00D23DA2"/>
    <w:rsid w:val="00D253D0"/>
    <w:rsid w:val="00D273C5"/>
    <w:rsid w:val="00D278F4"/>
    <w:rsid w:val="00D27ACF"/>
    <w:rsid w:val="00D27AF2"/>
    <w:rsid w:val="00D309EE"/>
    <w:rsid w:val="00D31CD0"/>
    <w:rsid w:val="00D34CED"/>
    <w:rsid w:val="00D3507F"/>
    <w:rsid w:val="00D36F7D"/>
    <w:rsid w:val="00D40C9B"/>
    <w:rsid w:val="00D4266C"/>
    <w:rsid w:val="00D430DA"/>
    <w:rsid w:val="00D4340C"/>
    <w:rsid w:val="00D45916"/>
    <w:rsid w:val="00D50AB2"/>
    <w:rsid w:val="00D53867"/>
    <w:rsid w:val="00D61194"/>
    <w:rsid w:val="00D62F0F"/>
    <w:rsid w:val="00D63862"/>
    <w:rsid w:val="00D64532"/>
    <w:rsid w:val="00D64D9D"/>
    <w:rsid w:val="00D65D2E"/>
    <w:rsid w:val="00D66039"/>
    <w:rsid w:val="00D6784A"/>
    <w:rsid w:val="00D72162"/>
    <w:rsid w:val="00D743F3"/>
    <w:rsid w:val="00D74DB0"/>
    <w:rsid w:val="00D75E37"/>
    <w:rsid w:val="00D76130"/>
    <w:rsid w:val="00D766A6"/>
    <w:rsid w:val="00D7701A"/>
    <w:rsid w:val="00D7794A"/>
    <w:rsid w:val="00D81D72"/>
    <w:rsid w:val="00D8326E"/>
    <w:rsid w:val="00D839FE"/>
    <w:rsid w:val="00D84372"/>
    <w:rsid w:val="00D850DF"/>
    <w:rsid w:val="00D85726"/>
    <w:rsid w:val="00D87816"/>
    <w:rsid w:val="00D90231"/>
    <w:rsid w:val="00D911A6"/>
    <w:rsid w:val="00D94609"/>
    <w:rsid w:val="00D951C4"/>
    <w:rsid w:val="00D96DBF"/>
    <w:rsid w:val="00DA648B"/>
    <w:rsid w:val="00DA671A"/>
    <w:rsid w:val="00DA7773"/>
    <w:rsid w:val="00DB2069"/>
    <w:rsid w:val="00DB3941"/>
    <w:rsid w:val="00DB6091"/>
    <w:rsid w:val="00DB673E"/>
    <w:rsid w:val="00DB7B44"/>
    <w:rsid w:val="00DC0600"/>
    <w:rsid w:val="00DC0BA3"/>
    <w:rsid w:val="00DC1AA4"/>
    <w:rsid w:val="00DC3475"/>
    <w:rsid w:val="00DC4A7D"/>
    <w:rsid w:val="00DD3A95"/>
    <w:rsid w:val="00DD3B07"/>
    <w:rsid w:val="00DD55E3"/>
    <w:rsid w:val="00DD58F2"/>
    <w:rsid w:val="00DD6DF4"/>
    <w:rsid w:val="00DD6EF8"/>
    <w:rsid w:val="00DD73D9"/>
    <w:rsid w:val="00DE2734"/>
    <w:rsid w:val="00DE41BC"/>
    <w:rsid w:val="00DE57B3"/>
    <w:rsid w:val="00DF3062"/>
    <w:rsid w:val="00DF37CC"/>
    <w:rsid w:val="00DF4118"/>
    <w:rsid w:val="00E02365"/>
    <w:rsid w:val="00E04678"/>
    <w:rsid w:val="00E05219"/>
    <w:rsid w:val="00E0556D"/>
    <w:rsid w:val="00E05BE0"/>
    <w:rsid w:val="00E11DF4"/>
    <w:rsid w:val="00E13E04"/>
    <w:rsid w:val="00E15ACC"/>
    <w:rsid w:val="00E16B1B"/>
    <w:rsid w:val="00E20331"/>
    <w:rsid w:val="00E211AE"/>
    <w:rsid w:val="00E2158C"/>
    <w:rsid w:val="00E24B65"/>
    <w:rsid w:val="00E2706F"/>
    <w:rsid w:val="00E34286"/>
    <w:rsid w:val="00E34993"/>
    <w:rsid w:val="00E37519"/>
    <w:rsid w:val="00E377B6"/>
    <w:rsid w:val="00E37D61"/>
    <w:rsid w:val="00E448CB"/>
    <w:rsid w:val="00E44CF4"/>
    <w:rsid w:val="00E53305"/>
    <w:rsid w:val="00E608E1"/>
    <w:rsid w:val="00E61AC3"/>
    <w:rsid w:val="00E64379"/>
    <w:rsid w:val="00E64657"/>
    <w:rsid w:val="00E70DD8"/>
    <w:rsid w:val="00E73F69"/>
    <w:rsid w:val="00E7476A"/>
    <w:rsid w:val="00E7516E"/>
    <w:rsid w:val="00E770A8"/>
    <w:rsid w:val="00E82B07"/>
    <w:rsid w:val="00E8496F"/>
    <w:rsid w:val="00E8562B"/>
    <w:rsid w:val="00E86141"/>
    <w:rsid w:val="00E8658D"/>
    <w:rsid w:val="00E87C16"/>
    <w:rsid w:val="00E87CE5"/>
    <w:rsid w:val="00E87FD3"/>
    <w:rsid w:val="00E9075D"/>
    <w:rsid w:val="00E9670B"/>
    <w:rsid w:val="00EA325B"/>
    <w:rsid w:val="00EA4F62"/>
    <w:rsid w:val="00EA7FE7"/>
    <w:rsid w:val="00EB0975"/>
    <w:rsid w:val="00EB12C3"/>
    <w:rsid w:val="00EB24E1"/>
    <w:rsid w:val="00EB3466"/>
    <w:rsid w:val="00EB4F02"/>
    <w:rsid w:val="00EB77FB"/>
    <w:rsid w:val="00EC09E7"/>
    <w:rsid w:val="00EC3867"/>
    <w:rsid w:val="00EC3B4E"/>
    <w:rsid w:val="00EC7569"/>
    <w:rsid w:val="00ED14ED"/>
    <w:rsid w:val="00ED3E72"/>
    <w:rsid w:val="00EE1FE2"/>
    <w:rsid w:val="00EF01B5"/>
    <w:rsid w:val="00EF0D32"/>
    <w:rsid w:val="00F0133B"/>
    <w:rsid w:val="00F020CF"/>
    <w:rsid w:val="00F03E07"/>
    <w:rsid w:val="00F0765A"/>
    <w:rsid w:val="00F07BF6"/>
    <w:rsid w:val="00F11F6A"/>
    <w:rsid w:val="00F143C2"/>
    <w:rsid w:val="00F1576D"/>
    <w:rsid w:val="00F16F63"/>
    <w:rsid w:val="00F24727"/>
    <w:rsid w:val="00F30362"/>
    <w:rsid w:val="00F310EF"/>
    <w:rsid w:val="00F330F1"/>
    <w:rsid w:val="00F35612"/>
    <w:rsid w:val="00F35738"/>
    <w:rsid w:val="00F35EA0"/>
    <w:rsid w:val="00F37A8D"/>
    <w:rsid w:val="00F37CD7"/>
    <w:rsid w:val="00F40BBD"/>
    <w:rsid w:val="00F50692"/>
    <w:rsid w:val="00F51B66"/>
    <w:rsid w:val="00F51D8E"/>
    <w:rsid w:val="00F53846"/>
    <w:rsid w:val="00F53FBE"/>
    <w:rsid w:val="00F54044"/>
    <w:rsid w:val="00F54101"/>
    <w:rsid w:val="00F54B61"/>
    <w:rsid w:val="00F5555A"/>
    <w:rsid w:val="00F6255F"/>
    <w:rsid w:val="00F6591C"/>
    <w:rsid w:val="00F7161A"/>
    <w:rsid w:val="00F730DA"/>
    <w:rsid w:val="00F7432C"/>
    <w:rsid w:val="00F74F9A"/>
    <w:rsid w:val="00F75196"/>
    <w:rsid w:val="00F77E27"/>
    <w:rsid w:val="00F80627"/>
    <w:rsid w:val="00F80836"/>
    <w:rsid w:val="00F811D6"/>
    <w:rsid w:val="00F822E5"/>
    <w:rsid w:val="00F82A5D"/>
    <w:rsid w:val="00F902E2"/>
    <w:rsid w:val="00F91C37"/>
    <w:rsid w:val="00F92FA9"/>
    <w:rsid w:val="00F931DB"/>
    <w:rsid w:val="00F93641"/>
    <w:rsid w:val="00F966D0"/>
    <w:rsid w:val="00F967E5"/>
    <w:rsid w:val="00F96DAF"/>
    <w:rsid w:val="00F97264"/>
    <w:rsid w:val="00F97FAE"/>
    <w:rsid w:val="00FA1287"/>
    <w:rsid w:val="00FA3BE4"/>
    <w:rsid w:val="00FA7836"/>
    <w:rsid w:val="00FB14DA"/>
    <w:rsid w:val="00FB402F"/>
    <w:rsid w:val="00FB7554"/>
    <w:rsid w:val="00FB7B8F"/>
    <w:rsid w:val="00FC1167"/>
    <w:rsid w:val="00FC18F4"/>
    <w:rsid w:val="00FC2F16"/>
    <w:rsid w:val="00FC42BF"/>
    <w:rsid w:val="00FC434A"/>
    <w:rsid w:val="00FC58C8"/>
    <w:rsid w:val="00FC7153"/>
    <w:rsid w:val="00FD008D"/>
    <w:rsid w:val="00FD066D"/>
    <w:rsid w:val="00FD13BB"/>
    <w:rsid w:val="00FD4319"/>
    <w:rsid w:val="00FD47CC"/>
    <w:rsid w:val="00FD4DFF"/>
    <w:rsid w:val="00FD628D"/>
    <w:rsid w:val="00FE00F6"/>
    <w:rsid w:val="00FE0461"/>
    <w:rsid w:val="00FE126E"/>
    <w:rsid w:val="00FE30A7"/>
    <w:rsid w:val="00FE3EA2"/>
    <w:rsid w:val="00FE6647"/>
    <w:rsid w:val="00FE67A3"/>
    <w:rsid w:val="00FE7901"/>
    <w:rsid w:val="00FF0F32"/>
    <w:rsid w:val="00FF3E3E"/>
    <w:rsid w:val="00FF3E81"/>
    <w:rsid w:val="00FF42DA"/>
    <w:rsid w:val="00FF5FCF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2679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A0"/>
  </w:style>
  <w:style w:type="paragraph" w:styleId="Footer">
    <w:name w:val="footer"/>
    <w:basedOn w:val="Normal"/>
    <w:link w:val="FooterChar"/>
    <w:uiPriority w:val="99"/>
    <w:unhideWhenUsed/>
    <w:rsid w:val="00F3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A0"/>
  </w:style>
  <w:style w:type="character" w:styleId="CommentReference">
    <w:name w:val="annotation reference"/>
    <w:basedOn w:val="DefaultParagraphFont"/>
    <w:uiPriority w:val="99"/>
    <w:semiHidden/>
    <w:unhideWhenUsed/>
    <w:rsid w:val="00BB1F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01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3A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43A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75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E2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eecc.org/business-plan-guidanc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Considerations for reviewing and providing comments on Full PA Business Plans</vt:lpstr>
    </vt:vector>
  </TitlesOfParts>
  <Company>HP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Ettenson, Lara</dc:creator>
  <cp:lastModifiedBy>Whitney Pope</cp:lastModifiedBy>
  <cp:revision>2</cp:revision>
  <cp:lastPrinted>2016-09-07T23:07:00Z</cp:lastPrinted>
  <dcterms:created xsi:type="dcterms:W3CDTF">2016-10-26T03:01:00Z</dcterms:created>
  <dcterms:modified xsi:type="dcterms:W3CDTF">2016-10-26T03:01:00Z</dcterms:modified>
</cp:coreProperties>
</file>