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A0E49" w14:textId="2FCA62B1" w:rsidR="007A7BB9" w:rsidRDefault="007A7BB9" w:rsidP="007A7BB9">
      <w:pPr>
        <w:widowControl w:val="0"/>
        <w:autoSpaceDE w:val="0"/>
        <w:autoSpaceDN w:val="0"/>
        <w:adjustRightInd w:val="0"/>
        <w:rPr>
          <w:rFonts w:ascii="Times" w:hAnsi="Times" w:cs="Times"/>
        </w:rPr>
      </w:pPr>
      <w:r>
        <w:rPr>
          <w:rFonts w:ascii="Helvetica" w:hAnsi="Helvetica" w:cs="Helvetica"/>
          <w:sz w:val="30"/>
          <w:szCs w:val="30"/>
        </w:rPr>
        <w:t xml:space="preserve">Notes from Energy Efficiency Coordinating Committee </w:t>
      </w:r>
      <w:r w:rsidRPr="007A7BB9">
        <w:rPr>
          <w:rFonts w:ascii="Helvetica" w:hAnsi="Helvetica" w:cs="Helvetica"/>
          <w:i/>
          <w:sz w:val="30"/>
          <w:szCs w:val="30"/>
        </w:rPr>
        <w:t>Ad Hoc</w:t>
      </w:r>
      <w:r>
        <w:rPr>
          <w:rFonts w:ascii="Helvetica" w:hAnsi="Helvetica" w:cs="Helvetica"/>
          <w:sz w:val="30"/>
          <w:szCs w:val="30"/>
        </w:rPr>
        <w:t xml:space="preserve"> Working Group Discussion</w:t>
      </w:r>
    </w:p>
    <w:p w14:paraId="3202DF50" w14:textId="5CA2229D" w:rsidR="007A7BB9" w:rsidRDefault="007A7BB9" w:rsidP="007A7BB9">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9/8/2016 1:00 to 4:00PM</w:t>
      </w:r>
      <w:r>
        <w:rPr>
          <w:rFonts w:ascii="MS Mincho" w:eastAsia="MS Mincho" w:hAnsi="MS Mincho" w:cs="MS Mincho"/>
          <w:sz w:val="26"/>
          <w:szCs w:val="26"/>
        </w:rPr>
        <w:t> </w:t>
      </w:r>
      <w:r>
        <w:rPr>
          <w:rFonts w:ascii="Times New Roman" w:hAnsi="Times New Roman" w:cs="Times New Roman"/>
          <w:sz w:val="26"/>
          <w:szCs w:val="26"/>
        </w:rPr>
        <w:t>Location: Sheet Metal Workers Union Local 104 offices</w:t>
      </w:r>
    </w:p>
    <w:p w14:paraId="333DBCE8" w14:textId="77777777" w:rsidR="007A7BB9" w:rsidRDefault="007A7BB9" w:rsidP="007A7BB9">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Meeting Co-Chairs: Lara Ettenson, NRDC, Meghan Dewey, PG&amp;E </w:t>
      </w:r>
    </w:p>
    <w:p w14:paraId="6284D6A3" w14:textId="77777777" w:rsidR="007A7BB9" w:rsidRDefault="007A7BB9" w:rsidP="007A7BB9">
      <w:pPr>
        <w:widowControl w:val="0"/>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Facilitator/Notes: 2050 Partners, Inc. </w:t>
      </w:r>
    </w:p>
    <w:p w14:paraId="19A6B6A5" w14:textId="038129C8" w:rsidR="007A7BB9" w:rsidRDefault="009A4BAB" w:rsidP="007A7BB9">
      <w:pPr>
        <w:widowControl w:val="0"/>
        <w:autoSpaceDE w:val="0"/>
        <w:autoSpaceDN w:val="0"/>
        <w:adjustRightInd w:val="0"/>
        <w:rPr>
          <w:rFonts w:ascii="Times New Roman" w:hAnsi="Times New Roman" w:cs="Times New Roman"/>
          <w:sz w:val="26"/>
          <w:szCs w:val="26"/>
        </w:rPr>
      </w:pPr>
      <w:hyperlink r:id="rId8" w:history="1">
        <w:r w:rsidR="007A7BB9" w:rsidRPr="007A7BB9">
          <w:rPr>
            <w:rStyle w:val="Hyperlink"/>
            <w:rFonts w:ascii="Times New Roman" w:hAnsi="Times New Roman" w:cs="Times New Roman"/>
            <w:sz w:val="26"/>
            <w:szCs w:val="26"/>
          </w:rPr>
          <w:t>Meeting materials</w:t>
        </w:r>
      </w:hyperlink>
      <w:r w:rsidR="007A7BB9">
        <w:rPr>
          <w:rFonts w:ascii="Times New Roman" w:hAnsi="Times New Roman" w:cs="Times New Roman"/>
          <w:sz w:val="26"/>
          <w:szCs w:val="26"/>
        </w:rPr>
        <w:t xml:space="preserve"> can be found on the CAEECC website.</w:t>
      </w:r>
    </w:p>
    <w:p w14:paraId="1D73D4A1" w14:textId="77777777" w:rsidR="007A7BB9" w:rsidRPr="007A7BB9" w:rsidRDefault="007A7BB9" w:rsidP="007A7BB9">
      <w:pPr>
        <w:widowControl w:val="0"/>
        <w:autoSpaceDE w:val="0"/>
        <w:autoSpaceDN w:val="0"/>
        <w:adjustRightInd w:val="0"/>
        <w:rPr>
          <w:rFonts w:ascii="Times New Roman" w:hAnsi="Times New Roman" w:cs="Times New Roman"/>
          <w:sz w:val="26"/>
          <w:szCs w:val="26"/>
        </w:rPr>
      </w:pPr>
    </w:p>
    <w:p w14:paraId="2BB9917D" w14:textId="77777777" w:rsidR="007A7BB9" w:rsidRDefault="007A7BB9" w:rsidP="007A7BB9">
      <w:r>
        <w:rPr>
          <w:rFonts w:ascii="Times" w:hAnsi="Times" w:cs="Times"/>
          <w:i/>
          <w:iCs/>
          <w:sz w:val="26"/>
          <w:szCs w:val="26"/>
        </w:rPr>
        <w:t xml:space="preserve">Notes: Presentations are generally not summarized in these notes. Please see presentation slides and other meeting materials on </w:t>
      </w:r>
      <w:r>
        <w:rPr>
          <w:rFonts w:ascii="Times" w:hAnsi="Times" w:cs="Times"/>
          <w:i/>
          <w:iCs/>
          <w:color w:val="0000FF"/>
          <w:sz w:val="26"/>
          <w:szCs w:val="26"/>
        </w:rPr>
        <w:t xml:space="preserve">www.CAEECC.org </w:t>
      </w:r>
      <w:r>
        <w:rPr>
          <w:rFonts w:ascii="Times" w:hAnsi="Times" w:cs="Times"/>
          <w:i/>
          <w:iCs/>
          <w:sz w:val="26"/>
          <w:szCs w:val="26"/>
        </w:rPr>
        <w:t>website for context. Lack of attribution for meeting participant comments is intentional by agreement of Coordinating Committee.</w:t>
      </w:r>
    </w:p>
    <w:p w14:paraId="72531D40" w14:textId="77777777" w:rsidR="00417779" w:rsidRDefault="00417779"/>
    <w:p w14:paraId="2B9FA3A1" w14:textId="0772780F" w:rsidR="002D30ED" w:rsidRPr="007F001D" w:rsidRDefault="002D30ED">
      <w:pPr>
        <w:rPr>
          <w:b/>
          <w:u w:val="single"/>
        </w:rPr>
      </w:pPr>
      <w:r w:rsidRPr="007F001D">
        <w:rPr>
          <w:b/>
          <w:u w:val="single"/>
        </w:rPr>
        <w:t>Welcome, Introductions, Agenda and Ground Rules</w:t>
      </w:r>
      <w:r w:rsidR="0084163D" w:rsidRPr="007F001D">
        <w:rPr>
          <w:b/>
          <w:u w:val="single"/>
        </w:rPr>
        <w:t xml:space="preserve"> – Ted Pope</w:t>
      </w:r>
    </w:p>
    <w:p w14:paraId="0F994ED8" w14:textId="486E1A21" w:rsidR="0084163D" w:rsidRDefault="0084163D" w:rsidP="007F001D">
      <w:pPr>
        <w:pStyle w:val="ListParagraph"/>
        <w:numPr>
          <w:ilvl w:val="0"/>
          <w:numId w:val="1"/>
        </w:numPr>
      </w:pPr>
      <w:r>
        <w:t xml:space="preserve">Today we are running an </w:t>
      </w:r>
      <w:r w:rsidRPr="007F001D">
        <w:rPr>
          <w:i/>
        </w:rPr>
        <w:t>ad hoc</w:t>
      </w:r>
      <w:r>
        <w:t xml:space="preserve"> working group, not a full CC meeting</w:t>
      </w:r>
      <w:r w:rsidR="007F001D">
        <w:t>.</w:t>
      </w:r>
    </w:p>
    <w:p w14:paraId="262BAEEC" w14:textId="42ED404D" w:rsidR="0084163D" w:rsidRDefault="0084163D" w:rsidP="007F001D">
      <w:pPr>
        <w:pStyle w:val="ListParagraph"/>
        <w:numPr>
          <w:ilvl w:val="0"/>
          <w:numId w:val="1"/>
        </w:numPr>
      </w:pPr>
      <w:r>
        <w:t>We will have discussions but no official business or decisions</w:t>
      </w:r>
      <w:r w:rsidR="007F001D">
        <w:t>.</w:t>
      </w:r>
    </w:p>
    <w:p w14:paraId="7638A8BC" w14:textId="77777777" w:rsidR="007F001D" w:rsidRDefault="007F001D" w:rsidP="007F001D">
      <w:pPr>
        <w:pStyle w:val="ListParagraph"/>
        <w:numPr>
          <w:ilvl w:val="0"/>
          <w:numId w:val="1"/>
        </w:numPr>
      </w:pPr>
      <w:r>
        <w:t>CC Members have priority for making comments; public comment periods will be included.</w:t>
      </w:r>
    </w:p>
    <w:p w14:paraId="09937C99" w14:textId="68E754B3" w:rsidR="0084163D" w:rsidRDefault="00FA418E" w:rsidP="007F001D">
      <w:pPr>
        <w:pStyle w:val="ListParagraph"/>
        <w:numPr>
          <w:ilvl w:val="0"/>
          <w:numId w:val="1"/>
        </w:numPr>
      </w:pPr>
      <w:r>
        <w:t>Introductions around the room</w:t>
      </w:r>
      <w:r w:rsidR="0084163D">
        <w:t xml:space="preserve"> and from the phone</w:t>
      </w:r>
      <w:r w:rsidR="007F001D">
        <w:t>.</w:t>
      </w:r>
    </w:p>
    <w:p w14:paraId="2E66B687" w14:textId="4FAF676E" w:rsidR="0084163D" w:rsidRDefault="007C6FEE" w:rsidP="007F001D">
      <w:pPr>
        <w:pStyle w:val="ListParagraph"/>
        <w:numPr>
          <w:ilvl w:val="0"/>
          <w:numId w:val="1"/>
        </w:numPr>
      </w:pPr>
      <w:r>
        <w:t>Thank you to Sheet Metal Work</w:t>
      </w:r>
      <w:r w:rsidR="007F001D">
        <w:t>ers Union Local 104 for hosting.</w:t>
      </w:r>
    </w:p>
    <w:p w14:paraId="617CBDF6" w14:textId="77777777" w:rsidR="007F001D" w:rsidRDefault="007F001D"/>
    <w:p w14:paraId="4A12D5EE" w14:textId="6DC4BE21" w:rsidR="007C6FEE" w:rsidRDefault="007C6FEE">
      <w:r>
        <w:t>Safety Announcement – Dave Dias</w:t>
      </w:r>
    </w:p>
    <w:p w14:paraId="2FE0E34D" w14:textId="77777777" w:rsidR="007F001D" w:rsidRDefault="007F001D"/>
    <w:p w14:paraId="5D94710F" w14:textId="0DAB31E7" w:rsidR="007C6FEE" w:rsidRDefault="007C6FEE">
      <w:r>
        <w:t>Agenda review</w:t>
      </w:r>
    </w:p>
    <w:p w14:paraId="22C228FD" w14:textId="00172616" w:rsidR="007C6FEE" w:rsidRDefault="007F001D" w:rsidP="007F001D">
      <w:pPr>
        <w:pStyle w:val="ListParagraph"/>
        <w:numPr>
          <w:ilvl w:val="0"/>
          <w:numId w:val="2"/>
        </w:numPr>
      </w:pPr>
      <w:r>
        <w:t>Intent of meeting is to provide o</w:t>
      </w:r>
      <w:r w:rsidR="007C6FEE">
        <w:t>pportunity to start surfacing stakeholder thoughts and views in light of August 18 Final Decision</w:t>
      </w:r>
      <w:r>
        <w:t>.</w:t>
      </w:r>
    </w:p>
    <w:p w14:paraId="03725EB2" w14:textId="08B221A6" w:rsidR="007C6FEE" w:rsidRDefault="007F001D" w:rsidP="007F001D">
      <w:pPr>
        <w:pStyle w:val="ListParagraph"/>
        <w:numPr>
          <w:ilvl w:val="0"/>
          <w:numId w:val="2"/>
        </w:numPr>
      </w:pPr>
      <w:r>
        <w:t>This is an o</w:t>
      </w:r>
      <w:r w:rsidR="007C6FEE">
        <w:t xml:space="preserve">pportunity for stakeholders to ask questions to PAs about </w:t>
      </w:r>
      <w:r w:rsidR="00FA418E">
        <w:t xml:space="preserve">their </w:t>
      </w:r>
      <w:r w:rsidR="007C6FEE">
        <w:t xml:space="preserve">intentions for </w:t>
      </w:r>
      <w:r w:rsidR="000A7B23">
        <w:t>BPs</w:t>
      </w:r>
      <w:r>
        <w:t>.</w:t>
      </w:r>
    </w:p>
    <w:p w14:paraId="403D63F8" w14:textId="77777777" w:rsidR="00446D9D" w:rsidRDefault="00446D9D" w:rsidP="00446D9D">
      <w:pPr>
        <w:pStyle w:val="ListParagraph"/>
        <w:numPr>
          <w:ilvl w:val="0"/>
          <w:numId w:val="2"/>
        </w:numPr>
      </w:pPr>
      <w:r>
        <w:t>PAs are not done with all the work they have to do.</w:t>
      </w:r>
    </w:p>
    <w:p w14:paraId="29F3DBFD" w14:textId="49AFB4AD" w:rsidR="002D30ED" w:rsidRDefault="007F001D" w:rsidP="007F001D">
      <w:pPr>
        <w:pStyle w:val="ListParagraph"/>
        <w:numPr>
          <w:ilvl w:val="0"/>
          <w:numId w:val="2"/>
        </w:numPr>
      </w:pPr>
      <w:r>
        <w:t>Agenda t</w:t>
      </w:r>
      <w:r w:rsidR="007C6FEE">
        <w:t>opics</w:t>
      </w:r>
      <w:r w:rsidR="00FA418E">
        <w:t xml:space="preserve"> are not in a particular order. T</w:t>
      </w:r>
      <w:r>
        <w:t xml:space="preserve">hey were </w:t>
      </w:r>
      <w:r w:rsidR="007C6FEE">
        <w:t xml:space="preserve">provided for review and amended </w:t>
      </w:r>
      <w:r w:rsidR="00FA418E">
        <w:t>after</w:t>
      </w:r>
      <w:r w:rsidR="007C6FEE">
        <w:t xml:space="preserve"> feedback from CC members</w:t>
      </w:r>
      <w:r>
        <w:t>.</w:t>
      </w:r>
    </w:p>
    <w:p w14:paraId="2E873AA5" w14:textId="77777777" w:rsidR="007C6FEE" w:rsidRDefault="007C6FEE"/>
    <w:p w14:paraId="0B4B34A2" w14:textId="463B84FA" w:rsidR="002D30ED" w:rsidRPr="007F001D" w:rsidRDefault="007F001D">
      <w:pPr>
        <w:rPr>
          <w:b/>
          <w:u w:val="single"/>
        </w:rPr>
      </w:pPr>
      <w:r w:rsidRPr="007F001D">
        <w:rPr>
          <w:b/>
          <w:u w:val="single"/>
        </w:rPr>
        <w:t xml:space="preserve">Issue: </w:t>
      </w:r>
      <w:r w:rsidR="002D30ED" w:rsidRPr="007F001D">
        <w:rPr>
          <w:b/>
          <w:u w:val="single"/>
        </w:rPr>
        <w:t>Statewide Programs</w:t>
      </w:r>
    </w:p>
    <w:p w14:paraId="22BDFD94" w14:textId="77777777" w:rsidR="002D30ED" w:rsidRDefault="002D30ED"/>
    <w:p w14:paraId="7145704D" w14:textId="1ADDB811" w:rsidR="007C6FEE" w:rsidRDefault="00FA418E">
      <w:r>
        <w:t>Michael Callahan</w:t>
      </w:r>
      <w:r w:rsidR="007F001D">
        <w:t xml:space="preserve"> presented Guiding P</w:t>
      </w:r>
      <w:r w:rsidR="007C6FEE">
        <w:t xml:space="preserve">rinciples </w:t>
      </w:r>
      <w:r w:rsidR="007F001D">
        <w:t>developed and agreed to by PAs.</w:t>
      </w:r>
    </w:p>
    <w:p w14:paraId="68824D26" w14:textId="44982C19" w:rsidR="007C6FEE" w:rsidRDefault="009A4BAB" w:rsidP="007F001D">
      <w:pPr>
        <w:pStyle w:val="ListParagraph"/>
        <w:numPr>
          <w:ilvl w:val="0"/>
          <w:numId w:val="3"/>
        </w:numPr>
      </w:pPr>
      <w:hyperlink r:id="rId9" w:history="1">
        <w:r w:rsidR="00FA418E">
          <w:rPr>
            <w:rStyle w:val="Hyperlink"/>
          </w:rPr>
          <w:t>P</w:t>
        </w:r>
        <w:r w:rsidR="007C6FEE" w:rsidRPr="00F63AA1">
          <w:rPr>
            <w:rStyle w:val="Hyperlink"/>
          </w:rPr>
          <w:t xml:space="preserve">osted on </w:t>
        </w:r>
        <w:r w:rsidR="00F63AA1">
          <w:rPr>
            <w:rStyle w:val="Hyperlink"/>
          </w:rPr>
          <w:t xml:space="preserve">CAEECC </w:t>
        </w:r>
        <w:r w:rsidR="007C6FEE" w:rsidRPr="00F63AA1">
          <w:rPr>
            <w:rStyle w:val="Hyperlink"/>
          </w:rPr>
          <w:t>website</w:t>
        </w:r>
      </w:hyperlink>
      <w:r w:rsidR="007F001D">
        <w:t>.</w:t>
      </w:r>
    </w:p>
    <w:p w14:paraId="587B6607" w14:textId="5267DA40" w:rsidR="007C6FEE" w:rsidRDefault="007F001D" w:rsidP="007F001D">
      <w:pPr>
        <w:pStyle w:val="ListParagraph"/>
        <w:numPr>
          <w:ilvl w:val="0"/>
          <w:numId w:val="3"/>
        </w:numPr>
      </w:pPr>
      <w:r>
        <w:t>This is n</w:t>
      </w:r>
      <w:r w:rsidR="007C6FEE">
        <w:t>ot an attempt to resolve all issues re</w:t>
      </w:r>
      <w:r>
        <w:t>garding S</w:t>
      </w:r>
      <w:r w:rsidR="007C6FEE">
        <w:t>tatewide program issues</w:t>
      </w:r>
      <w:r>
        <w:t>, but a p</w:t>
      </w:r>
      <w:r w:rsidR="007C6FEE">
        <w:t>reliminary step</w:t>
      </w:r>
      <w:r>
        <w:t>.</w:t>
      </w:r>
    </w:p>
    <w:p w14:paraId="3753357B" w14:textId="752CB30C" w:rsidR="007C6FEE" w:rsidRDefault="007C6FEE" w:rsidP="007F001D">
      <w:pPr>
        <w:pStyle w:val="ListParagraph"/>
        <w:numPr>
          <w:ilvl w:val="0"/>
          <w:numId w:val="3"/>
        </w:numPr>
      </w:pPr>
      <w:r>
        <w:t>One of the biggest issues in deciding leads is losing control over programs</w:t>
      </w:r>
      <w:r w:rsidR="007F001D">
        <w:t>.</w:t>
      </w:r>
    </w:p>
    <w:p w14:paraId="768BEB1C" w14:textId="4EDDBF7B" w:rsidR="002D30ED" w:rsidRDefault="007C6FEE" w:rsidP="007F001D">
      <w:pPr>
        <w:pStyle w:val="ListParagraph"/>
        <w:numPr>
          <w:ilvl w:val="0"/>
          <w:numId w:val="3"/>
        </w:numPr>
      </w:pPr>
      <w:r>
        <w:t>Lead PA is responsible for program goals</w:t>
      </w:r>
      <w:r w:rsidR="007F001D">
        <w:t>.</w:t>
      </w:r>
    </w:p>
    <w:p w14:paraId="1CB4CA48" w14:textId="1CE093E0" w:rsidR="007C6FEE" w:rsidRDefault="007F001D" w:rsidP="007F001D">
      <w:pPr>
        <w:pStyle w:val="ListParagraph"/>
        <w:numPr>
          <w:ilvl w:val="0"/>
          <w:numId w:val="3"/>
        </w:numPr>
      </w:pPr>
      <w:r>
        <w:t>PAs expect that Guiding P</w:t>
      </w:r>
      <w:r w:rsidR="007C6FEE">
        <w:t xml:space="preserve">rinciples will lead to </w:t>
      </w:r>
      <w:r w:rsidR="00FA418E">
        <w:t xml:space="preserve">a better </w:t>
      </w:r>
      <w:r w:rsidR="007C6FEE">
        <w:t xml:space="preserve">coordinated process between lead PA and </w:t>
      </w:r>
      <w:r w:rsidR="00E46C6F">
        <w:t>coordinating</w:t>
      </w:r>
      <w:r w:rsidR="007C6FEE">
        <w:t xml:space="preserve"> PAs</w:t>
      </w:r>
      <w:r>
        <w:t>.</w:t>
      </w:r>
    </w:p>
    <w:p w14:paraId="5EC0F4E9" w14:textId="68672F03" w:rsidR="007C6FEE" w:rsidRDefault="007C6FEE" w:rsidP="007F001D">
      <w:pPr>
        <w:pStyle w:val="ListParagraph"/>
        <w:numPr>
          <w:ilvl w:val="0"/>
          <w:numId w:val="3"/>
        </w:numPr>
      </w:pPr>
      <w:r>
        <w:t>If stakeholders have ideas about how this shoul</w:t>
      </w:r>
      <w:r w:rsidR="007F001D">
        <w:t>d be structured, please let us know.</w:t>
      </w:r>
    </w:p>
    <w:p w14:paraId="70C78070" w14:textId="77777777" w:rsidR="002D30ED" w:rsidRDefault="002D30ED"/>
    <w:p w14:paraId="748E8ACD" w14:textId="03A0B4A3" w:rsidR="007C6FEE" w:rsidRDefault="007F001D">
      <w:r>
        <w:t xml:space="preserve">Statewide Energy Efficiency Program Administrator </w:t>
      </w:r>
      <w:r w:rsidR="007C6FEE">
        <w:t>Guiding Principles</w:t>
      </w:r>
    </w:p>
    <w:p w14:paraId="09C298B0" w14:textId="77777777" w:rsidR="007F001D" w:rsidRDefault="007F001D" w:rsidP="007F001D">
      <w:pPr>
        <w:pStyle w:val="NormalWeb"/>
        <w:ind w:left="360"/>
      </w:pPr>
      <w:r>
        <w:rPr>
          <w:rFonts w:ascii="Calibri" w:hAnsi="Calibri"/>
          <w:sz w:val="22"/>
          <w:szCs w:val="22"/>
        </w:rPr>
        <w:t xml:space="preserve">The following Guiding Principles represent the shared commitments of PAs in the delivery of Statewide Administrated Energy Efficiency programs. </w:t>
      </w:r>
    </w:p>
    <w:p w14:paraId="09685AAA" w14:textId="77777777" w:rsidR="007F001D" w:rsidRDefault="007F001D" w:rsidP="007F001D">
      <w:pPr>
        <w:pStyle w:val="NormalWeb"/>
        <w:numPr>
          <w:ilvl w:val="0"/>
          <w:numId w:val="4"/>
        </w:numPr>
        <w:rPr>
          <w:rFonts w:ascii="Calibri" w:hAnsi="Calibri"/>
          <w:sz w:val="22"/>
          <w:szCs w:val="22"/>
        </w:rPr>
      </w:pPr>
      <w:r>
        <w:rPr>
          <w:rFonts w:ascii="Calibri" w:hAnsi="Calibri"/>
          <w:b/>
          <w:bCs/>
          <w:sz w:val="22"/>
          <w:szCs w:val="22"/>
        </w:rPr>
        <w:t xml:space="preserve">Meet State Policy goals. </w:t>
      </w:r>
      <w:r>
        <w:rPr>
          <w:rFonts w:ascii="Calibri" w:hAnsi="Calibri"/>
          <w:sz w:val="22"/>
          <w:szCs w:val="22"/>
        </w:rPr>
        <w:t xml:space="preserve">Portfolio design will orient around the directive to double energy efficiency in the State by 2030. </w:t>
      </w:r>
    </w:p>
    <w:p w14:paraId="036AE8DE" w14:textId="77777777" w:rsidR="007F001D" w:rsidRDefault="007F001D" w:rsidP="007F001D">
      <w:pPr>
        <w:pStyle w:val="NormalWeb"/>
        <w:numPr>
          <w:ilvl w:val="0"/>
          <w:numId w:val="4"/>
        </w:numPr>
        <w:rPr>
          <w:rFonts w:ascii="Calibri" w:hAnsi="Calibri"/>
          <w:sz w:val="22"/>
          <w:szCs w:val="22"/>
        </w:rPr>
      </w:pPr>
      <w:r>
        <w:rPr>
          <w:rFonts w:ascii="Calibri" w:hAnsi="Calibri"/>
          <w:b/>
          <w:bCs/>
          <w:sz w:val="22"/>
          <w:szCs w:val="22"/>
        </w:rPr>
        <w:t xml:space="preserve">Do no harm. </w:t>
      </w:r>
      <w:r>
        <w:rPr>
          <w:rFonts w:ascii="Calibri" w:hAnsi="Calibri"/>
          <w:sz w:val="22"/>
          <w:szCs w:val="22"/>
        </w:rPr>
        <w:t xml:space="preserve">To the best extent possible, given all available information, PAs are committed to making decisions that preserve our collective ability to me et energy savings goals, remain cost- effective and take into consideration impacts on existing local and downstream programs. </w:t>
      </w:r>
    </w:p>
    <w:p w14:paraId="377431DA" w14:textId="77777777" w:rsidR="007F001D" w:rsidRDefault="007F001D" w:rsidP="007F001D">
      <w:pPr>
        <w:pStyle w:val="NormalWeb"/>
        <w:numPr>
          <w:ilvl w:val="0"/>
          <w:numId w:val="4"/>
        </w:numPr>
        <w:rPr>
          <w:rFonts w:ascii="Calibri" w:hAnsi="Calibri"/>
          <w:sz w:val="22"/>
          <w:szCs w:val="22"/>
        </w:rPr>
      </w:pPr>
      <w:r>
        <w:rPr>
          <w:rFonts w:ascii="Calibri" w:hAnsi="Calibri"/>
          <w:b/>
          <w:bCs/>
          <w:sz w:val="22"/>
          <w:szCs w:val="22"/>
        </w:rPr>
        <w:t xml:space="preserve">Advocate for yourself and for each other. </w:t>
      </w:r>
      <w:r>
        <w:rPr>
          <w:rFonts w:ascii="Calibri" w:hAnsi="Calibri"/>
          <w:sz w:val="22"/>
          <w:szCs w:val="22"/>
        </w:rPr>
        <w:t xml:space="preserve">Recognize that the whole is greater than the sum of its parts. Be willing to collaborate with other Portfolio Administrators as a part of good decision- making and planning. </w:t>
      </w:r>
    </w:p>
    <w:p w14:paraId="7FA945EE" w14:textId="77777777" w:rsidR="007F001D" w:rsidRDefault="007F001D" w:rsidP="007F001D">
      <w:pPr>
        <w:pStyle w:val="NormalWeb"/>
        <w:numPr>
          <w:ilvl w:val="0"/>
          <w:numId w:val="4"/>
        </w:numPr>
        <w:rPr>
          <w:rFonts w:ascii="Calibri" w:hAnsi="Calibri"/>
          <w:sz w:val="22"/>
          <w:szCs w:val="22"/>
        </w:rPr>
      </w:pPr>
      <w:r>
        <w:rPr>
          <w:rFonts w:ascii="Calibri" w:hAnsi="Calibri"/>
          <w:b/>
          <w:bCs/>
          <w:sz w:val="22"/>
          <w:szCs w:val="22"/>
        </w:rPr>
        <w:t xml:space="preserve">Assume best intentions. </w:t>
      </w:r>
      <w:r>
        <w:rPr>
          <w:rFonts w:ascii="Calibri" w:hAnsi="Calibri"/>
          <w:sz w:val="22"/>
          <w:szCs w:val="22"/>
        </w:rPr>
        <w:t xml:space="preserve">In an environment of shared goals and shared directives, each PA is humble in their approach and ambitious for the broader group’s success. </w:t>
      </w:r>
    </w:p>
    <w:p w14:paraId="1BECB9CB" w14:textId="77777777" w:rsidR="007F001D" w:rsidRDefault="007F001D" w:rsidP="007F001D">
      <w:pPr>
        <w:pStyle w:val="NormalWeb"/>
        <w:numPr>
          <w:ilvl w:val="0"/>
          <w:numId w:val="4"/>
        </w:numPr>
        <w:rPr>
          <w:rFonts w:ascii="Calibri" w:hAnsi="Calibri"/>
          <w:sz w:val="22"/>
          <w:szCs w:val="22"/>
        </w:rPr>
      </w:pPr>
      <w:r>
        <w:rPr>
          <w:rFonts w:ascii="Calibri" w:hAnsi="Calibri"/>
          <w:b/>
          <w:bCs/>
          <w:sz w:val="22"/>
          <w:szCs w:val="22"/>
        </w:rPr>
        <w:t xml:space="preserve">Be good listeners. </w:t>
      </w:r>
      <w:r>
        <w:rPr>
          <w:rFonts w:ascii="Calibri" w:hAnsi="Calibri"/>
          <w:sz w:val="22"/>
          <w:szCs w:val="22"/>
        </w:rPr>
        <w:t xml:space="preserve">Take responsibility for the environment by which decisions are made such that all participants have the opportunity to participate. </w:t>
      </w:r>
    </w:p>
    <w:p w14:paraId="63A05DD0" w14:textId="77777777" w:rsidR="007F001D" w:rsidRDefault="007F001D" w:rsidP="007F001D">
      <w:pPr>
        <w:pStyle w:val="NormalWeb"/>
        <w:numPr>
          <w:ilvl w:val="0"/>
          <w:numId w:val="4"/>
        </w:numPr>
        <w:rPr>
          <w:rFonts w:ascii="Calibri" w:hAnsi="Calibri"/>
          <w:sz w:val="22"/>
          <w:szCs w:val="22"/>
        </w:rPr>
      </w:pPr>
      <w:r>
        <w:rPr>
          <w:rFonts w:ascii="Calibri" w:hAnsi="Calibri"/>
          <w:b/>
          <w:bCs/>
          <w:sz w:val="22"/>
          <w:szCs w:val="22"/>
        </w:rPr>
        <w:t xml:space="preserve">Take a stand for customers. </w:t>
      </w:r>
      <w:r>
        <w:rPr>
          <w:rFonts w:ascii="Calibri" w:hAnsi="Calibri"/>
          <w:sz w:val="22"/>
          <w:szCs w:val="22"/>
        </w:rPr>
        <w:t xml:space="preserve">Take into consideration the customer experience and strive for simplicity, clarity and ease. </w:t>
      </w:r>
    </w:p>
    <w:p w14:paraId="6310E122" w14:textId="59E21F89" w:rsidR="00E46C6F" w:rsidRPr="00C923E6" w:rsidRDefault="007F001D" w:rsidP="00C923E6">
      <w:pPr>
        <w:pStyle w:val="NormalWeb"/>
        <w:numPr>
          <w:ilvl w:val="0"/>
          <w:numId w:val="4"/>
        </w:numPr>
        <w:rPr>
          <w:rFonts w:ascii="Calibri" w:hAnsi="Calibri"/>
          <w:sz w:val="22"/>
          <w:szCs w:val="22"/>
        </w:rPr>
      </w:pPr>
      <w:r>
        <w:rPr>
          <w:rFonts w:ascii="Calibri" w:hAnsi="Calibri"/>
          <w:b/>
          <w:bCs/>
          <w:sz w:val="22"/>
          <w:szCs w:val="22"/>
        </w:rPr>
        <w:t xml:space="preserve">Wisely pursue change. </w:t>
      </w:r>
      <w:r>
        <w:rPr>
          <w:rFonts w:ascii="Calibri" w:hAnsi="Calibri"/>
          <w:sz w:val="22"/>
          <w:szCs w:val="22"/>
        </w:rPr>
        <w:t xml:space="preserve">Demonstrate open-mindedness to changes in design and adopt a “yes, and...!” approach. </w:t>
      </w:r>
    </w:p>
    <w:p w14:paraId="3CEB0CB6" w14:textId="664FF013" w:rsidR="00E46C6F" w:rsidRDefault="007F001D">
      <w:r>
        <w:t>Comment</w:t>
      </w:r>
      <w:r w:rsidR="00FA418E">
        <w:t>: My initial reaction is that</w:t>
      </w:r>
      <w:r w:rsidR="00E46C6F">
        <w:t xml:space="preserve"> these are great. How do they help you distinguish among </w:t>
      </w:r>
      <w:r w:rsidR="002F0812">
        <w:t>administrators</w:t>
      </w:r>
      <w:r w:rsidR="00E46C6F">
        <w:t>?</w:t>
      </w:r>
    </w:p>
    <w:p w14:paraId="602C1D5A" w14:textId="3AE4B85C" w:rsidR="00E46C6F" w:rsidRDefault="002F0812">
      <w:r>
        <w:t>Response: This is a</w:t>
      </w:r>
      <w:r w:rsidR="00E46C6F">
        <w:t xml:space="preserve"> very iterative</w:t>
      </w:r>
      <w:r>
        <w:t xml:space="preserve"> process. W</w:t>
      </w:r>
      <w:r w:rsidR="00E46C6F">
        <w:t xml:space="preserve">ho the right administrator </w:t>
      </w:r>
      <w:r w:rsidR="0058335E">
        <w:t xml:space="preserve">is </w:t>
      </w:r>
      <w:r w:rsidR="00E46C6F">
        <w:t xml:space="preserve">depends on </w:t>
      </w:r>
      <w:r>
        <w:t xml:space="preserve">each particular program. </w:t>
      </w:r>
      <w:r w:rsidR="00E46C6F">
        <w:t xml:space="preserve">These </w:t>
      </w:r>
      <w:r>
        <w:t xml:space="preserve">Guiding Principles </w:t>
      </w:r>
      <w:r w:rsidR="00E46C6F">
        <w:t xml:space="preserve">are just to set </w:t>
      </w:r>
      <w:r w:rsidR="00FA418E">
        <w:t xml:space="preserve">the </w:t>
      </w:r>
      <w:r w:rsidR="00E46C6F">
        <w:t>tone for how coordination should take place</w:t>
      </w:r>
      <w:r>
        <w:t>.</w:t>
      </w:r>
      <w:r w:rsidR="000A7B23">
        <w:t xml:space="preserve"> The decision making process is next.</w:t>
      </w:r>
    </w:p>
    <w:p w14:paraId="24B3A47F" w14:textId="77777777" w:rsidR="00E46C6F" w:rsidRDefault="00E46C6F"/>
    <w:p w14:paraId="76316EB8" w14:textId="646CCA50" w:rsidR="00E46C6F" w:rsidRDefault="002F0812">
      <w:r>
        <w:t>Comment:</w:t>
      </w:r>
      <w:r w:rsidR="00E46C6F">
        <w:t xml:space="preserve"> A lot of implem</w:t>
      </w:r>
      <w:r>
        <w:t>enters work on Statewide programs.</w:t>
      </w:r>
      <w:r w:rsidR="00E46C6F">
        <w:t xml:space="preserve"> Is there a way to get input</w:t>
      </w:r>
      <w:r>
        <w:t xml:space="preserve"> from the field in a neutral way? It would need</w:t>
      </w:r>
      <w:r w:rsidR="00E46C6F">
        <w:t xml:space="preserve"> to be confidential</w:t>
      </w:r>
      <w:r>
        <w:t>. This could</w:t>
      </w:r>
      <w:r w:rsidR="00E46C6F">
        <w:t xml:space="preserve"> be a helpful source of information</w:t>
      </w:r>
      <w:r>
        <w:t>.</w:t>
      </w:r>
    </w:p>
    <w:p w14:paraId="11F3E383" w14:textId="46208FB7" w:rsidR="00E46C6F" w:rsidRDefault="002F0812">
      <w:r>
        <w:t>Response: G</w:t>
      </w:r>
      <w:r w:rsidR="00E46C6F">
        <w:t>reat idea. If you have ideas of how we can get that information, please let us know</w:t>
      </w:r>
      <w:r>
        <w:t>.</w:t>
      </w:r>
    </w:p>
    <w:p w14:paraId="546BC373" w14:textId="0385EF8E" w:rsidR="00E46C6F" w:rsidRDefault="002F0812">
      <w:r>
        <w:t>Comment: Y</w:t>
      </w:r>
      <w:r w:rsidR="00E46C6F">
        <w:t>ou could do a quick survey monkey</w:t>
      </w:r>
      <w:r>
        <w:t>.</w:t>
      </w:r>
    </w:p>
    <w:p w14:paraId="01E7CA60" w14:textId="77777777" w:rsidR="00E46C6F" w:rsidRDefault="00E46C6F"/>
    <w:p w14:paraId="402DC1CC" w14:textId="0DF86D83" w:rsidR="00E46C6F" w:rsidRDefault="002F0812">
      <w:r>
        <w:t>Comment: W</w:t>
      </w:r>
      <w:r w:rsidR="00E46C6F">
        <w:t>hat is timeline for steps to picking lead</w:t>
      </w:r>
      <w:r>
        <w:t xml:space="preserve">s and </w:t>
      </w:r>
      <w:r w:rsidR="00E46C6F">
        <w:t>putting out RFPs</w:t>
      </w:r>
      <w:r>
        <w:t>?</w:t>
      </w:r>
    </w:p>
    <w:p w14:paraId="66A9364D" w14:textId="5B896583" w:rsidR="00E46C6F" w:rsidRDefault="002F0812">
      <w:r>
        <w:t>Response: We intend to have a p</w:t>
      </w:r>
      <w:r w:rsidR="00FA418E">
        <w:t>roposal for lead PAs at the September 21</w:t>
      </w:r>
      <w:r>
        <w:t xml:space="preserve"> CC meeting. I don’t have </w:t>
      </w:r>
      <w:r w:rsidR="00FA418E">
        <w:t xml:space="preserve">a </w:t>
      </w:r>
      <w:r>
        <w:t>time lin</w:t>
      </w:r>
      <w:r w:rsidR="00E46C6F">
        <w:t>e for RFPs</w:t>
      </w:r>
      <w:r>
        <w:t>.</w:t>
      </w:r>
    </w:p>
    <w:p w14:paraId="4BE5226F" w14:textId="4413AEA9" w:rsidR="00E46C6F" w:rsidRDefault="002F0812">
      <w:r>
        <w:t>Comment (from Co-Chair): I</w:t>
      </w:r>
      <w:r w:rsidR="00E46C6F">
        <w:t>n terms of RFPs, PAs won’t want to discuss until BPs are approved</w:t>
      </w:r>
      <w:r>
        <w:t>.</w:t>
      </w:r>
    </w:p>
    <w:p w14:paraId="01FEA103" w14:textId="07B34C46" w:rsidR="00E46C6F" w:rsidRDefault="002F0812">
      <w:r>
        <w:t>Comment (from PA): W</w:t>
      </w:r>
      <w:r w:rsidR="00E46C6F">
        <w:t>e will discuss this as we are developing</w:t>
      </w:r>
      <w:r>
        <w:t xml:space="preserve"> it. We are </w:t>
      </w:r>
      <w:r w:rsidR="00E46C6F">
        <w:t>hoping to get something out by the summer</w:t>
      </w:r>
      <w:r>
        <w:t xml:space="preserve"> for new programs. There are s</w:t>
      </w:r>
      <w:r w:rsidR="00E46C6F">
        <w:t>til</w:t>
      </w:r>
      <w:r>
        <w:t>l</w:t>
      </w:r>
      <w:r w:rsidR="00E46C6F">
        <w:t xml:space="preserve"> questions about current </w:t>
      </w:r>
      <w:r>
        <w:t>programs</w:t>
      </w:r>
      <w:r w:rsidR="00E46C6F">
        <w:t xml:space="preserve"> that we are just extending. Decision says we should be mindful of transition period.</w:t>
      </w:r>
    </w:p>
    <w:p w14:paraId="7968F4FF" w14:textId="77777777" w:rsidR="00E46C6F" w:rsidRDefault="00E46C6F"/>
    <w:p w14:paraId="4B1F8F7B" w14:textId="752F6081" w:rsidR="00E46C6F" w:rsidRDefault="002F0812">
      <w:r>
        <w:t>Facilitator: Wh</w:t>
      </w:r>
      <w:r w:rsidR="00E46C6F">
        <w:t>at do PAs thi</w:t>
      </w:r>
      <w:r>
        <w:t>nk about transition period for S</w:t>
      </w:r>
      <w:r w:rsidR="00E46C6F">
        <w:t>tatewide deployment</w:t>
      </w:r>
      <w:r w:rsidR="00FA418E">
        <w:t>?</w:t>
      </w:r>
    </w:p>
    <w:p w14:paraId="149C48F0" w14:textId="63E8B37A" w:rsidR="00E46C6F" w:rsidRDefault="002F0812">
      <w:r>
        <w:t>Response: W</w:t>
      </w:r>
      <w:r w:rsidR="00E46C6F">
        <w:t xml:space="preserve">e are trying to figure </w:t>
      </w:r>
      <w:r>
        <w:t xml:space="preserve">this </w:t>
      </w:r>
      <w:r w:rsidR="00E46C6F">
        <w:t>out as well</w:t>
      </w:r>
      <w:r>
        <w:t>.</w:t>
      </w:r>
    </w:p>
    <w:p w14:paraId="40EBD2A9" w14:textId="77777777" w:rsidR="00E46C6F" w:rsidRDefault="00E46C6F"/>
    <w:p w14:paraId="64DDEE77" w14:textId="66569AA7" w:rsidR="00E46C6F" w:rsidRDefault="002F0812">
      <w:r>
        <w:t>Comment</w:t>
      </w:r>
      <w:r w:rsidR="00E46C6F">
        <w:t xml:space="preserve"> (</w:t>
      </w:r>
      <w:r>
        <w:t xml:space="preserve">from </w:t>
      </w:r>
      <w:r w:rsidR="00E46C6F">
        <w:t>ED)</w:t>
      </w:r>
      <w:r>
        <w:t>: W</w:t>
      </w:r>
      <w:r w:rsidR="00E46C6F">
        <w:t>e are ha</w:t>
      </w:r>
      <w:r>
        <w:t>ppy to provide guidance. I d</w:t>
      </w:r>
      <w:r w:rsidR="00E46C6F">
        <w:t>on’t have anything right now</w:t>
      </w:r>
      <w:r>
        <w:t>.</w:t>
      </w:r>
      <w:r w:rsidR="00E46C6F">
        <w:t xml:space="preserve"> Being reasonable about it makes the most sense</w:t>
      </w:r>
      <w:r>
        <w:t>.</w:t>
      </w:r>
    </w:p>
    <w:p w14:paraId="1B6FC3C0" w14:textId="77777777" w:rsidR="007C6FEE" w:rsidRDefault="007C6FEE"/>
    <w:p w14:paraId="3BB0185E" w14:textId="34C188C4" w:rsidR="00E46C6F" w:rsidRDefault="002F0812">
      <w:r>
        <w:t>Comment:</w:t>
      </w:r>
      <w:r w:rsidR="00E46C6F">
        <w:t xml:space="preserve"> </w:t>
      </w:r>
      <w:r>
        <w:t>I have questions about when and how PAs</w:t>
      </w:r>
      <w:r w:rsidR="00E46C6F">
        <w:t xml:space="preserve"> intend to deal with th</w:t>
      </w:r>
      <w:r>
        <w:t>e bottom up review of current S</w:t>
      </w:r>
      <w:r w:rsidR="00E46C6F">
        <w:t>tatewide review that Commission s</w:t>
      </w:r>
      <w:r>
        <w:t>trongly encouraged you to do. W</w:t>
      </w:r>
      <w:r w:rsidR="00E46C6F">
        <w:t xml:space="preserve">ill </w:t>
      </w:r>
      <w:r>
        <w:t>the next set of S</w:t>
      </w:r>
      <w:r w:rsidR="00E46C6F">
        <w:t xml:space="preserve">tatewide programs look like what we already have or will they be </w:t>
      </w:r>
      <w:r>
        <w:t>different. TURN really supports this and s</w:t>
      </w:r>
      <w:r w:rsidR="00E46C6F">
        <w:t xml:space="preserve">ees </w:t>
      </w:r>
      <w:r w:rsidR="00FA418E">
        <w:t xml:space="preserve">it </w:t>
      </w:r>
      <w:r w:rsidR="00E46C6F">
        <w:t>as a real opportunity to increase savings and cut costs.</w:t>
      </w:r>
    </w:p>
    <w:p w14:paraId="39E66CCA" w14:textId="7007552C" w:rsidR="00E46C6F" w:rsidRDefault="00E46C6F">
      <w:r>
        <w:t xml:space="preserve">Are you planning to do this? We really hope you will. And if so, </w:t>
      </w:r>
      <w:r w:rsidR="002F0812">
        <w:t>how</w:t>
      </w:r>
      <w:r>
        <w:t xml:space="preserve"> will that </w:t>
      </w:r>
      <w:r w:rsidR="002F0812">
        <w:t>process fit into your time line?</w:t>
      </w:r>
      <w:r>
        <w:t xml:space="preserve"> </w:t>
      </w:r>
    </w:p>
    <w:p w14:paraId="06D8E780" w14:textId="77777777" w:rsidR="002F0812" w:rsidRDefault="002F0812"/>
    <w:p w14:paraId="38940021" w14:textId="7FA8882A" w:rsidR="00E46C6F" w:rsidRDefault="002F0812">
      <w:r>
        <w:t>Response (from PA): Part of our analysis of S</w:t>
      </w:r>
      <w:r w:rsidR="00E46C6F">
        <w:t xml:space="preserve">tatewide programs </w:t>
      </w:r>
      <w:r w:rsidR="00FA418E">
        <w:t>is</w:t>
      </w:r>
      <w:r w:rsidR="00E46C6F">
        <w:t xml:space="preserve"> the way we address the barriers. A lot of barriers still exist because of the way the programs work. </w:t>
      </w:r>
      <w:r w:rsidR="00980D3D">
        <w:t>A</w:t>
      </w:r>
      <w:r w:rsidR="00A74F75">
        <w:t xml:space="preserve"> lot of</w:t>
      </w:r>
      <w:r w:rsidR="00FA418E">
        <w:t xml:space="preserve"> S</w:t>
      </w:r>
      <w:r w:rsidR="00980D3D">
        <w:t xml:space="preserve">tatewide programs are in the business sector </w:t>
      </w:r>
      <w:r w:rsidR="00A74F75">
        <w:t>level.</w:t>
      </w:r>
      <w:r w:rsidR="00980D3D">
        <w:t xml:space="preserve"> If we need to do a more targeted</w:t>
      </w:r>
      <w:r w:rsidR="00A74F75">
        <w:t xml:space="preserve"> analysis, there are also EM&amp;V analyses that we could use. As PAs we are not hung up about running the same programs. BPs force us to identify barriers that we need to address and come up with new</w:t>
      </w:r>
      <w:r w:rsidR="00980D3D">
        <w:t>, better programs.  An interesting thing about S</w:t>
      </w:r>
      <w:r w:rsidR="00A74F75">
        <w:t>tatewide programs is that they are programs</w:t>
      </w:r>
      <w:r w:rsidR="00980D3D">
        <w:t>, and then we have BPs</w:t>
      </w:r>
      <w:r w:rsidR="001919E2">
        <w:t xml:space="preserve"> which aren’t meant to get into program details</w:t>
      </w:r>
      <w:r w:rsidR="00980D3D">
        <w:t xml:space="preserve">. </w:t>
      </w:r>
      <w:r w:rsidR="003914BE">
        <w:t xml:space="preserve">One change is that the past, Public Sector was often treated as part of </w:t>
      </w:r>
      <w:r w:rsidR="00980D3D">
        <w:t>Commer</w:t>
      </w:r>
      <w:r w:rsidR="00A74F75">
        <w:t>c</w:t>
      </w:r>
      <w:r w:rsidR="00980D3D">
        <w:t>ial</w:t>
      </w:r>
      <w:r w:rsidR="003914BE">
        <w:t>. Of course, now</w:t>
      </w:r>
      <w:r w:rsidR="00980D3D">
        <w:t xml:space="preserve"> public sector </w:t>
      </w:r>
      <w:r w:rsidR="00A74F75">
        <w:t xml:space="preserve">will be treated </w:t>
      </w:r>
      <w:r w:rsidR="003914BE">
        <w:t>separately</w:t>
      </w:r>
      <w:r w:rsidR="00A74F75">
        <w:t>.</w:t>
      </w:r>
    </w:p>
    <w:p w14:paraId="60482E35" w14:textId="77777777" w:rsidR="00A74F75" w:rsidRDefault="00A74F75"/>
    <w:p w14:paraId="5F60A37B" w14:textId="6B03C9F5" w:rsidR="00A74F75" w:rsidRDefault="00980D3D">
      <w:r>
        <w:t>Comment (from PA):</w:t>
      </w:r>
      <w:r w:rsidR="00A74F75">
        <w:t xml:space="preserve"> I think one of the challenges facing us now is that we hav</w:t>
      </w:r>
      <w:r>
        <w:t xml:space="preserve">e to rush to identify </w:t>
      </w:r>
      <w:r w:rsidR="00FA418E">
        <w:t xml:space="preserve">the </w:t>
      </w:r>
      <w:r>
        <w:t xml:space="preserve">needs </w:t>
      </w:r>
      <w:r w:rsidR="003914BE">
        <w:t xml:space="preserve">of </w:t>
      </w:r>
      <w:r>
        <w:t>S</w:t>
      </w:r>
      <w:r w:rsidR="00A74F75">
        <w:t xml:space="preserve">tatewide programs and include them in BPs. I would prefer to take a little more time to do a bottom up review. We have an opportunity to take a step back and look at barriers and solutions. We are working very hard on intervention strategies. I would suggest high level sector, and then take time for bottom up review with </w:t>
      </w:r>
      <w:r w:rsidR="00FA418E">
        <w:t>the Coordinating Committee</w:t>
      </w:r>
      <w:r w:rsidR="00A74F75">
        <w:t xml:space="preserve"> in working on</w:t>
      </w:r>
      <w:r>
        <w:t xml:space="preserve"> Implementation Plans. Some of S</w:t>
      </w:r>
      <w:r w:rsidR="00A74F75">
        <w:t>tatewide programs on the list are really old and we are trying to figure out how to slot those</w:t>
      </w:r>
      <w:r>
        <w:t>.</w:t>
      </w:r>
    </w:p>
    <w:p w14:paraId="778C6DFD" w14:textId="77777777" w:rsidR="00A74F75" w:rsidRDefault="00A74F75"/>
    <w:p w14:paraId="02176059" w14:textId="675D3338" w:rsidR="00A74F75" w:rsidRDefault="00980D3D">
      <w:r w:rsidRPr="008D4A8B">
        <w:t xml:space="preserve">Comment: </w:t>
      </w:r>
      <w:r w:rsidR="00FA418E" w:rsidRPr="008D4A8B">
        <w:t>I like the</w:t>
      </w:r>
      <w:r w:rsidR="00A74F75" w:rsidRPr="008D4A8B">
        <w:t xml:space="preserve"> principle of considering </w:t>
      </w:r>
      <w:r w:rsidR="00FA418E" w:rsidRPr="008D4A8B">
        <w:t xml:space="preserve">the </w:t>
      </w:r>
      <w:r w:rsidR="00A74F75" w:rsidRPr="008D4A8B">
        <w:t xml:space="preserve">customer. I’m interested to see how transition will affect customers. </w:t>
      </w:r>
      <w:r w:rsidR="00AA2DAC" w:rsidRPr="008D4A8B">
        <w:t xml:space="preserve">I want to make sure the transition takes into account the long lead time for these projects and not to transition in a way that makes </w:t>
      </w:r>
      <w:r w:rsidR="00474DD7" w:rsidRPr="008D4A8B">
        <w:t xml:space="preserve">the customer experience </w:t>
      </w:r>
      <w:r w:rsidR="000F30AA" w:rsidRPr="008D4A8B">
        <w:t>more difficult</w:t>
      </w:r>
      <w:r w:rsidR="00474DD7" w:rsidRPr="008D4A8B">
        <w:t>.</w:t>
      </w:r>
    </w:p>
    <w:p w14:paraId="5CEB7112" w14:textId="77777777" w:rsidR="00A74F75" w:rsidRDefault="00A74F75"/>
    <w:p w14:paraId="4F5D97E1" w14:textId="6E364401" w:rsidR="00A74F75" w:rsidRDefault="00980D3D">
      <w:r>
        <w:t xml:space="preserve">Comment: </w:t>
      </w:r>
      <w:r w:rsidR="00387BC8">
        <w:t xml:space="preserve">I’m hearing concern that there is something new and it is hard and </w:t>
      </w:r>
      <w:r w:rsidR="00FA418E">
        <w:t>PAs</w:t>
      </w:r>
      <w:r w:rsidR="00387BC8">
        <w:t xml:space="preserve"> need to take a long time to figure it all out. We have b</w:t>
      </w:r>
      <w:r>
        <w:t>een talking about S</w:t>
      </w:r>
      <w:r w:rsidR="00387BC8">
        <w:t xml:space="preserve">tatewide for a long time and I think PAs should have seen this coming. I’m looking for a timeline for </w:t>
      </w:r>
      <w:r w:rsidR="00FA418E">
        <w:t>when will we see this roadmap for</w:t>
      </w:r>
      <w:r w:rsidR="00387BC8">
        <w:t xml:space="preserve"> putting things out to bid. ORA is looking for </w:t>
      </w:r>
      <w:r w:rsidR="00FA418E">
        <w:t xml:space="preserve">a </w:t>
      </w:r>
      <w:r w:rsidR="00387BC8">
        <w:t>roadmap.</w:t>
      </w:r>
    </w:p>
    <w:p w14:paraId="467AFFC9" w14:textId="77777777" w:rsidR="00387BC8" w:rsidRDefault="00387BC8"/>
    <w:p w14:paraId="425D825A" w14:textId="4D071BF7" w:rsidR="00387BC8" w:rsidRDefault="00980D3D">
      <w:r>
        <w:t>Comment (from PA):</w:t>
      </w:r>
      <w:r w:rsidR="00387BC8">
        <w:t xml:space="preserve"> I interpreted </w:t>
      </w:r>
      <w:r>
        <w:t xml:space="preserve">these </w:t>
      </w:r>
      <w:r w:rsidR="00FA418E">
        <w:t>comments</w:t>
      </w:r>
      <w:r>
        <w:t xml:space="preserve"> </w:t>
      </w:r>
      <w:r w:rsidR="00387BC8">
        <w:t xml:space="preserve">differently. PAs are looking at this </w:t>
      </w:r>
      <w:r>
        <w:t>through a new len</w:t>
      </w:r>
      <w:r w:rsidR="00F63AA1">
        <w:t>s</w:t>
      </w:r>
      <w:r>
        <w:t>: what is the appro</w:t>
      </w:r>
      <w:r w:rsidR="00387BC8">
        <w:t>p</w:t>
      </w:r>
      <w:r>
        <w:t>r</w:t>
      </w:r>
      <w:r w:rsidR="00387BC8">
        <w:t>i</w:t>
      </w:r>
      <w:r>
        <w:t>a</w:t>
      </w:r>
      <w:r w:rsidR="00387BC8">
        <w:t xml:space="preserve">te level to </w:t>
      </w:r>
      <w:r>
        <w:t>put in BPs and what goes in</w:t>
      </w:r>
      <w:r w:rsidR="00FA418E">
        <w:t>to</w:t>
      </w:r>
      <w:r>
        <w:t xml:space="preserve"> IPs? </w:t>
      </w:r>
      <w:r w:rsidR="00FA418E">
        <w:t>There</w:t>
      </w:r>
      <w:r>
        <w:t xml:space="preserve"> is a</w:t>
      </w:r>
      <w:r w:rsidR="00387BC8">
        <w:t xml:space="preserve"> lot of opportunity to get input for new program design. </w:t>
      </w:r>
      <w:r>
        <w:t>What</w:t>
      </w:r>
      <w:r w:rsidR="00387BC8">
        <w:t xml:space="preserve"> are all </w:t>
      </w:r>
      <w:r>
        <w:t xml:space="preserve">the </w:t>
      </w:r>
      <w:r w:rsidR="00387BC8">
        <w:t>different</w:t>
      </w:r>
      <w:r>
        <w:t xml:space="preserve"> ways to look at program design?</w:t>
      </w:r>
      <w:r w:rsidR="00387BC8">
        <w:t xml:space="preserve"> We don’t want to completely abandon </w:t>
      </w:r>
      <w:r>
        <w:t xml:space="preserve">the </w:t>
      </w:r>
      <w:r w:rsidR="00387BC8">
        <w:t xml:space="preserve">work </w:t>
      </w:r>
      <w:r>
        <w:t>we did in S</w:t>
      </w:r>
      <w:r w:rsidR="00387BC8">
        <w:t>tage</w:t>
      </w:r>
      <w:r>
        <w:t>s</w:t>
      </w:r>
      <w:r w:rsidR="00387BC8">
        <w:t xml:space="preserve"> 1 and 2</w:t>
      </w:r>
      <w:r>
        <w:t>. This is a great opportunity. The p</w:t>
      </w:r>
      <w:r w:rsidR="00387BC8">
        <w:t>ause is the result of working on BPs and how to get RFPs out. I think we are looking at this as a new and exciting opportunity.</w:t>
      </w:r>
    </w:p>
    <w:p w14:paraId="6D4D4993" w14:textId="77777777" w:rsidR="00387BC8" w:rsidRDefault="00387BC8"/>
    <w:p w14:paraId="48478154" w14:textId="3A9912ED" w:rsidR="00F47996" w:rsidRDefault="00980D3D">
      <w:r>
        <w:t>Comment (from PA): We hear ORA’s concern. The D</w:t>
      </w:r>
      <w:r w:rsidR="00387BC8">
        <w:t xml:space="preserve">ecision expects us to tell </w:t>
      </w:r>
      <w:r w:rsidR="00FA418E">
        <w:t xml:space="preserve">a </w:t>
      </w:r>
      <w:r w:rsidR="00387BC8">
        <w:t xml:space="preserve">story about </w:t>
      </w:r>
      <w:r>
        <w:t>how we intend</w:t>
      </w:r>
      <w:r w:rsidR="00387BC8">
        <w:t xml:space="preserve"> to release all RFPs. We have to say what it is </w:t>
      </w:r>
      <w:r w:rsidR="00F47996">
        <w:t>and</w:t>
      </w:r>
      <w:r w:rsidR="00824CBB">
        <w:t xml:space="preserve"> how it will be implemen</w:t>
      </w:r>
      <w:r w:rsidR="00387BC8">
        <w:t xml:space="preserve">ted. </w:t>
      </w:r>
      <w:r>
        <w:t>We will provide this at the latest date on</w:t>
      </w:r>
      <w:r w:rsidR="00F47996">
        <w:t xml:space="preserve"> January 15</w:t>
      </w:r>
      <w:r>
        <w:t xml:space="preserve"> when we file BPs. We p</w:t>
      </w:r>
      <w:r w:rsidR="00F47996">
        <w:t xml:space="preserve">robably won’t have everything ready </w:t>
      </w:r>
      <w:r>
        <w:t>when we provide draft chapters on September 21</w:t>
      </w:r>
      <w:r w:rsidR="00F47996">
        <w:t xml:space="preserve">. </w:t>
      </w:r>
      <w:r w:rsidR="00824CBB">
        <w:t>Maybe lead PA will say how program wil</w:t>
      </w:r>
      <w:r>
        <w:t>l work and how RFP</w:t>
      </w:r>
      <w:r w:rsidR="00993B49">
        <w:t>s</w:t>
      </w:r>
      <w:r>
        <w:t xml:space="preserve"> will work, but t</w:t>
      </w:r>
      <w:r w:rsidR="00824CBB">
        <w:t>her</w:t>
      </w:r>
      <w:r>
        <w:t>e will not be a schedule on September 21</w:t>
      </w:r>
      <w:r w:rsidR="00824CBB">
        <w:t>.</w:t>
      </w:r>
    </w:p>
    <w:p w14:paraId="2348B160" w14:textId="77777777" w:rsidR="00824CBB" w:rsidRDefault="00824CBB"/>
    <w:p w14:paraId="6AEED795" w14:textId="00241328" w:rsidR="00824CBB" w:rsidRDefault="00980D3D">
      <w:r>
        <w:t xml:space="preserve">Comment: When </w:t>
      </w:r>
      <w:r w:rsidR="00824CBB">
        <w:t>NRDC looked</w:t>
      </w:r>
      <w:r>
        <w:t xml:space="preserve"> at all programs listed in the D</w:t>
      </w:r>
      <w:r w:rsidR="00824CBB">
        <w:t xml:space="preserve">ecision, we noticed potential duplicative </w:t>
      </w:r>
      <w:r w:rsidR="001C7C02">
        <w:t>functions</w:t>
      </w:r>
      <w:r w:rsidR="00FA418E">
        <w:t>, especially upstream and mid</w:t>
      </w:r>
      <w:r w:rsidR="00824CBB">
        <w:t>stream in residential</w:t>
      </w:r>
      <w:r w:rsidR="007C014B">
        <w:t xml:space="preserve"> and commercial (e.g., HVAC)</w:t>
      </w:r>
      <w:r w:rsidR="00824CBB">
        <w:t>. How are you pla</w:t>
      </w:r>
      <w:r w:rsidR="00FA418E">
        <w:t>nning to address these issues? Can PAs provide a</w:t>
      </w:r>
      <w:r w:rsidR="00824CBB">
        <w:t xml:space="preserve">ny previews on how </w:t>
      </w:r>
      <w:r w:rsidR="00FA418E">
        <w:t>they will</w:t>
      </w:r>
      <w:r w:rsidR="00824CBB">
        <w:t xml:space="preserve"> deal with upstream and midstream</w:t>
      </w:r>
      <w:r w:rsidR="007C014B">
        <w:t xml:space="preserve"> to make it more efficient</w:t>
      </w:r>
      <w:r w:rsidR="00824CBB">
        <w:t>?</w:t>
      </w:r>
      <w:r w:rsidR="007C014B">
        <w:t xml:space="preserve"> Could we learn from the northwest on how they separate some of these functions out?</w:t>
      </w:r>
    </w:p>
    <w:p w14:paraId="3A141578" w14:textId="77777777" w:rsidR="00824CBB" w:rsidRDefault="00824CBB"/>
    <w:p w14:paraId="220BE84C" w14:textId="329BDB51" w:rsidR="00824CBB" w:rsidRDefault="00980D3D">
      <w:r>
        <w:t>Facilitator: These are important issue</w:t>
      </w:r>
      <w:r w:rsidR="00FA418E">
        <w:t>s</w:t>
      </w:r>
      <w:r>
        <w:t xml:space="preserve"> to be thin</w:t>
      </w:r>
      <w:r w:rsidR="00824CBB">
        <w:t>king about</w:t>
      </w:r>
      <w:r>
        <w:t>.</w:t>
      </w:r>
    </w:p>
    <w:p w14:paraId="7A12B7BF" w14:textId="77777777" w:rsidR="00824CBB" w:rsidRDefault="00824CBB"/>
    <w:p w14:paraId="3FAED130" w14:textId="20397770" w:rsidR="00824CBB" w:rsidRDefault="00980D3D">
      <w:r>
        <w:t>Comment (from PA):  W</w:t>
      </w:r>
      <w:r w:rsidR="00824CBB">
        <w:t xml:space="preserve">e have been discussing </w:t>
      </w:r>
      <w:r>
        <w:t xml:space="preserve">this issue </w:t>
      </w:r>
      <w:r w:rsidR="00824CBB">
        <w:t>and hope to provide more information in October.</w:t>
      </w:r>
      <w:r>
        <w:t xml:space="preserve"> Maybe at one of </w:t>
      </w:r>
      <w:r w:rsidR="00824CBB">
        <w:t xml:space="preserve">our CAEECC meetings, we can get someone from </w:t>
      </w:r>
      <w:r w:rsidR="00824CBB" w:rsidRPr="00FA418E">
        <w:t>NE</w:t>
      </w:r>
      <w:r w:rsidR="00FA418E" w:rsidRPr="00FA418E">
        <w:t>E</w:t>
      </w:r>
      <w:r w:rsidR="00824CBB" w:rsidRPr="00FA418E">
        <w:t>A</w:t>
      </w:r>
      <w:r w:rsidR="00824CBB">
        <w:t xml:space="preserve"> to provide lessons learned on coordination of upstream and midstream programs. How does that work successfully so we are still focused on </w:t>
      </w:r>
      <w:r>
        <w:t>customer? I think that would be</w:t>
      </w:r>
      <w:r w:rsidR="00824CBB">
        <w:t xml:space="preserve"> a helpful discussion at some point.</w:t>
      </w:r>
    </w:p>
    <w:p w14:paraId="6C7097DD" w14:textId="77777777" w:rsidR="00824CBB" w:rsidRDefault="00824CBB"/>
    <w:p w14:paraId="407DDED9" w14:textId="240F0090" w:rsidR="00824CBB" w:rsidRDefault="00980D3D">
      <w:r>
        <w:t>Comment:</w:t>
      </w:r>
      <w:r w:rsidR="00824CBB">
        <w:t xml:space="preserve"> </w:t>
      </w:r>
      <w:r w:rsidR="00824CBB" w:rsidRPr="00FA418E">
        <w:t>NE</w:t>
      </w:r>
      <w:r w:rsidR="00FA418E" w:rsidRPr="00FA418E">
        <w:t>E</w:t>
      </w:r>
      <w:r w:rsidR="00824CBB" w:rsidRPr="00FA418E">
        <w:t>A</w:t>
      </w:r>
      <w:r w:rsidR="00FA418E">
        <w:t xml:space="preserve"> is a single administrator for four</w:t>
      </w:r>
      <w:r w:rsidR="00824CBB">
        <w:t xml:space="preserve"> states. </w:t>
      </w:r>
      <w:r w:rsidR="00D03D5F">
        <w:t>As an administrator, it has authority to</w:t>
      </w:r>
      <w:r w:rsidR="00824CBB">
        <w:t xml:space="preserve"> make decisions about how to divide programs. </w:t>
      </w:r>
      <w:r w:rsidR="00D03D5F">
        <w:t>This issue</w:t>
      </w:r>
      <w:r w:rsidR="00824CBB">
        <w:t xml:space="preserve"> is always difficult.</w:t>
      </w:r>
    </w:p>
    <w:p w14:paraId="076517A5" w14:textId="77777777" w:rsidR="00824CBB" w:rsidRDefault="00824CBB"/>
    <w:p w14:paraId="1B4AAB19" w14:textId="3921CF10" w:rsidR="00824CBB" w:rsidRDefault="00D03D5F">
      <w:r>
        <w:t>Comment: I’m hearing two</w:t>
      </w:r>
      <w:r w:rsidR="00824CBB">
        <w:t xml:space="preserve"> very good points. </w:t>
      </w:r>
      <w:r>
        <w:t>First, there is a new decision; it is</w:t>
      </w:r>
      <w:r w:rsidR="00824CBB">
        <w:t xml:space="preserve"> long</w:t>
      </w:r>
      <w:r>
        <w:t xml:space="preserve"> and there is a lot to absorb.</w:t>
      </w:r>
      <w:r w:rsidR="00824CBB">
        <w:t xml:space="preserve"> PAs need to digest </w:t>
      </w:r>
      <w:r>
        <w:t xml:space="preserve">the material </w:t>
      </w:r>
      <w:r w:rsidR="00824CBB">
        <w:t xml:space="preserve">and </w:t>
      </w:r>
      <w:r>
        <w:t>they want to do a good job. Second, I’m</w:t>
      </w:r>
      <w:r w:rsidR="00824CBB">
        <w:t xml:space="preserve"> hearing that we need a deadline. Bot</w:t>
      </w:r>
      <w:r>
        <w:t>h are true. We want a date for when issues will be resolved.</w:t>
      </w:r>
    </w:p>
    <w:p w14:paraId="11B28635" w14:textId="77777777" w:rsidR="00824CBB" w:rsidRDefault="00824CBB"/>
    <w:p w14:paraId="2F5013A4" w14:textId="631D8CA3" w:rsidR="00824CBB" w:rsidRDefault="00D03D5F">
      <w:r>
        <w:t>Comment (from PA): We will outline S</w:t>
      </w:r>
      <w:r w:rsidR="00824CBB">
        <w:t xml:space="preserve">tatewide </w:t>
      </w:r>
      <w:r w:rsidR="00BF2B26">
        <w:t>administration</w:t>
      </w:r>
      <w:r w:rsidR="00824CBB">
        <w:t xml:space="preserve"> proposa</w:t>
      </w:r>
      <w:r>
        <w:t>l at CC</w:t>
      </w:r>
      <w:r w:rsidR="00824CBB">
        <w:t xml:space="preserve"> meeting</w:t>
      </w:r>
      <w:r>
        <w:t xml:space="preserve"> on September 21</w:t>
      </w:r>
      <w:r w:rsidR="00824CBB">
        <w:t>. W</w:t>
      </w:r>
      <w:r>
        <w:t>e w</w:t>
      </w:r>
      <w:r w:rsidR="00824CBB">
        <w:t>ill also outline what we need to provide in BPs. Dates that we are working toward are those that are included in the Decision</w:t>
      </w:r>
      <w:r>
        <w:t>.</w:t>
      </w:r>
    </w:p>
    <w:p w14:paraId="2C54EC6C" w14:textId="77777777" w:rsidR="00824CBB" w:rsidRDefault="00824CBB"/>
    <w:p w14:paraId="50FEC094" w14:textId="7FD88272" w:rsidR="00824CBB" w:rsidRDefault="00D03D5F">
      <w:r>
        <w:t xml:space="preserve">Comment: </w:t>
      </w:r>
      <w:r w:rsidR="00824CBB">
        <w:t xml:space="preserve">Coalition </w:t>
      </w:r>
      <w:r>
        <w:t>for Energy Efficiency supports the</w:t>
      </w:r>
      <w:r w:rsidR="00824CBB">
        <w:t xml:space="preserve"> work</w:t>
      </w:r>
      <w:r>
        <w:t xml:space="preserve"> of energy centers. W</w:t>
      </w:r>
      <w:r w:rsidR="00824CBB">
        <w:t xml:space="preserve">e think they are an </w:t>
      </w:r>
      <w:r w:rsidR="00BF2B26">
        <w:t>important</w:t>
      </w:r>
      <w:r w:rsidR="00824CBB">
        <w:t xml:space="preserve"> part of our WE&amp;T program. Whe</w:t>
      </w:r>
      <w:r>
        <w:t>n we talk about S</w:t>
      </w:r>
      <w:r w:rsidR="00824CBB">
        <w:t xml:space="preserve">tatewide </w:t>
      </w:r>
      <w:r w:rsidR="00BF2B26">
        <w:t>administration</w:t>
      </w:r>
      <w:r>
        <w:t>, C</w:t>
      </w:r>
      <w:r w:rsidR="00824CBB">
        <w:t xml:space="preserve">oalition </w:t>
      </w:r>
      <w:r w:rsidR="00BF2B26">
        <w:t>did n</w:t>
      </w:r>
      <w:r w:rsidR="00824CBB">
        <w:t>o</w:t>
      </w:r>
      <w:r w:rsidR="00BF2B26">
        <w:t>t</w:t>
      </w:r>
      <w:r w:rsidR="00824CBB">
        <w:t xml:space="preserve"> </w:t>
      </w:r>
      <w:r>
        <w:t>mean</w:t>
      </w:r>
      <w:r w:rsidR="00824CBB">
        <w:t xml:space="preserve"> to imply that </w:t>
      </w:r>
      <w:r>
        <w:t>the role of energy centers</w:t>
      </w:r>
      <w:r w:rsidR="00824CBB">
        <w:t xml:space="preserve"> would change. </w:t>
      </w:r>
    </w:p>
    <w:p w14:paraId="48DC3AC5" w14:textId="77777777" w:rsidR="00824CBB" w:rsidRDefault="00824CBB"/>
    <w:p w14:paraId="5719C026" w14:textId="196AF8B0" w:rsidR="00824CBB" w:rsidRDefault="00D03D5F">
      <w:r>
        <w:t>Comment (from PA): Thank you. We agree. Energy c</w:t>
      </w:r>
      <w:r w:rsidR="00824CBB">
        <w:t xml:space="preserve">enters are run under WE&amp;T. Nothing will change with </w:t>
      </w:r>
      <w:r w:rsidR="00BF2B26">
        <w:t>administration</w:t>
      </w:r>
      <w:r w:rsidR="00824CBB">
        <w:t xml:space="preserve"> of energy centers. WE&amp;T Connections was called out in Decision. WE&amp;T intends to continue its great work. </w:t>
      </w:r>
    </w:p>
    <w:p w14:paraId="1926DD2F" w14:textId="77777777" w:rsidR="0013469C" w:rsidRDefault="0013469C"/>
    <w:p w14:paraId="03001005" w14:textId="638C5BA0" w:rsidR="0013469C" w:rsidRDefault="00D03D5F">
      <w:r>
        <w:t xml:space="preserve">Comment: </w:t>
      </w:r>
      <w:r w:rsidR="0013469C">
        <w:t>NRDC has hea</w:t>
      </w:r>
      <w:r>
        <w:t>rd rumors over who should take Codes &amp; S</w:t>
      </w:r>
      <w:r w:rsidR="0013469C">
        <w:t>ta</w:t>
      </w:r>
      <w:r w:rsidR="00BF2B26">
        <w:t>n</w:t>
      </w:r>
      <w:r w:rsidR="0013469C">
        <w:t>dards. NRDC is v</w:t>
      </w:r>
      <w:r>
        <w:t>ery supportive of PG&amp;E keeping Codes &amp; S</w:t>
      </w:r>
      <w:r w:rsidR="0013469C">
        <w:t xml:space="preserve">tandards and related programs. </w:t>
      </w:r>
    </w:p>
    <w:p w14:paraId="7FED0E11" w14:textId="77777777" w:rsidR="00987AA3" w:rsidRDefault="00987AA3"/>
    <w:p w14:paraId="4441927E" w14:textId="65799421" w:rsidR="00987AA3" w:rsidRDefault="00D03D5F">
      <w:r w:rsidRPr="008D4A8B">
        <w:t xml:space="preserve">Comment: From </w:t>
      </w:r>
      <w:r w:rsidR="00987AA3" w:rsidRPr="008D4A8B">
        <w:t xml:space="preserve">our experience and what we have seen, we see PG&amp;E as being a </w:t>
      </w:r>
      <w:r w:rsidR="00BF2B26" w:rsidRPr="008D4A8B">
        <w:t>strong</w:t>
      </w:r>
      <w:r w:rsidR="00FA418E" w:rsidRPr="008D4A8B">
        <w:t xml:space="preserve"> leader</w:t>
      </w:r>
      <w:r w:rsidRPr="008D4A8B">
        <w:t xml:space="preserve"> for Codes &amp; S</w:t>
      </w:r>
      <w:r w:rsidR="00987AA3" w:rsidRPr="008D4A8B">
        <w:t>tandards</w:t>
      </w:r>
      <w:r w:rsidRPr="008D4A8B">
        <w:t>.</w:t>
      </w:r>
      <w:r w:rsidR="00E0539A">
        <w:t xml:space="preserve"> We would support NRDC in having PG&amp;E stay lead for C&amp;S.</w:t>
      </w:r>
    </w:p>
    <w:p w14:paraId="6F07701D" w14:textId="77777777" w:rsidR="00987AA3" w:rsidRDefault="00987AA3"/>
    <w:p w14:paraId="7B31F2D0" w14:textId="6C6A321C" w:rsidR="00987AA3" w:rsidRDefault="00D03D5F">
      <w:r>
        <w:t>Comment: In consideration of Guiding P</w:t>
      </w:r>
      <w:r w:rsidR="00987AA3">
        <w:t>rinciple no. 6</w:t>
      </w:r>
      <w:r>
        <w:t xml:space="preserve"> [</w:t>
      </w:r>
      <w:r w:rsidRPr="00306795">
        <w:rPr>
          <w:i/>
        </w:rPr>
        <w:t>Take a stand for customers. Take into consideration the customer experience and strive for simplicity, clarity and ease.</w:t>
      </w:r>
      <w:r>
        <w:t>]</w:t>
      </w:r>
      <w:r w:rsidR="00987AA3">
        <w:t>,</w:t>
      </w:r>
      <w:r>
        <w:t xml:space="preserve"> I’d like to recommend that PAs look at impl</w:t>
      </w:r>
      <w:r w:rsidR="00FA418E">
        <w:t>ementers as customers</w:t>
      </w:r>
      <w:r w:rsidR="008C494E">
        <w:t>,</w:t>
      </w:r>
      <w:r w:rsidR="00FA418E">
        <w:t xml:space="preserve"> as well. I</w:t>
      </w:r>
      <w:r>
        <w:t>mplementers work</w:t>
      </w:r>
      <w:r w:rsidR="00987AA3">
        <w:t xml:space="preserve"> with customers for a long tim</w:t>
      </w:r>
      <w:r>
        <w:t xml:space="preserve">e and developing relationships with them. It takes a long time to develop a new program and get it approved. </w:t>
      </w:r>
      <w:r w:rsidR="00987AA3">
        <w:t xml:space="preserve">Once program is finally approved, may take up to 18 months to implement. </w:t>
      </w:r>
      <w:r>
        <w:t xml:space="preserve">Often looking at 2-1/2 </w:t>
      </w:r>
      <w:r w:rsidR="00987AA3">
        <w:t xml:space="preserve">years before implementer gets paid for anything. </w:t>
      </w:r>
      <w:r w:rsidR="00FA418E">
        <w:t>New programs</w:t>
      </w:r>
      <w:r w:rsidR="00987AA3">
        <w:t xml:space="preserve"> are huge investments for im</w:t>
      </w:r>
      <w:r w:rsidR="00BF2B26">
        <w:t>p</w:t>
      </w:r>
      <w:r w:rsidR="00987AA3">
        <w:t>lem</w:t>
      </w:r>
      <w:r w:rsidR="00BF2B26">
        <w:t>en</w:t>
      </w:r>
      <w:r w:rsidR="00987AA3">
        <w:t>ters.</w:t>
      </w:r>
    </w:p>
    <w:p w14:paraId="463D1CF5" w14:textId="77777777" w:rsidR="00987AA3" w:rsidRDefault="00987AA3"/>
    <w:p w14:paraId="0082ED25" w14:textId="7892711C" w:rsidR="00987AA3" w:rsidRDefault="00D03D5F">
      <w:r>
        <w:t xml:space="preserve">Comment: </w:t>
      </w:r>
      <w:r w:rsidR="00987AA3">
        <w:t>We shoul</w:t>
      </w:r>
      <w:r w:rsidR="00BF2B26">
        <w:t xml:space="preserve">d </w:t>
      </w:r>
      <w:r w:rsidR="00FA418E">
        <w:t xml:space="preserve">also </w:t>
      </w:r>
      <w:r w:rsidR="00BF2B26">
        <w:t xml:space="preserve">think about contractors </w:t>
      </w:r>
      <w:r w:rsidR="003D5F1A">
        <w:t>who</w:t>
      </w:r>
      <w:r w:rsidR="00BF2B26">
        <w:t xml:space="preserve"> op</w:t>
      </w:r>
      <w:r w:rsidR="00987AA3">
        <w:t>erate in our programs as cu</w:t>
      </w:r>
      <w:r w:rsidR="00BF2B26">
        <w:t>s</w:t>
      </w:r>
      <w:r w:rsidR="00987AA3">
        <w:t xml:space="preserve">tomers. We need to have programs that work for </w:t>
      </w:r>
      <w:r w:rsidR="00BF2B26">
        <w:t>contractors</w:t>
      </w:r>
      <w:r w:rsidR="003D5F1A">
        <w:t xml:space="preserve">. Programs </w:t>
      </w:r>
      <w:r w:rsidR="00987AA3">
        <w:t xml:space="preserve">need to </w:t>
      </w:r>
      <w:r w:rsidR="003D5F1A">
        <w:t>include financial</w:t>
      </w:r>
      <w:r w:rsidR="00987AA3">
        <w:t xml:space="preserve"> </w:t>
      </w:r>
      <w:r w:rsidR="003D5F1A">
        <w:t>incentives</w:t>
      </w:r>
      <w:r w:rsidR="00987AA3">
        <w:t xml:space="preserve"> for </w:t>
      </w:r>
      <w:r w:rsidR="00BF2B26">
        <w:t>contractors</w:t>
      </w:r>
      <w:r w:rsidR="00987AA3">
        <w:t>.</w:t>
      </w:r>
    </w:p>
    <w:p w14:paraId="147B0A2B" w14:textId="77777777" w:rsidR="00987AA3" w:rsidRDefault="00987AA3"/>
    <w:p w14:paraId="7B2CBF3B" w14:textId="151158EB" w:rsidR="00987AA3" w:rsidRDefault="003D5F1A">
      <w:r>
        <w:t xml:space="preserve">Comment: The </w:t>
      </w:r>
      <w:r w:rsidR="00987AA3">
        <w:t>process of getting RF</w:t>
      </w:r>
      <w:r>
        <w:t>Ps out will be very important. This s</w:t>
      </w:r>
      <w:r w:rsidR="00987AA3">
        <w:t>hould be included in BPs.</w:t>
      </w:r>
      <w:r>
        <w:t xml:space="preserve"> </w:t>
      </w:r>
      <w:r w:rsidR="00987AA3">
        <w:t>It would be great if PA</w:t>
      </w:r>
      <w:r>
        <w:t>s</w:t>
      </w:r>
      <w:r w:rsidR="00987AA3">
        <w:t xml:space="preserve"> could propose a mod</w:t>
      </w:r>
      <w:r w:rsidR="00FA418E">
        <w:t>el transition for contractors. It would be g</w:t>
      </w:r>
      <w:r w:rsidR="00987AA3">
        <w:t>reat to have</w:t>
      </w:r>
      <w:r>
        <w:t xml:space="preserve"> a plan in place which would</w:t>
      </w:r>
      <w:r w:rsidR="00987AA3">
        <w:t xml:space="preserve"> provide an idea of how PAs could make </w:t>
      </w:r>
      <w:r w:rsidR="00BF2B26">
        <w:t>transitions easier</w:t>
      </w:r>
      <w:r>
        <w:t>. This issue s</w:t>
      </w:r>
      <w:r w:rsidR="00987AA3">
        <w:t>hould be in long term work plan for CAEECC.</w:t>
      </w:r>
    </w:p>
    <w:p w14:paraId="3C82CD35" w14:textId="77777777" w:rsidR="00987AA3" w:rsidRDefault="00987AA3"/>
    <w:p w14:paraId="6F82B1D5" w14:textId="558CEC36" w:rsidR="00987AA3" w:rsidRDefault="003D5F1A">
      <w:r>
        <w:t xml:space="preserve">Comment: </w:t>
      </w:r>
      <w:r w:rsidR="00987AA3">
        <w:t xml:space="preserve">NRDC wonders if </w:t>
      </w:r>
      <w:r>
        <w:t xml:space="preserve">the </w:t>
      </w:r>
      <w:r w:rsidR="00987AA3">
        <w:t>multifamily sector</w:t>
      </w:r>
      <w:r>
        <w:t xml:space="preserve"> might be a good candidate for S</w:t>
      </w:r>
      <w:r w:rsidR="00987AA3">
        <w:t>tatewide progr</w:t>
      </w:r>
      <w:r>
        <w:t>am, without losing local flair.</w:t>
      </w:r>
      <w:r w:rsidR="00987AA3">
        <w:t xml:space="preserve"> </w:t>
      </w:r>
      <w:r>
        <w:t>There might have to be</w:t>
      </w:r>
      <w:r w:rsidR="00987AA3">
        <w:t xml:space="preserve"> minor adjustments in different part</w:t>
      </w:r>
      <w:r w:rsidR="00FA418E">
        <w:t>s</w:t>
      </w:r>
      <w:r w:rsidR="00987AA3">
        <w:t xml:space="preserve"> of the state, </w:t>
      </w:r>
      <w:r>
        <w:t>but this might be a good candidate for S</w:t>
      </w:r>
      <w:r w:rsidR="00987AA3">
        <w:t>tatewide program for more consistency</w:t>
      </w:r>
      <w:r>
        <w:t>.</w:t>
      </w:r>
    </w:p>
    <w:p w14:paraId="2FA16FA1" w14:textId="77777777" w:rsidR="00987AA3" w:rsidRDefault="00987AA3"/>
    <w:p w14:paraId="56946C83" w14:textId="5FC5FEAE" w:rsidR="00987AA3" w:rsidRDefault="003D5F1A">
      <w:r>
        <w:t>Comment: I agree that multi</w:t>
      </w:r>
      <w:r w:rsidR="00987AA3">
        <w:t xml:space="preserve">family </w:t>
      </w:r>
      <w:r>
        <w:t>is</w:t>
      </w:r>
      <w:r w:rsidR="00987AA3">
        <w:t xml:space="preserve"> a potential option</w:t>
      </w:r>
      <w:r>
        <w:t xml:space="preserve"> for a Statewide program. I w</w:t>
      </w:r>
      <w:r w:rsidR="00987AA3">
        <w:t>ould love to hear f</w:t>
      </w:r>
      <w:r>
        <w:t>rom PAs about potential hurdles. W</w:t>
      </w:r>
      <w:r w:rsidR="00987AA3">
        <w:t>hat should we be thinking about in terms of getting multifamily programs start</w:t>
      </w:r>
      <w:r>
        <w:t>ed?</w:t>
      </w:r>
    </w:p>
    <w:p w14:paraId="5162F610" w14:textId="77777777" w:rsidR="002D30ED" w:rsidRDefault="002D30ED"/>
    <w:p w14:paraId="35380BDF" w14:textId="7E732210" w:rsidR="002D30ED" w:rsidRDefault="003D5F1A">
      <w:r>
        <w:t>Comment (from REN):</w:t>
      </w:r>
      <w:r w:rsidR="00987AA3">
        <w:t xml:space="preserve"> I don’t see this as a good candidate but we’d like to be part of discussions</w:t>
      </w:r>
      <w:r>
        <w:t>.</w:t>
      </w:r>
    </w:p>
    <w:p w14:paraId="411651A8" w14:textId="77777777" w:rsidR="00987AA3" w:rsidRDefault="00987AA3"/>
    <w:p w14:paraId="22544B3E" w14:textId="0434B106" w:rsidR="00987AA3" w:rsidRDefault="003D5F1A">
      <w:r>
        <w:t>Comment (from PA): For those of you promoting this</w:t>
      </w:r>
      <w:r w:rsidR="00987AA3">
        <w:t>, please tell us the pros and cons of doing</w:t>
      </w:r>
      <w:r>
        <w:t xml:space="preserve"> it</w:t>
      </w:r>
      <w:r w:rsidR="00E0539A">
        <w:t xml:space="preserve"> and what problem you’re trying to solve</w:t>
      </w:r>
      <w:r>
        <w:t>.</w:t>
      </w:r>
      <w:r w:rsidR="00E0539A">
        <w:t xml:space="preserve"> </w:t>
      </w:r>
      <w:r>
        <w:t>Tell us why it would work as a S</w:t>
      </w:r>
      <w:r w:rsidR="00987AA3">
        <w:t>tatewide</w:t>
      </w:r>
      <w:r>
        <w:t xml:space="preserve"> program</w:t>
      </w:r>
      <w:r w:rsidR="00987AA3">
        <w:t xml:space="preserve">. </w:t>
      </w:r>
    </w:p>
    <w:p w14:paraId="3ADB7376" w14:textId="77777777" w:rsidR="00987AA3" w:rsidRDefault="00987AA3"/>
    <w:p w14:paraId="0FE9466B" w14:textId="1A978C74" w:rsidR="00987AA3" w:rsidRDefault="003D5F1A">
      <w:r>
        <w:t xml:space="preserve">Comment: Maybe interested parties </w:t>
      </w:r>
      <w:r w:rsidR="00987AA3">
        <w:t>can discuss and give PAs the information we have</w:t>
      </w:r>
      <w:r>
        <w:t>.</w:t>
      </w:r>
    </w:p>
    <w:p w14:paraId="1017F9B8" w14:textId="77777777" w:rsidR="00987AA3" w:rsidRDefault="00987AA3"/>
    <w:p w14:paraId="0FCBD5B5" w14:textId="651CB3FC" w:rsidR="00987AA3" w:rsidRDefault="003D5F1A">
      <w:r>
        <w:t>Facilitator: D</w:t>
      </w:r>
      <w:r w:rsidR="00987AA3">
        <w:t xml:space="preserve">oes </w:t>
      </w:r>
      <w:r w:rsidR="00BF2B26">
        <w:t>this need a full CAE</w:t>
      </w:r>
      <w:r w:rsidR="00E0539A">
        <w:t>E</w:t>
      </w:r>
      <w:r w:rsidR="00BF2B26">
        <w:t>CC</w:t>
      </w:r>
      <w:r w:rsidR="00987AA3">
        <w:t xml:space="preserve"> discussion?</w:t>
      </w:r>
    </w:p>
    <w:p w14:paraId="0D0FB0EF" w14:textId="41115CAD" w:rsidR="00987AA3" w:rsidRDefault="003D5F1A">
      <w:r>
        <w:t>Response:  W</w:t>
      </w:r>
      <w:r w:rsidR="00C77DE9">
        <w:t xml:space="preserve">e </w:t>
      </w:r>
      <w:r w:rsidR="00987AA3">
        <w:t xml:space="preserve">could </w:t>
      </w:r>
      <w:r w:rsidR="00C77DE9">
        <w:t>present</w:t>
      </w:r>
      <w:r w:rsidR="00987AA3">
        <w:t xml:space="preserve"> information at </w:t>
      </w:r>
      <w:r>
        <w:t>a CAEECC</w:t>
      </w:r>
      <w:r w:rsidR="00987AA3">
        <w:t xml:space="preserve"> meeting</w:t>
      </w:r>
      <w:r w:rsidR="00C77DE9">
        <w:t xml:space="preserve"> and discuss there</w:t>
      </w:r>
      <w:r w:rsidR="008C494E">
        <w:t>,</w:t>
      </w:r>
      <w:r w:rsidR="00C77DE9">
        <w:t xml:space="preserve"> if appropriate</w:t>
      </w:r>
      <w:r w:rsidR="00987AA3">
        <w:t xml:space="preserve">. Or we could convene </w:t>
      </w:r>
      <w:r>
        <w:t>the R</w:t>
      </w:r>
      <w:r w:rsidR="00987AA3">
        <w:t xml:space="preserve">esidential </w:t>
      </w:r>
      <w:r>
        <w:t>Sector S</w:t>
      </w:r>
      <w:r w:rsidR="00987AA3">
        <w:t>ubcommittee</w:t>
      </w:r>
      <w:r>
        <w:t xml:space="preserve"> for further discussion</w:t>
      </w:r>
      <w:r w:rsidR="00987AA3">
        <w:t xml:space="preserve">. Or we could convene another </w:t>
      </w:r>
      <w:r w:rsidR="00987AA3" w:rsidRPr="003D5F1A">
        <w:rPr>
          <w:i/>
        </w:rPr>
        <w:t>ad hoc</w:t>
      </w:r>
      <w:r>
        <w:t xml:space="preserve"> discussion</w:t>
      </w:r>
      <w:r w:rsidR="00987AA3">
        <w:t xml:space="preserve">. </w:t>
      </w:r>
    </w:p>
    <w:p w14:paraId="522981E4" w14:textId="77777777" w:rsidR="00C77DE9" w:rsidRDefault="00C77DE9"/>
    <w:p w14:paraId="1D68D887" w14:textId="1A4EC057" w:rsidR="00C77DE9" w:rsidRDefault="003D5F1A">
      <w:r>
        <w:t>Comment (from REN):</w:t>
      </w:r>
      <w:r w:rsidR="00C77DE9">
        <w:t xml:space="preserve"> I would advocate for the </w:t>
      </w:r>
      <w:r w:rsidR="00C77DE9" w:rsidRPr="003D5F1A">
        <w:rPr>
          <w:i/>
        </w:rPr>
        <w:t>ad hoc</w:t>
      </w:r>
      <w:r w:rsidR="00C77DE9">
        <w:t xml:space="preserve"> </w:t>
      </w:r>
      <w:r w:rsidR="00BF2B26">
        <w:t>proposal</w:t>
      </w:r>
      <w:r w:rsidR="00C77DE9">
        <w:t>. Please be sen</w:t>
      </w:r>
      <w:r w:rsidR="00BF2B26">
        <w:t>siti</w:t>
      </w:r>
      <w:r w:rsidR="00C77DE9">
        <w:t xml:space="preserve">ve to time lines that PAs are working </w:t>
      </w:r>
      <w:r w:rsidR="00BF2B26">
        <w:t>against</w:t>
      </w:r>
      <w:r w:rsidR="00C77DE9">
        <w:t xml:space="preserve"> to get </w:t>
      </w:r>
      <w:r w:rsidR="00FA418E">
        <w:t xml:space="preserve">draft </w:t>
      </w:r>
      <w:r w:rsidR="00C77DE9">
        <w:t>chapters and BPs out.</w:t>
      </w:r>
    </w:p>
    <w:p w14:paraId="14360CD1" w14:textId="77777777" w:rsidR="00C77DE9" w:rsidRDefault="00C77DE9"/>
    <w:p w14:paraId="3F2B9B2C" w14:textId="0CEA8641" w:rsidR="00C77DE9" w:rsidRDefault="003D5F1A">
      <w:r>
        <w:t>Comment: W</w:t>
      </w:r>
      <w:r w:rsidR="00C77DE9">
        <w:t>e could g</w:t>
      </w:r>
      <w:r>
        <w:t>ive you our thinking in writing before September 21. It d</w:t>
      </w:r>
      <w:r w:rsidR="00C77DE9">
        <w:t xml:space="preserve">oesn’t make sense to give comments after </w:t>
      </w:r>
      <w:r>
        <w:t>drafts have been written and presented</w:t>
      </w:r>
      <w:r w:rsidR="00C77DE9">
        <w:t>.</w:t>
      </w:r>
    </w:p>
    <w:p w14:paraId="5F15E2BD" w14:textId="77777777" w:rsidR="00C77DE9" w:rsidRDefault="00C77DE9"/>
    <w:p w14:paraId="0773E256" w14:textId="7477F065" w:rsidR="00C77DE9" w:rsidRDefault="003D5F1A">
      <w:r>
        <w:t>Comment (from PA): Perhaps</w:t>
      </w:r>
      <w:r w:rsidR="00C77DE9">
        <w:t xml:space="preserve"> we could </w:t>
      </w:r>
      <w:r w:rsidR="00BF2B26">
        <w:t>isolate</w:t>
      </w:r>
      <w:r w:rsidR="00C77DE9">
        <w:t xml:space="preserve"> ce</w:t>
      </w:r>
      <w:r w:rsidR="00BF2B26">
        <w:t>rtain pie</w:t>
      </w:r>
      <w:r w:rsidR="00C77DE9">
        <w:t>ces of it that we</w:t>
      </w:r>
      <w:r w:rsidR="00BF2B26">
        <w:t xml:space="preserve"> </w:t>
      </w:r>
      <w:r w:rsidR="00C77DE9">
        <w:t xml:space="preserve">could </w:t>
      </w:r>
      <w:r w:rsidR="00BF2B26">
        <w:t>sample</w:t>
      </w:r>
      <w:r w:rsidR="00C77DE9">
        <w:t xml:space="preserve"> for downstream</w:t>
      </w:r>
      <w:r w:rsidR="00E0539A">
        <w:t xml:space="preserve"> or fix in other ways, not </w:t>
      </w:r>
      <w:r w:rsidR="004011AF">
        <w:t>S</w:t>
      </w:r>
      <w:r w:rsidR="00E0539A">
        <w:t>tatewide</w:t>
      </w:r>
      <w:r w:rsidR="00C77DE9">
        <w:t>.</w:t>
      </w:r>
    </w:p>
    <w:p w14:paraId="1DDF6877" w14:textId="77777777" w:rsidR="00C77DE9" w:rsidRDefault="00C77DE9"/>
    <w:p w14:paraId="7CD8FC4E" w14:textId="2CDE483B" w:rsidR="00C77DE9" w:rsidRDefault="003D5F1A">
      <w:r>
        <w:t>Comment (from CCA): One of the</w:t>
      </w:r>
      <w:r w:rsidR="00C77DE9">
        <w:t xml:space="preserve"> biggest concerns is</w:t>
      </w:r>
      <w:r w:rsidR="00BF2B26">
        <w:t xml:space="preserve"> </w:t>
      </w:r>
      <w:r>
        <w:t xml:space="preserve">the </w:t>
      </w:r>
      <w:r w:rsidR="00BF2B26">
        <w:t>ability to have tailored offer</w:t>
      </w:r>
      <w:r>
        <w:t>ings downstream. It w</w:t>
      </w:r>
      <w:r w:rsidR="00C77DE9">
        <w:t xml:space="preserve">ould be helpful to address this in </w:t>
      </w:r>
      <w:r>
        <w:t xml:space="preserve">any </w:t>
      </w:r>
      <w:r w:rsidR="00C77DE9">
        <w:t>proposal.</w:t>
      </w:r>
    </w:p>
    <w:p w14:paraId="67019AB8" w14:textId="77777777" w:rsidR="00C77DE9" w:rsidRDefault="00C77DE9"/>
    <w:p w14:paraId="43996640" w14:textId="54455B2F" w:rsidR="00C77DE9" w:rsidRDefault="003D5F1A">
      <w:r>
        <w:t>Facilitator: D</w:t>
      </w:r>
      <w:r w:rsidR="00C77DE9">
        <w:t xml:space="preserve">o PAs </w:t>
      </w:r>
      <w:r>
        <w:t>wa</w:t>
      </w:r>
      <w:r w:rsidR="00FA418E">
        <w:t>nt feedback before September 21</w:t>
      </w:r>
      <w:r>
        <w:t xml:space="preserve"> </w:t>
      </w:r>
      <w:r w:rsidR="00C77DE9">
        <w:t>or after draft chapters?</w:t>
      </w:r>
    </w:p>
    <w:p w14:paraId="387DBC94" w14:textId="77777777" w:rsidR="00C77DE9" w:rsidRDefault="00C77DE9"/>
    <w:p w14:paraId="1D6EE758" w14:textId="3AB293D3" w:rsidR="00C77DE9" w:rsidRDefault="003D5F1A">
      <w:r>
        <w:t>Comment (from PA): N</w:t>
      </w:r>
      <w:r w:rsidR="00C77DE9">
        <w:t>ow is a good time. We a</w:t>
      </w:r>
      <w:r>
        <w:t>re happy to get what you have, b</w:t>
      </w:r>
      <w:r w:rsidR="00C77DE9">
        <w:t xml:space="preserve">ut </w:t>
      </w:r>
      <w:r w:rsidR="008A55A1">
        <w:t xml:space="preserve">don’t </w:t>
      </w:r>
      <w:r w:rsidR="00C77DE9">
        <w:t>expect that it will be included in draft chapters</w:t>
      </w:r>
      <w:r w:rsidR="00E0539A">
        <w:t xml:space="preserve"> on </w:t>
      </w:r>
      <w:r w:rsidR="002125ED">
        <w:t>September 21</w:t>
      </w:r>
      <w:r w:rsidR="00C77DE9">
        <w:t>.</w:t>
      </w:r>
    </w:p>
    <w:p w14:paraId="590DEADC" w14:textId="77777777" w:rsidR="00C77DE9" w:rsidRDefault="00C77DE9"/>
    <w:p w14:paraId="0F3BD4C0" w14:textId="593E0C9C" w:rsidR="00C77DE9" w:rsidRDefault="003D5F1A">
      <w:r>
        <w:t>Comment (from PA): W</w:t>
      </w:r>
      <w:r w:rsidR="00C77DE9">
        <w:t>e are supposed to provide w</w:t>
      </w:r>
      <w:r w:rsidR="00E67A91">
        <w:t>hat we are thinking about for four downstream pilots on September 21</w:t>
      </w:r>
      <w:r w:rsidR="00C77DE9">
        <w:t xml:space="preserve">. The sooner we get stakeholder input, the better. If you have feedback, </w:t>
      </w:r>
      <w:r w:rsidR="00E67A91">
        <w:t xml:space="preserve">please </w:t>
      </w:r>
      <w:r w:rsidR="00C77DE9">
        <w:t xml:space="preserve">send </w:t>
      </w:r>
      <w:r w:rsidR="00E67A91">
        <w:t xml:space="preserve">it now. </w:t>
      </w:r>
    </w:p>
    <w:p w14:paraId="42DBAC05" w14:textId="77777777" w:rsidR="00C77DE9" w:rsidRDefault="00C77DE9"/>
    <w:p w14:paraId="6B773D5F" w14:textId="3300F655" w:rsidR="00C77DE9" w:rsidRDefault="00E67A91">
      <w:r>
        <w:t xml:space="preserve">Facilitator: The </w:t>
      </w:r>
      <w:r w:rsidR="00C77DE9">
        <w:t xml:space="preserve">deadline </w:t>
      </w:r>
      <w:r>
        <w:t xml:space="preserve">for feedback on this issue </w:t>
      </w:r>
      <w:r w:rsidR="00C77DE9">
        <w:t>is as soon as possible.</w:t>
      </w:r>
      <w:r w:rsidR="008C494E">
        <w:t xml:space="preserve"> It doesn’t seem like setting a date is appropriate.</w:t>
      </w:r>
      <w:r w:rsidR="00C77DE9">
        <w:t xml:space="preserve"> The longe</w:t>
      </w:r>
      <w:r>
        <w:t xml:space="preserve">r you wait to provide feedback will </w:t>
      </w:r>
      <w:r w:rsidR="00C77DE9">
        <w:t xml:space="preserve">reduce </w:t>
      </w:r>
      <w:r>
        <w:t xml:space="preserve">the </w:t>
      </w:r>
      <w:r w:rsidR="00C77DE9">
        <w:t>probability of substa</w:t>
      </w:r>
      <w:r w:rsidR="000C364C">
        <w:t>n</w:t>
      </w:r>
      <w:r w:rsidR="00C77DE9">
        <w:t>t</w:t>
      </w:r>
      <w:r w:rsidR="000C364C">
        <w:t>i</w:t>
      </w:r>
      <w:r w:rsidR="00C77DE9">
        <w:t>ve change. P</w:t>
      </w:r>
      <w:r>
        <w:t>rovide feedback to facilitator (</w:t>
      </w:r>
      <w:hyperlink r:id="rId10" w:history="1">
        <w:r w:rsidRPr="00E67A91">
          <w:rPr>
            <w:rStyle w:val="Hyperlink"/>
          </w:rPr>
          <w:t>facilitator@caeecc.org</w:t>
        </w:r>
      </w:hyperlink>
      <w:r>
        <w:t>),</w:t>
      </w:r>
      <w:r w:rsidR="00C77DE9">
        <w:t xml:space="preserve"> or </w:t>
      </w:r>
      <w:r w:rsidR="000C364C">
        <w:t>please copy us if you comm</w:t>
      </w:r>
      <w:r w:rsidR="00C77DE9">
        <w:t>unicate directly with PA.</w:t>
      </w:r>
    </w:p>
    <w:p w14:paraId="1EC4CC3E" w14:textId="77777777" w:rsidR="00C77DE9" w:rsidRDefault="00C77DE9"/>
    <w:p w14:paraId="5F1A49EF" w14:textId="06CFD9CB" w:rsidR="00C77DE9" w:rsidRDefault="00E67A91">
      <w:r w:rsidRPr="00306795">
        <w:t xml:space="preserve">Comment: </w:t>
      </w:r>
      <w:r w:rsidR="00C77DE9" w:rsidRPr="00306795">
        <w:t>We don’t want to floo</w:t>
      </w:r>
      <w:r w:rsidRPr="00306795">
        <w:t>d PAs with too many ideas, but w</w:t>
      </w:r>
      <w:r w:rsidR="00C77DE9" w:rsidRPr="00306795">
        <w:t>e can think of multiple program ideas that would be suitable for do</w:t>
      </w:r>
      <w:r w:rsidR="000C364C" w:rsidRPr="00306795">
        <w:t>wnstream treat</w:t>
      </w:r>
      <w:r w:rsidR="00C77DE9" w:rsidRPr="00306795">
        <w:t xml:space="preserve">ment. The question goes back to what is the right way </w:t>
      </w:r>
      <w:r w:rsidR="008C494E" w:rsidRPr="00306795">
        <w:t>to share our thinking with PAs</w:t>
      </w:r>
      <w:r w:rsidR="008C494E" w:rsidRPr="008C494E">
        <w:t>.  We work on distinct programs for several PAs that could be good candidates for statewide downstream pilots. I’m not clear what is appropriate for us to say and to whom in view of our involvement as we think about sharing this input.</w:t>
      </w:r>
    </w:p>
    <w:p w14:paraId="17F2A635" w14:textId="77777777" w:rsidR="00C77DE9" w:rsidRDefault="00C77DE9"/>
    <w:p w14:paraId="2ACD6262" w14:textId="42079968" w:rsidR="00C77DE9" w:rsidRDefault="00E67A91">
      <w:r>
        <w:t>Facilitator: W</w:t>
      </w:r>
      <w:r w:rsidR="00C77DE9">
        <w:t xml:space="preserve">e will post </w:t>
      </w:r>
      <w:r>
        <w:t>input on</w:t>
      </w:r>
      <w:r w:rsidR="00C77DE9">
        <w:t xml:space="preserve">line and provide to PAs. If you send </w:t>
      </w:r>
      <w:r>
        <w:t xml:space="preserve">your input and comments </w:t>
      </w:r>
      <w:r w:rsidR="00C77DE9">
        <w:t xml:space="preserve">to </w:t>
      </w:r>
      <w:r w:rsidR="000C364C">
        <w:t>facilitator</w:t>
      </w:r>
      <w:r w:rsidR="00C77DE9">
        <w:t>, we will post</w:t>
      </w:r>
      <w:r>
        <w:t xml:space="preserve"> on the </w:t>
      </w:r>
      <w:hyperlink r:id="rId11" w:history="1">
        <w:r w:rsidRPr="00E67A91">
          <w:rPr>
            <w:rStyle w:val="Hyperlink"/>
          </w:rPr>
          <w:t>CAEECC website</w:t>
        </w:r>
      </w:hyperlink>
      <w:r w:rsidR="008C494E">
        <w:rPr>
          <w:rStyle w:val="Hyperlink"/>
        </w:rPr>
        <w:t>, so it is all public</w:t>
      </w:r>
      <w:r w:rsidR="00C77DE9">
        <w:t>.</w:t>
      </w:r>
      <w:r w:rsidR="008C494E">
        <w:t xml:space="preserve"> You always have the option </w:t>
      </w:r>
      <w:r w:rsidR="00105E38">
        <w:t>to have</w:t>
      </w:r>
      <w:r w:rsidR="008C494E">
        <w:t xml:space="preserve"> private conversations with PAs to share your thoughts. </w:t>
      </w:r>
    </w:p>
    <w:p w14:paraId="396B30C7" w14:textId="77777777" w:rsidR="00C77DE9" w:rsidRDefault="00C77DE9"/>
    <w:p w14:paraId="52F8C0F5" w14:textId="53CD3AD6" w:rsidR="00C77DE9" w:rsidRDefault="0075706A">
      <w:r>
        <w:t xml:space="preserve">Comment: </w:t>
      </w:r>
      <w:r w:rsidR="00C77DE9">
        <w:t>Can PAs consider evaluating exis</w:t>
      </w:r>
      <w:r>
        <w:t>ting programs that are offered S</w:t>
      </w:r>
      <w:r w:rsidR="00C77DE9">
        <w:t xml:space="preserve">tatewide with single implementer and </w:t>
      </w:r>
      <w:r w:rsidR="000C364C">
        <w:t>determine</w:t>
      </w:r>
      <w:r w:rsidR="00C77DE9">
        <w:t xml:space="preserve"> if they can pilot any of those programs as downstream with </w:t>
      </w:r>
      <w:r>
        <w:t xml:space="preserve">a </w:t>
      </w:r>
      <w:r w:rsidR="00C77DE9">
        <w:t xml:space="preserve">single </w:t>
      </w:r>
      <w:r w:rsidR="000C364C">
        <w:t>administrator</w:t>
      </w:r>
      <w:r>
        <w:t>?</w:t>
      </w:r>
    </w:p>
    <w:p w14:paraId="45A5D4EE" w14:textId="77777777" w:rsidR="00C77DE9" w:rsidRDefault="00C77DE9"/>
    <w:p w14:paraId="7AE7A289" w14:textId="32412BD8" w:rsidR="00C77DE9" w:rsidRDefault="0075706A">
      <w:r>
        <w:t xml:space="preserve">Comment (from CCA): </w:t>
      </w:r>
      <w:r w:rsidR="00C77DE9">
        <w:t xml:space="preserve">I’d invite anyone’s proposals for downstream programs. </w:t>
      </w:r>
    </w:p>
    <w:p w14:paraId="02188401" w14:textId="77777777" w:rsidR="00C77DE9" w:rsidRDefault="00C77DE9"/>
    <w:p w14:paraId="12B2F7EB" w14:textId="72C2E8EA" w:rsidR="00C77DE9" w:rsidRDefault="0075706A">
      <w:r>
        <w:t>Comment (from REN): The intent is for PAs to present four</w:t>
      </w:r>
      <w:r w:rsidR="00C77DE9">
        <w:t xml:space="preserve"> downstream ideas at next meeting.</w:t>
      </w:r>
    </w:p>
    <w:p w14:paraId="688F46AA" w14:textId="77777777" w:rsidR="00C77DE9" w:rsidRDefault="00C77DE9"/>
    <w:p w14:paraId="54A00AA0" w14:textId="77777777" w:rsidR="00306795" w:rsidRDefault="00306795">
      <w:pPr>
        <w:rPr>
          <w:b/>
          <w:u w:val="single"/>
        </w:rPr>
      </w:pPr>
    </w:p>
    <w:p w14:paraId="1AC48DDF" w14:textId="77777777" w:rsidR="00306795" w:rsidRDefault="00306795">
      <w:pPr>
        <w:rPr>
          <w:b/>
          <w:u w:val="single"/>
        </w:rPr>
      </w:pPr>
    </w:p>
    <w:p w14:paraId="42DB4D41" w14:textId="350E0DA0" w:rsidR="00C77DE9" w:rsidRPr="0075706A" w:rsidRDefault="0075706A">
      <w:pPr>
        <w:rPr>
          <w:b/>
          <w:u w:val="single"/>
        </w:rPr>
      </w:pPr>
      <w:r w:rsidRPr="0075706A">
        <w:rPr>
          <w:b/>
          <w:u w:val="single"/>
        </w:rPr>
        <w:t>Issue:</w:t>
      </w:r>
      <w:r w:rsidR="00C77DE9" w:rsidRPr="0075706A">
        <w:rPr>
          <w:b/>
          <w:u w:val="single"/>
        </w:rPr>
        <w:t xml:space="preserve"> Stakeholder thoughts on third party outsourcing by 2020</w:t>
      </w:r>
    </w:p>
    <w:p w14:paraId="6E40B156" w14:textId="1B377AF0" w:rsidR="00C77DE9" w:rsidRDefault="0075706A">
      <w:r>
        <w:t>Facilitator: There are s</w:t>
      </w:r>
      <w:r w:rsidR="00C77DE9">
        <w:t xml:space="preserve">everal questions around third party outsourcing. </w:t>
      </w:r>
      <w:r>
        <w:t>Most specific details do not need to be established in BPs, b</w:t>
      </w:r>
      <w:r w:rsidR="00C77DE9">
        <w:t xml:space="preserve">ut </w:t>
      </w:r>
      <w:r>
        <w:t xml:space="preserve">are there </w:t>
      </w:r>
      <w:r w:rsidR="00707B84">
        <w:t>questions a</w:t>
      </w:r>
      <w:r w:rsidR="000C364C">
        <w:t>bout how these topics will be t</w:t>
      </w:r>
      <w:r>
        <w:t>reated in BPs?</w:t>
      </w:r>
    </w:p>
    <w:p w14:paraId="4108428C" w14:textId="77777777" w:rsidR="00707B84" w:rsidRDefault="00707B84"/>
    <w:p w14:paraId="1F2145BE" w14:textId="02AEFD01" w:rsidR="00707B84" w:rsidRDefault="0075706A">
      <w:r>
        <w:t>Comment:</w:t>
      </w:r>
      <w:r w:rsidR="00707B84">
        <w:t xml:space="preserve"> From </w:t>
      </w:r>
      <w:r>
        <w:t xml:space="preserve">the Final </w:t>
      </w:r>
      <w:r w:rsidR="00707B84">
        <w:t>Decision, BPs will include method for delivering</w:t>
      </w:r>
      <w:r w:rsidR="002C7B85">
        <w:t>.</w:t>
      </w:r>
      <w:r w:rsidR="00707B84">
        <w:t xml:space="preserve"> I am not expec</w:t>
      </w:r>
      <w:r w:rsidR="002C7B85">
        <w:t>ting that 40% stays with utilities</w:t>
      </w:r>
      <w:r w:rsidR="00707B84">
        <w:t xml:space="preserve">. I expect that </w:t>
      </w:r>
      <w:r w:rsidR="002C7B85">
        <w:t xml:space="preserve">eventually </w:t>
      </w:r>
      <w:r w:rsidR="00707B84">
        <w:t>everything will be put out to bid. I think we should have a discussion about w</w:t>
      </w:r>
      <w:r w:rsidR="002C7B85">
        <w:t xml:space="preserve">hat the showing will be. It would be best if utilities </w:t>
      </w:r>
      <w:r w:rsidR="00B4694C">
        <w:t xml:space="preserve">shift to </w:t>
      </w:r>
      <w:r w:rsidR="00707B84">
        <w:t xml:space="preserve">pay for </w:t>
      </w:r>
      <w:r w:rsidR="000C364C">
        <w:t>performance</w:t>
      </w:r>
      <w:r w:rsidR="00707B84">
        <w:t xml:space="preserve"> </w:t>
      </w:r>
      <w:r w:rsidR="00B4694C">
        <w:t xml:space="preserve">for </w:t>
      </w:r>
      <w:r w:rsidR="002C7B85">
        <w:t>utility-</w:t>
      </w:r>
      <w:r w:rsidR="00707B84">
        <w:t>im</w:t>
      </w:r>
      <w:r w:rsidR="002C7B85">
        <w:t>plemented programs.</w:t>
      </w:r>
      <w:r w:rsidR="00707B84">
        <w:t xml:space="preserve"> </w:t>
      </w:r>
      <w:r w:rsidR="002C7B85">
        <w:t>PAs</w:t>
      </w:r>
      <w:r w:rsidR="00707B84">
        <w:t xml:space="preserve"> need to have discussion about how things will get bid out. ORA does not expect utilities to bid out entire portfolio in the first </w:t>
      </w:r>
      <w:r w:rsidR="000C364C">
        <w:t>year</w:t>
      </w:r>
      <w:r w:rsidR="00FA418E">
        <w:t xml:space="preserve">. But </w:t>
      </w:r>
      <w:r w:rsidR="00B4694C">
        <w:t xml:space="preserve">a </w:t>
      </w:r>
      <w:r w:rsidR="00FA418E">
        <w:t>road</w:t>
      </w:r>
      <w:r w:rsidR="00707B84">
        <w:t xml:space="preserve">map of how you will </w:t>
      </w:r>
      <w:r w:rsidR="002C7B85">
        <w:t>get there needs to be included in</w:t>
      </w:r>
      <w:r w:rsidR="00707B84">
        <w:t xml:space="preserve"> BPs.</w:t>
      </w:r>
    </w:p>
    <w:p w14:paraId="3F5A286E" w14:textId="77777777" w:rsidR="00707B84" w:rsidRDefault="00707B84"/>
    <w:p w14:paraId="751BEF22" w14:textId="0E2CC28B" w:rsidR="00707B84" w:rsidRDefault="002C7B85">
      <w:r>
        <w:t>Comment (from PA): H</w:t>
      </w:r>
      <w:r w:rsidR="00707B84">
        <w:t xml:space="preserve">ow do you </w:t>
      </w:r>
      <w:r w:rsidR="00E20250">
        <w:t xml:space="preserve">characterize </w:t>
      </w:r>
      <w:r w:rsidR="00707B84">
        <w:t xml:space="preserve">local business </w:t>
      </w:r>
      <w:r>
        <w:t>partners? This is an i</w:t>
      </w:r>
      <w:r w:rsidR="000C364C">
        <w:t>mportant distinction.</w:t>
      </w:r>
      <w:r w:rsidR="00707B84">
        <w:t xml:space="preserve"> There is a </w:t>
      </w:r>
      <w:r w:rsidR="000C364C">
        <w:t>pervasive</w:t>
      </w:r>
      <w:r w:rsidR="00707B84">
        <w:t xml:space="preserve"> thought that utilities do a lot of implementation.</w:t>
      </w:r>
      <w:r w:rsidR="000C364C">
        <w:t xml:space="preserve"> I don’t</w:t>
      </w:r>
      <w:r w:rsidR="00707B84">
        <w:t xml:space="preserve"> real</w:t>
      </w:r>
      <w:r w:rsidR="000C364C">
        <w:t>l</w:t>
      </w:r>
      <w:r w:rsidR="00707B84">
        <w:t xml:space="preserve">y agree. Please consider </w:t>
      </w:r>
      <w:r>
        <w:t>this when</w:t>
      </w:r>
      <w:r w:rsidR="00707B84">
        <w:t xml:space="preserve"> discussing bidding out </w:t>
      </w:r>
      <w:r>
        <w:t xml:space="preserve">the </w:t>
      </w:r>
      <w:r w:rsidR="00707B84">
        <w:t>entire portfolio.</w:t>
      </w:r>
    </w:p>
    <w:p w14:paraId="535B8518" w14:textId="77777777" w:rsidR="00707B84" w:rsidRDefault="00707B84"/>
    <w:p w14:paraId="2430274A" w14:textId="3E87FE7B" w:rsidR="00707B84" w:rsidRDefault="002C7B85">
      <w:r>
        <w:t>Response:</w:t>
      </w:r>
      <w:r w:rsidR="00707B84">
        <w:t xml:space="preserve"> I appreciate </w:t>
      </w:r>
      <w:r>
        <w:t xml:space="preserve">the </w:t>
      </w:r>
      <w:r w:rsidR="00707B84">
        <w:t>cla</w:t>
      </w:r>
      <w:r>
        <w:t>rifying comment. We c</w:t>
      </w:r>
      <w:r w:rsidR="00707B84">
        <w:t>an remove CCAs from what I was discussing</w:t>
      </w:r>
      <w:r>
        <w:t xml:space="preserve"> about everything being bid out</w:t>
      </w:r>
      <w:r w:rsidR="00707B84">
        <w:t>.</w:t>
      </w:r>
    </w:p>
    <w:p w14:paraId="5CF2C925" w14:textId="77777777" w:rsidR="00707B84" w:rsidRDefault="00707B84"/>
    <w:p w14:paraId="691B8135" w14:textId="241F8750" w:rsidR="00707B84" w:rsidRDefault="002C7B85">
      <w:r>
        <w:t xml:space="preserve">Comment: </w:t>
      </w:r>
      <w:r w:rsidR="00707B84">
        <w:t xml:space="preserve">I </w:t>
      </w:r>
      <w:r>
        <w:t>would like</w:t>
      </w:r>
      <w:r w:rsidR="00707B84">
        <w:t xml:space="preserve"> clarification of </w:t>
      </w:r>
      <w:r w:rsidR="000C364C">
        <w:t>other</w:t>
      </w:r>
      <w:r w:rsidR="00707B84">
        <w:t xml:space="preserve"> people’s thinkin</w:t>
      </w:r>
      <w:r>
        <w:t>g. I had to make up how S</w:t>
      </w:r>
      <w:r w:rsidR="00707B84">
        <w:t>tatewide fits with 6</w:t>
      </w:r>
      <w:r>
        <w:t>0% requirement. In my mind, if S</w:t>
      </w:r>
      <w:r w:rsidR="00707B84">
        <w:t xml:space="preserve">tatewide program were bid and allowed to be designed, </w:t>
      </w:r>
      <w:r w:rsidR="000C364C">
        <w:t>developed,</w:t>
      </w:r>
      <w:r w:rsidR="00707B84">
        <w:t xml:space="preserve"> </w:t>
      </w:r>
      <w:r>
        <w:t xml:space="preserve">and </w:t>
      </w:r>
      <w:r w:rsidR="00707B84">
        <w:t xml:space="preserve">implemented by a third party, then it could qualify as part of </w:t>
      </w:r>
      <w:r>
        <w:t xml:space="preserve">the </w:t>
      </w:r>
      <w:r w:rsidR="00707B84">
        <w:t>60%</w:t>
      </w:r>
      <w:r>
        <w:t>?</w:t>
      </w:r>
    </w:p>
    <w:p w14:paraId="34BC5216" w14:textId="69CFCEBC" w:rsidR="00707B84" w:rsidRDefault="00707B84">
      <w:r>
        <w:t>Response</w:t>
      </w:r>
      <w:r w:rsidR="002C7B85">
        <w:t xml:space="preserve"> (from several PAs)</w:t>
      </w:r>
      <w:r>
        <w:t xml:space="preserve">: </w:t>
      </w:r>
      <w:r w:rsidR="002C7B85">
        <w:t>Correct.</w:t>
      </w:r>
    </w:p>
    <w:p w14:paraId="37A5D7B5" w14:textId="77777777" w:rsidR="00707B84" w:rsidRDefault="00707B84"/>
    <w:p w14:paraId="6D87EB51" w14:textId="7EBB9A55" w:rsidR="00707B84" w:rsidRDefault="002C7B85">
      <w:r>
        <w:t>Comment: I</w:t>
      </w:r>
      <w:r w:rsidR="00707B84">
        <w:t xml:space="preserve">f there is an existing </w:t>
      </w:r>
      <w:r w:rsidR="000C364C">
        <w:t>program</w:t>
      </w:r>
      <w:r w:rsidR="00707B84">
        <w:t xml:space="preserve"> and </w:t>
      </w:r>
      <w:r>
        <w:t xml:space="preserve">an </w:t>
      </w:r>
      <w:r w:rsidR="00707B84">
        <w:t xml:space="preserve">opportunity to offer up with some modification, that would not </w:t>
      </w:r>
      <w:r w:rsidR="000C364C">
        <w:t>qualify</w:t>
      </w:r>
      <w:r w:rsidR="00707B84">
        <w:t xml:space="preserve"> as third party under </w:t>
      </w:r>
      <w:r>
        <w:t>the new definition?</w:t>
      </w:r>
      <w:r w:rsidR="00707B84">
        <w:t xml:space="preserve">  If a bidder comes in with this, can it qualify for</w:t>
      </w:r>
      <w:r>
        <w:t xml:space="preserve"> 60%? </w:t>
      </w:r>
    </w:p>
    <w:p w14:paraId="2C024643" w14:textId="2DCBC67F" w:rsidR="00707B84" w:rsidRDefault="002C7B85">
      <w:r>
        <w:t>Response: Y</w:t>
      </w:r>
      <w:r w:rsidR="00707B84">
        <w:t xml:space="preserve">es. </w:t>
      </w:r>
    </w:p>
    <w:p w14:paraId="640618A4" w14:textId="77777777" w:rsidR="00707B84" w:rsidRDefault="00707B84"/>
    <w:p w14:paraId="1CD5E1B3" w14:textId="30EBAD08" w:rsidR="00707B84" w:rsidRDefault="0079383F">
      <w:r w:rsidRPr="008D4A8B">
        <w:t>Comment (from PA): This is a q</w:t>
      </w:r>
      <w:r w:rsidR="00707B84" w:rsidRPr="008D4A8B">
        <w:t xml:space="preserve">uestion of 60% versus </w:t>
      </w:r>
      <w:r w:rsidRPr="008D4A8B">
        <w:t xml:space="preserve">Statewide </w:t>
      </w:r>
      <w:r w:rsidR="00707B84" w:rsidRPr="008D4A8B">
        <w:t xml:space="preserve">– they are not mutually exclusive because of how you </w:t>
      </w:r>
      <w:r w:rsidR="000C364C" w:rsidRPr="008D4A8B">
        <w:t>categorize</w:t>
      </w:r>
      <w:r w:rsidR="00707B84" w:rsidRPr="008D4A8B">
        <w:t xml:space="preserve"> things</w:t>
      </w:r>
      <w:r w:rsidRPr="008D4A8B">
        <w:t xml:space="preserve">. </w:t>
      </w:r>
      <w:r w:rsidR="000C364C" w:rsidRPr="008D4A8B">
        <w:t>Utilities will n</w:t>
      </w:r>
      <w:r w:rsidR="00707B84" w:rsidRPr="008D4A8B">
        <w:t>o</w:t>
      </w:r>
      <w:r w:rsidR="000C364C" w:rsidRPr="008D4A8B">
        <w:t>t</w:t>
      </w:r>
      <w:r w:rsidR="00707B84" w:rsidRPr="008D4A8B">
        <w:t xml:space="preserve"> all get there the same way, and we will have different budgets</w:t>
      </w:r>
      <w:r w:rsidRPr="004011AF">
        <w:t>.</w:t>
      </w:r>
    </w:p>
    <w:p w14:paraId="732D1B57" w14:textId="77777777" w:rsidR="00707B84" w:rsidRDefault="00707B84"/>
    <w:p w14:paraId="2650CC42" w14:textId="475DD409" w:rsidR="00707B84" w:rsidRDefault="002C7B85">
      <w:r>
        <w:t>Comment</w:t>
      </w:r>
      <w:r w:rsidR="00707B84">
        <w:t>: PAs can go above 60%</w:t>
      </w:r>
      <w:r w:rsidR="00E20250">
        <w:t xml:space="preserve"> Third Party allocation</w:t>
      </w:r>
      <w:r w:rsidR="00707B84">
        <w:t>. 60% should not be ultimate goal.</w:t>
      </w:r>
      <w:r>
        <w:t xml:space="preserve"> </w:t>
      </w:r>
      <w:r w:rsidR="00FA418E">
        <w:t>The fact</w:t>
      </w:r>
      <w:r w:rsidR="00707B84">
        <w:t xml:space="preserve"> that you </w:t>
      </w:r>
      <w:r>
        <w:t xml:space="preserve">put a program </w:t>
      </w:r>
      <w:r w:rsidR="00FA418E">
        <w:t>out to bid</w:t>
      </w:r>
      <w:r w:rsidR="00707B84">
        <w:t xml:space="preserve"> is not sufficient. </w:t>
      </w:r>
      <w:r>
        <w:t>The k</w:t>
      </w:r>
      <w:r w:rsidR="00707B84">
        <w:t xml:space="preserve">ey </w:t>
      </w:r>
      <w:r w:rsidR="00E20250">
        <w:t xml:space="preserve">to qualify for Third Party </w:t>
      </w:r>
      <w:r w:rsidR="00707B84">
        <w:t xml:space="preserve">is that </w:t>
      </w:r>
      <w:r>
        <w:t xml:space="preserve">the </w:t>
      </w:r>
      <w:r w:rsidR="00707B84">
        <w:t>program is designed by implementers.</w:t>
      </w:r>
    </w:p>
    <w:p w14:paraId="55893ED1" w14:textId="77777777" w:rsidR="00707B84" w:rsidRDefault="00707B84"/>
    <w:p w14:paraId="0D3BB5AA" w14:textId="505C5A14" w:rsidR="00707B84" w:rsidRDefault="002C7B85">
      <w:r>
        <w:t xml:space="preserve">Facilitator: I’m </w:t>
      </w:r>
      <w:r w:rsidR="00707B84">
        <w:t>not sure if something that w</w:t>
      </w:r>
      <w:r>
        <w:t xml:space="preserve">as designed 10 years ago is re-bid is </w:t>
      </w:r>
      <w:r w:rsidR="000C364C">
        <w:t>suffici</w:t>
      </w:r>
      <w:r w:rsidR="00707B84">
        <w:t>ent</w:t>
      </w:r>
      <w:r>
        <w:t xml:space="preserve"> to meet standard</w:t>
      </w:r>
      <w:r w:rsidR="00707B84">
        <w:t>.</w:t>
      </w:r>
    </w:p>
    <w:p w14:paraId="60E05E7C" w14:textId="77777777" w:rsidR="00707B84" w:rsidRDefault="00707B84"/>
    <w:p w14:paraId="0632C293" w14:textId="2FA39256" w:rsidR="00707B84" w:rsidRDefault="002C7B85">
      <w:r>
        <w:t>Comment (from PA): The D</w:t>
      </w:r>
      <w:r w:rsidR="00707B84">
        <w:t xml:space="preserve">ecision talks about </w:t>
      </w:r>
      <w:r w:rsidR="000C364C">
        <w:t>different</w:t>
      </w:r>
      <w:r w:rsidR="00707B84">
        <w:t xml:space="preserve"> </w:t>
      </w:r>
      <w:r>
        <w:t>things that portfolio includes. There are a</w:t>
      </w:r>
      <w:r w:rsidR="00707B84">
        <w:t xml:space="preserve">dministrative services that we can outsource. We are trying to get to most cost effective way of dealing with efficiency. </w:t>
      </w:r>
      <w:r w:rsidR="006A194D">
        <w:t>If we outsource ins</w:t>
      </w:r>
      <w:r w:rsidR="000C364C">
        <w:t>pections, for example, we wou</w:t>
      </w:r>
      <w:r w:rsidR="006A194D">
        <w:t>l</w:t>
      </w:r>
      <w:r w:rsidR="000C364C">
        <w:t>d</w:t>
      </w:r>
      <w:r w:rsidR="006A194D">
        <w:t>n</w:t>
      </w:r>
      <w:r w:rsidR="000C364C">
        <w:t>’</w:t>
      </w:r>
      <w:r w:rsidR="006A194D">
        <w:t>t count it toward</w:t>
      </w:r>
      <w:r>
        <w:t>s the</w:t>
      </w:r>
      <w:r w:rsidR="006A194D">
        <w:t xml:space="preserve"> 60%.</w:t>
      </w:r>
    </w:p>
    <w:p w14:paraId="4F57A2DD" w14:textId="77777777" w:rsidR="006A194D" w:rsidRDefault="006A194D"/>
    <w:p w14:paraId="2C640B9F" w14:textId="0C921C60" w:rsidR="006A194D" w:rsidRDefault="002C7B85">
      <w:r>
        <w:t>Comment: Bidders need to</w:t>
      </w:r>
      <w:r w:rsidR="006A194D">
        <w:t xml:space="preserve"> de</w:t>
      </w:r>
      <w:r w:rsidR="000C364C">
        <w:t>s</w:t>
      </w:r>
      <w:r>
        <w:t xml:space="preserve">ign the </w:t>
      </w:r>
      <w:r w:rsidR="006A194D">
        <w:t>program</w:t>
      </w:r>
      <w:r>
        <w:t>s</w:t>
      </w:r>
      <w:r w:rsidR="006A194D">
        <w:t>. As we transition to more focus on carbon reduction, having more</w:t>
      </w:r>
      <w:r>
        <w:t xml:space="preserve"> programs that focus on that</w:t>
      </w:r>
      <w:r w:rsidR="006A194D">
        <w:t xml:space="preserve"> would be great. It would be great to have programs that make that transition faster. We need to think about programs </w:t>
      </w:r>
      <w:r w:rsidR="000C364C">
        <w:t>that fo</w:t>
      </w:r>
      <w:r w:rsidR="006A194D">
        <w:t>c</w:t>
      </w:r>
      <w:r w:rsidR="000C364C">
        <w:t>us</w:t>
      </w:r>
      <w:r w:rsidR="006A194D">
        <w:t xml:space="preserve"> on de-carbonizing.</w:t>
      </w:r>
    </w:p>
    <w:p w14:paraId="4C4298D2" w14:textId="77777777" w:rsidR="006A194D" w:rsidRDefault="006A194D"/>
    <w:p w14:paraId="7F381869" w14:textId="5C59E5F8" w:rsidR="006A194D" w:rsidRDefault="00991EAC">
      <w:r>
        <w:t xml:space="preserve">Comment: </w:t>
      </w:r>
      <w:r w:rsidR="00DD47EB">
        <w:t xml:space="preserve">IDEEA </w:t>
      </w:r>
      <w:r w:rsidR="00304A67">
        <w:t>solicitations</w:t>
      </w:r>
      <w:r w:rsidR="00DD47EB">
        <w:t xml:space="preserve"> are</w:t>
      </w:r>
      <w:r w:rsidR="006A194D">
        <w:t xml:space="preserve"> a small part of </w:t>
      </w:r>
      <w:r>
        <w:t>the budget. I</w:t>
      </w:r>
      <w:r w:rsidR="006A194D">
        <w:t xml:space="preserve">f you bid out </w:t>
      </w:r>
      <w:r w:rsidR="00DD47EB">
        <w:t>more IDEEA</w:t>
      </w:r>
      <w:r w:rsidR="006A194D">
        <w:t>, that counts as part of 60%?</w:t>
      </w:r>
    </w:p>
    <w:p w14:paraId="15ABBF44" w14:textId="24B53DE6" w:rsidR="006A194D" w:rsidRDefault="00991EAC">
      <w:r>
        <w:t xml:space="preserve">Response: </w:t>
      </w:r>
      <w:r w:rsidR="006A194D">
        <w:t>Yes.</w:t>
      </w:r>
    </w:p>
    <w:p w14:paraId="78D5527D" w14:textId="77777777" w:rsidR="006A194D" w:rsidRDefault="006A194D"/>
    <w:p w14:paraId="37B0DB8F" w14:textId="010CBA13" w:rsidR="006A194D" w:rsidRDefault="00991EAC">
      <w:r>
        <w:t>Comment: I have received a</w:t>
      </w:r>
      <w:r w:rsidR="006A194D">
        <w:t xml:space="preserve"> report from the field that there are thoughts about soliciting/bidding for current programs during December or before BPs </w:t>
      </w:r>
      <w:r>
        <w:t xml:space="preserve">are </w:t>
      </w:r>
      <w:r w:rsidR="006A194D">
        <w:t>submitted.</w:t>
      </w:r>
    </w:p>
    <w:p w14:paraId="3BA48C6E" w14:textId="56373575" w:rsidR="006A194D" w:rsidRDefault="00991EAC">
      <w:r>
        <w:t xml:space="preserve">Response (from PA): Yes, </w:t>
      </w:r>
      <w:r w:rsidR="006A194D">
        <w:t xml:space="preserve">we have been </w:t>
      </w:r>
      <w:r w:rsidR="000C364C">
        <w:t>considering</w:t>
      </w:r>
      <w:r w:rsidR="006A194D">
        <w:t xml:space="preserve"> putting existing contracts out to bid before January.</w:t>
      </w:r>
    </w:p>
    <w:p w14:paraId="750B6D20" w14:textId="77777777" w:rsidR="006A194D" w:rsidRDefault="006A194D"/>
    <w:p w14:paraId="3C4B355E" w14:textId="78CCBA3F" w:rsidR="006A194D" w:rsidRDefault="00991EAC">
      <w:r>
        <w:t xml:space="preserve">Response (from REN): </w:t>
      </w:r>
      <w:r w:rsidR="006A194D">
        <w:t>We have put out an RFP for one of our existing pro</w:t>
      </w:r>
      <w:r w:rsidR="000C364C">
        <w:t>grams.</w:t>
      </w:r>
      <w:r w:rsidR="006A194D">
        <w:t xml:space="preserve"> We are in rolling portfolio and budget. </w:t>
      </w:r>
    </w:p>
    <w:p w14:paraId="5C851F41" w14:textId="77777777" w:rsidR="006A194D" w:rsidRDefault="006A194D"/>
    <w:p w14:paraId="7A0CD701" w14:textId="5158E023" w:rsidR="006A194D" w:rsidRDefault="00991EAC">
      <w:r>
        <w:t>Comment:</w:t>
      </w:r>
      <w:r w:rsidR="006A194D">
        <w:t xml:space="preserve"> I’m surprised by that since your BP</w:t>
      </w:r>
      <w:r>
        <w:t>s have no</w:t>
      </w:r>
      <w:r w:rsidR="006A194D">
        <w:t>t been approved.</w:t>
      </w:r>
    </w:p>
    <w:p w14:paraId="36BDA586" w14:textId="30D90A5E" w:rsidR="006A194D" w:rsidRDefault="00991EAC">
      <w:r>
        <w:t>Response:</w:t>
      </w:r>
      <w:r w:rsidR="006A194D">
        <w:t xml:space="preserve"> We want to comply with our own</w:t>
      </w:r>
      <w:r w:rsidR="000C364C">
        <w:t xml:space="preserve"> company financial proces</w:t>
      </w:r>
      <w:r w:rsidR="006A194D">
        <w:t>ses</w:t>
      </w:r>
      <w:r>
        <w:t>.</w:t>
      </w:r>
    </w:p>
    <w:p w14:paraId="0A2AB9F1" w14:textId="77777777" w:rsidR="006A194D" w:rsidRDefault="006A194D"/>
    <w:p w14:paraId="3EFB5A9A" w14:textId="7D56D876" w:rsidR="006A194D" w:rsidRDefault="00991EAC">
      <w:r>
        <w:t xml:space="preserve">Comment: </w:t>
      </w:r>
      <w:r w:rsidR="000C364C">
        <w:t>Seems like they would be ext</w:t>
      </w:r>
      <w:r w:rsidR="006A194D">
        <w:t>e</w:t>
      </w:r>
      <w:r w:rsidR="000C364C">
        <w:t>n</w:t>
      </w:r>
      <w:r w:rsidR="006A194D">
        <w:t>sions rather than re-bids</w:t>
      </w:r>
      <w:r>
        <w:t>.</w:t>
      </w:r>
    </w:p>
    <w:p w14:paraId="43C489C3" w14:textId="6BF01F2D" w:rsidR="00304A67" w:rsidRDefault="00304A67">
      <w:r>
        <w:t>Response: We still need to provide services in 2017 so we bid for those.</w:t>
      </w:r>
    </w:p>
    <w:p w14:paraId="4909467D" w14:textId="77777777" w:rsidR="006A194D" w:rsidRDefault="006A194D"/>
    <w:p w14:paraId="03E20E45" w14:textId="7178937C" w:rsidR="006A194D" w:rsidRDefault="00991EAC">
      <w:r>
        <w:t>Response (from PA): W</w:t>
      </w:r>
      <w:r w:rsidR="006A194D">
        <w:t>e are doing an RFP for res</w:t>
      </w:r>
      <w:r>
        <w:t>idential</w:t>
      </w:r>
      <w:r w:rsidR="006A194D">
        <w:t xml:space="preserve"> HOPPS. We have</w:t>
      </w:r>
      <w:r>
        <w:t xml:space="preserve"> been in bridge transition for four years and</w:t>
      </w:r>
      <w:r w:rsidR="006A194D">
        <w:t xml:space="preserve"> we need to move the market. We can make obvious choices ab</w:t>
      </w:r>
      <w:r w:rsidR="000C364C">
        <w:t>out good pr</w:t>
      </w:r>
      <w:r w:rsidR="006A194D">
        <w:t>o</w:t>
      </w:r>
      <w:r w:rsidR="000C364C">
        <w:t>gr</w:t>
      </w:r>
      <w:r>
        <w:t xml:space="preserve">ams. We hope implementers </w:t>
      </w:r>
      <w:r w:rsidR="006A194D">
        <w:t>would be supportive of this natural t</w:t>
      </w:r>
      <w:r>
        <w:t>ransition allowing PAs to do our</w:t>
      </w:r>
      <w:r w:rsidR="006A194D">
        <w:t xml:space="preserve"> business. </w:t>
      </w:r>
    </w:p>
    <w:p w14:paraId="1D57D3F8" w14:textId="77777777" w:rsidR="006A194D" w:rsidRDefault="006A194D"/>
    <w:p w14:paraId="30BE273B" w14:textId="1CAD1072" w:rsidR="006A194D" w:rsidRDefault="00991EAC">
      <w:r>
        <w:t>Comment:</w:t>
      </w:r>
      <w:r w:rsidR="006A194D">
        <w:t xml:space="preserve"> I am supp</w:t>
      </w:r>
      <w:r w:rsidR="00FA418E">
        <w:t>ortive that not everything turn</w:t>
      </w:r>
      <w:r w:rsidR="006A194D">
        <w:t xml:space="preserve"> over in July 2017.</w:t>
      </w:r>
    </w:p>
    <w:p w14:paraId="0AE3DC8C" w14:textId="77777777" w:rsidR="006A194D" w:rsidRDefault="006A194D"/>
    <w:p w14:paraId="606C67B0" w14:textId="0C7E4406" w:rsidR="006A194D" w:rsidRDefault="00991EAC">
      <w:r>
        <w:t>Facilitator: W</w:t>
      </w:r>
      <w:r w:rsidR="006A194D">
        <w:t>ill BP</w:t>
      </w:r>
      <w:r>
        <w:t>s</w:t>
      </w:r>
      <w:r w:rsidR="006A194D">
        <w:t xml:space="preserve"> explain general process</w:t>
      </w:r>
      <w:r>
        <w:t xml:space="preserve"> for turnover? W</w:t>
      </w:r>
      <w:r w:rsidR="006A194D">
        <w:t>hat kind of detail will be included in BPs that ad</w:t>
      </w:r>
      <w:r w:rsidR="000C364C">
        <w:t>dre</w:t>
      </w:r>
      <w:r w:rsidR="006A194D">
        <w:t>ss these issues?</w:t>
      </w:r>
    </w:p>
    <w:p w14:paraId="6CE05E38" w14:textId="77777777" w:rsidR="006A194D" w:rsidRDefault="006A194D"/>
    <w:p w14:paraId="768B8E5E" w14:textId="0FD31445" w:rsidR="006A194D" w:rsidRDefault="00991EAC">
      <w:r>
        <w:t>Comment: J</w:t>
      </w:r>
      <w:r w:rsidR="006A194D">
        <w:t xml:space="preserve">ust saying, </w:t>
      </w:r>
      <w:r>
        <w:t>“</w:t>
      </w:r>
      <w:r w:rsidR="006A194D">
        <w:t>We’</w:t>
      </w:r>
      <w:r w:rsidR="000C364C">
        <w:t>ll p</w:t>
      </w:r>
      <w:r w:rsidR="006A194D">
        <w:t>h</w:t>
      </w:r>
      <w:r w:rsidR="000C364C">
        <w:t>a</w:t>
      </w:r>
      <w:r>
        <w:t>se it in” is a</w:t>
      </w:r>
      <w:r w:rsidR="006A194D">
        <w:t xml:space="preserve"> good intention but not enough</w:t>
      </w:r>
      <w:r>
        <w:t xml:space="preserve"> detail. I e</w:t>
      </w:r>
      <w:r w:rsidR="006A194D">
        <w:t xml:space="preserve">xpect that PAs can provide month and year that </w:t>
      </w:r>
      <w:r w:rsidR="000C364C">
        <w:t>they</w:t>
      </w:r>
      <w:r w:rsidR="006A194D">
        <w:t xml:space="preserve"> will put certain programs out with more detail.</w:t>
      </w:r>
    </w:p>
    <w:p w14:paraId="13C4EB3E" w14:textId="77777777" w:rsidR="006A194D" w:rsidRDefault="006A194D"/>
    <w:p w14:paraId="7177DF11" w14:textId="2F6CD651" w:rsidR="006A194D" w:rsidRDefault="00991EAC">
      <w:r>
        <w:t>Response (from PA): S</w:t>
      </w:r>
      <w:r w:rsidR="006A194D">
        <w:t>ince BPs don’t have programs, would it s</w:t>
      </w:r>
      <w:r w:rsidR="000C364C">
        <w:t>u</w:t>
      </w:r>
      <w:r w:rsidR="006A194D">
        <w:t>ffice to say, “We would go out to bid for programs that incorporate financial incentiv</w:t>
      </w:r>
      <w:r>
        <w:t>e</w:t>
      </w:r>
      <w:r w:rsidR="006A194D">
        <w:t>s and audits in December 2017”?</w:t>
      </w:r>
    </w:p>
    <w:p w14:paraId="1F81C112" w14:textId="42E55F2C" w:rsidR="006A194D" w:rsidRDefault="006A194D">
      <w:r>
        <w:t xml:space="preserve">In reviewing plans, please provide </w:t>
      </w:r>
      <w:r w:rsidR="00C8317F">
        <w:t xml:space="preserve">approaches to articulate </w:t>
      </w:r>
      <w:r w:rsidR="00991EAC">
        <w:t>how and when to put out to bid. I am no</w:t>
      </w:r>
      <w:r w:rsidR="00C8317F">
        <w:t>t clear how we can make everyone happy.</w:t>
      </w:r>
    </w:p>
    <w:p w14:paraId="61723ADB" w14:textId="77777777" w:rsidR="00C8317F" w:rsidRDefault="00C8317F"/>
    <w:p w14:paraId="63A754E9" w14:textId="7FD841AB" w:rsidR="00C8317F" w:rsidRDefault="00991EAC">
      <w:r>
        <w:t>Comment (from PA):</w:t>
      </w:r>
      <w:r w:rsidR="00C8317F">
        <w:t xml:space="preserve"> We all want to accommodate this. It is all new to us. Please provide written recommendations about what you want</w:t>
      </w:r>
      <w:r w:rsidR="00D02885">
        <w:t xml:space="preserve"> so we don’t have to guess.</w:t>
      </w:r>
    </w:p>
    <w:p w14:paraId="576AE463" w14:textId="77777777" w:rsidR="00C8317F" w:rsidRDefault="00C8317F"/>
    <w:p w14:paraId="396CA7E5" w14:textId="1A0BCCDF" w:rsidR="00C8317F" w:rsidRDefault="00991EAC">
      <w:r>
        <w:t>Comment:</w:t>
      </w:r>
      <w:r w:rsidR="00C8317F">
        <w:t xml:space="preserve"> Once again we are talking ag</w:t>
      </w:r>
      <w:r>
        <w:t xml:space="preserve">ain </w:t>
      </w:r>
      <w:r w:rsidR="00FA418E">
        <w:t>about</w:t>
      </w:r>
      <w:r>
        <w:t xml:space="preserve"> deadlines and schedules.</w:t>
      </w:r>
      <w:r w:rsidR="00C8317F">
        <w:t xml:space="preserve"> I’d like to see months attached to deadlines. We also don’t see 60% as a maximum.</w:t>
      </w:r>
    </w:p>
    <w:p w14:paraId="181A9E48" w14:textId="77777777" w:rsidR="00C8317F" w:rsidRDefault="00C8317F"/>
    <w:p w14:paraId="6714D502" w14:textId="0DC5FDBD" w:rsidR="00C8317F" w:rsidRDefault="00991EAC">
      <w:r>
        <w:t>Comment: Rolling out</w:t>
      </w:r>
      <w:r w:rsidR="00C8317F">
        <w:t xml:space="preserve"> RFPs for entire portfolio for everything in California with new pr</w:t>
      </w:r>
      <w:r>
        <w:t>ograms designed by implementers</w:t>
      </w:r>
      <w:r w:rsidR="00C8317F">
        <w:t xml:space="preserve"> seems like a lot of</w:t>
      </w:r>
      <w:r>
        <w:t xml:space="preserve"> work. I</w:t>
      </w:r>
      <w:r w:rsidR="00C8317F">
        <w:t xml:space="preserve">t will be </w:t>
      </w:r>
      <w:r>
        <w:t>impossible to do it all at once.</w:t>
      </w:r>
      <w:r w:rsidR="00C8317F">
        <w:t xml:space="preserve"> If we </w:t>
      </w:r>
      <w:r>
        <w:t>do it all at once, we will see eight</w:t>
      </w:r>
      <w:r w:rsidR="00C8317F">
        <w:t xml:space="preserve"> years without </w:t>
      </w:r>
      <w:r w:rsidR="00306795">
        <w:t xml:space="preserve">new </w:t>
      </w:r>
      <w:r w:rsidR="00C8317F">
        <w:t>e</w:t>
      </w:r>
      <w:r w:rsidR="000C364C">
        <w:t>n</w:t>
      </w:r>
      <w:r w:rsidR="00C8317F">
        <w:t>ergy efficiency</w:t>
      </w:r>
      <w:r w:rsidR="00306795">
        <w:t xml:space="preserve"> programs</w:t>
      </w:r>
      <w:r w:rsidR="00C8317F">
        <w:t>.</w:t>
      </w:r>
    </w:p>
    <w:p w14:paraId="039B6282" w14:textId="77777777" w:rsidR="00C8317F" w:rsidRDefault="00C8317F"/>
    <w:p w14:paraId="0C886915" w14:textId="7FA3EE29" w:rsidR="00BF2B26" w:rsidRDefault="00991EAC">
      <w:r>
        <w:t>Facilitator: H</w:t>
      </w:r>
      <w:r w:rsidR="00BF2B26">
        <w:t>ow and to what extent will PAs address in BP</w:t>
      </w:r>
      <w:r w:rsidR="00DD47EB">
        <w:t>s</w:t>
      </w:r>
      <w:r w:rsidR="00BF2B26">
        <w:t xml:space="preserve"> using NMEC and automated metering infrastructure to favor cost effective programs?</w:t>
      </w:r>
    </w:p>
    <w:p w14:paraId="60BD7C18" w14:textId="77777777" w:rsidR="00BF2B26" w:rsidRDefault="00BF2B26"/>
    <w:p w14:paraId="197AD41D" w14:textId="796A25B6" w:rsidR="00752B02" w:rsidRDefault="00991EAC">
      <w:r>
        <w:t>Comment:</w:t>
      </w:r>
      <w:r w:rsidR="00BF2B26">
        <w:t xml:space="preserve"> Reading from </w:t>
      </w:r>
      <w:hyperlink r:id="rId12" w:history="1">
        <w:r w:rsidR="00BF2B26" w:rsidRPr="002F45D0">
          <w:rPr>
            <w:rStyle w:val="Hyperlink"/>
          </w:rPr>
          <w:t>comments</w:t>
        </w:r>
        <w:r w:rsidR="00752B02" w:rsidRPr="002F45D0">
          <w:rPr>
            <w:rStyle w:val="Hyperlink"/>
          </w:rPr>
          <w:t xml:space="preserve"> posted on the CAEECC website</w:t>
        </w:r>
      </w:hyperlink>
      <w:r w:rsidR="00752B02">
        <w:t>:</w:t>
      </w:r>
    </w:p>
    <w:p w14:paraId="503DC6AD" w14:textId="77777777" w:rsidR="002F45D0" w:rsidRPr="008D4A8B" w:rsidRDefault="002F45D0" w:rsidP="002F45D0">
      <w:pPr>
        <w:pStyle w:val="NormalWeb"/>
        <w:rPr>
          <w:rFonts w:asciiTheme="minorHAnsi" w:hAnsiTheme="minorHAnsi" w:cstheme="minorBidi"/>
        </w:rPr>
      </w:pPr>
      <w:r w:rsidRPr="008D4A8B">
        <w:rPr>
          <w:rFonts w:asciiTheme="minorHAnsi" w:hAnsiTheme="minorHAnsi" w:cstheme="minorBidi"/>
        </w:rPr>
        <w:t xml:space="preserve">The Coalition’s comments called for: Incentive programs to measure real energy savings and to develop automated metering infrastructures to favor more cost-effective programs </w:t>
      </w:r>
    </w:p>
    <w:p w14:paraId="6CFBCB76" w14:textId="77777777" w:rsidR="002F45D0" w:rsidRPr="008D4A8B" w:rsidRDefault="002F45D0" w:rsidP="002F45D0">
      <w:pPr>
        <w:pStyle w:val="NormalWeb"/>
        <w:rPr>
          <w:rFonts w:asciiTheme="minorHAnsi" w:hAnsiTheme="minorHAnsi" w:cstheme="minorBidi"/>
        </w:rPr>
      </w:pPr>
      <w:r w:rsidRPr="008D4A8B">
        <w:rPr>
          <w:rFonts w:asciiTheme="minorHAnsi" w:hAnsiTheme="minorHAnsi" w:cstheme="minorBidi"/>
        </w:rPr>
        <w:t xml:space="preserve">From the Decision: </w:t>
      </w:r>
    </w:p>
    <w:p w14:paraId="33F6406C" w14:textId="50773C89" w:rsidR="002F45D0" w:rsidRPr="008D4A8B" w:rsidRDefault="002F45D0" w:rsidP="008D4A8B">
      <w:pPr>
        <w:pStyle w:val="NormalWeb"/>
        <w:numPr>
          <w:ilvl w:val="0"/>
          <w:numId w:val="12"/>
        </w:numPr>
        <w:rPr>
          <w:rFonts w:asciiTheme="minorHAnsi" w:hAnsiTheme="minorHAnsi" w:cstheme="minorBidi"/>
        </w:rPr>
      </w:pPr>
      <w:r w:rsidRPr="008D4A8B">
        <w:rPr>
          <w:rFonts w:asciiTheme="minorHAnsi" w:hAnsiTheme="minorHAnsi" w:cstheme="minorBidi"/>
        </w:rPr>
        <w:t xml:space="preserve">P. 61: We will not order that all statewide programs be implemented on a pay-for-performance basis, but we encourage the administrators to utilize this contractual option as much as possible, when it makes sense to do so. </w:t>
      </w:r>
    </w:p>
    <w:p w14:paraId="4EC82E04" w14:textId="1F286EB6" w:rsidR="00BF2B26" w:rsidRPr="008D4A8B" w:rsidRDefault="002F45D0" w:rsidP="008D4A8B">
      <w:pPr>
        <w:pStyle w:val="NormalWeb"/>
        <w:numPr>
          <w:ilvl w:val="0"/>
          <w:numId w:val="12"/>
        </w:numPr>
        <w:rPr>
          <w:rFonts w:asciiTheme="minorHAnsi" w:hAnsiTheme="minorHAnsi" w:cstheme="minorBidi"/>
        </w:rPr>
      </w:pPr>
      <w:r w:rsidRPr="008D4A8B">
        <w:rPr>
          <w:rFonts w:asciiTheme="minorHAnsi" w:hAnsiTheme="minorHAnsi" w:cstheme="minorBidi"/>
        </w:rPr>
        <w:t xml:space="preserve">P. 113: “Energy Savings Performance Incentive scores shall be weighted for the utility program administrators based on the proportion of deemed savings and custom measures in each utility’s portfolio.” </w:t>
      </w:r>
    </w:p>
    <w:p w14:paraId="6759BAF5" w14:textId="77777777" w:rsidR="00BF2B26" w:rsidRDefault="00BF2B26"/>
    <w:p w14:paraId="45D97A4F" w14:textId="51BF5370" w:rsidR="00BF2B26" w:rsidRDefault="005835B3">
      <w:r>
        <w:t>Comment</w:t>
      </w:r>
      <w:r w:rsidR="00BF2B26">
        <w:t xml:space="preserve"> (from ED)</w:t>
      </w:r>
      <w:r>
        <w:t>:</w:t>
      </w:r>
      <w:r w:rsidR="00BF2B26">
        <w:t xml:space="preserve"> I want </w:t>
      </w:r>
      <w:r>
        <w:t>to comment on discussion so far. I ap</w:t>
      </w:r>
      <w:r w:rsidR="00BF2B26">
        <w:t>p</w:t>
      </w:r>
      <w:r>
        <w:t>rec</w:t>
      </w:r>
      <w:r w:rsidR="00BF2B26">
        <w:t>i</w:t>
      </w:r>
      <w:r>
        <w:t>a</w:t>
      </w:r>
      <w:r w:rsidR="00BF2B26">
        <w:t xml:space="preserve">te </w:t>
      </w:r>
      <w:r>
        <w:t xml:space="preserve">the </w:t>
      </w:r>
      <w:r w:rsidR="00BF2B26">
        <w:t xml:space="preserve">tension between </w:t>
      </w:r>
      <w:r>
        <w:t xml:space="preserve">the </w:t>
      </w:r>
      <w:r w:rsidR="00BF2B26">
        <w:t>amou</w:t>
      </w:r>
      <w:r>
        <w:t>n</w:t>
      </w:r>
      <w:r w:rsidR="00BF2B26">
        <w:t xml:space="preserve">t of detail that should be included in BPs. </w:t>
      </w:r>
      <w:r>
        <w:t xml:space="preserve">The </w:t>
      </w:r>
      <w:r w:rsidR="00BF2B26">
        <w:t xml:space="preserve">Commission needs to be able to have </w:t>
      </w:r>
      <w:r>
        <w:t>an appro</w:t>
      </w:r>
      <w:r w:rsidR="00BF2B26">
        <w:t>p</w:t>
      </w:r>
      <w:r>
        <w:t>ria</w:t>
      </w:r>
      <w:r w:rsidR="00BF2B26">
        <w:t>te level of detail to review BPs and approve them to give us confidence that they will be effective. Be mindful that while not all detail needs to be included re</w:t>
      </w:r>
      <w:r>
        <w:t>garding</w:t>
      </w:r>
      <w:r w:rsidR="00BF2B26">
        <w:t xml:space="preserve"> prog</w:t>
      </w:r>
      <w:r>
        <w:t>rams and how they will be implemented, an appropr</w:t>
      </w:r>
      <w:r w:rsidR="00BF2B26">
        <w:t>i</w:t>
      </w:r>
      <w:r>
        <w:t>a</w:t>
      </w:r>
      <w:r w:rsidR="00BF2B26">
        <w:t>te level of detail needs to be included so that we can evaluate them. We look forward to seeing what happens in January.</w:t>
      </w:r>
    </w:p>
    <w:p w14:paraId="0BAFE6ED" w14:textId="77777777" w:rsidR="00BF2B26" w:rsidRDefault="00BF2B26"/>
    <w:p w14:paraId="497AD5E6" w14:textId="5C45C9C2" w:rsidR="00BF2B26" w:rsidRDefault="005835B3">
      <w:r w:rsidRPr="005835B3">
        <w:rPr>
          <w:b/>
          <w:u w:val="single"/>
        </w:rPr>
        <w:t>Issue</w:t>
      </w:r>
      <w:r w:rsidR="00BF2B26" w:rsidRPr="005835B3">
        <w:rPr>
          <w:b/>
          <w:u w:val="single"/>
        </w:rPr>
        <w:t xml:space="preserve">: Ideas on how to develop an open </w:t>
      </w:r>
      <w:r>
        <w:rPr>
          <w:b/>
          <w:u w:val="single"/>
        </w:rPr>
        <w:t>solicitation</w:t>
      </w:r>
      <w:r w:rsidR="00BF2B26" w:rsidRPr="005835B3">
        <w:rPr>
          <w:b/>
          <w:u w:val="single"/>
        </w:rPr>
        <w:t xml:space="preserve"> process that gets meaningful input from stakeholders</w:t>
      </w:r>
    </w:p>
    <w:p w14:paraId="4E5D8ED8" w14:textId="33F0D404" w:rsidR="00BF2B26" w:rsidRDefault="005835B3">
      <w:r>
        <w:t>Facilitator: Maybe we need to identify a breakout subcommittee that want</w:t>
      </w:r>
      <w:r w:rsidR="00FA418E">
        <w:t>s</w:t>
      </w:r>
      <w:r>
        <w:t xml:space="preserve"> to meet separately and </w:t>
      </w:r>
      <w:r w:rsidR="00BF2B26">
        <w:t xml:space="preserve">provide </w:t>
      </w:r>
      <w:r>
        <w:t xml:space="preserve">a </w:t>
      </w:r>
      <w:r w:rsidR="00BF2B26">
        <w:t>proposal.</w:t>
      </w:r>
    </w:p>
    <w:p w14:paraId="5294A548" w14:textId="77777777" w:rsidR="00BF2B26" w:rsidRDefault="00BF2B26"/>
    <w:p w14:paraId="35D1C0EC" w14:textId="446B3EBD" w:rsidR="00BF6C3A" w:rsidRDefault="005835B3">
      <w:r>
        <w:t>Comment</w:t>
      </w:r>
      <w:r w:rsidR="00D02885">
        <w:t xml:space="preserve"> (</w:t>
      </w:r>
      <w:r w:rsidR="00752658">
        <w:t>C</w:t>
      </w:r>
      <w:r w:rsidR="00D02885">
        <w:t>o-</w:t>
      </w:r>
      <w:r w:rsidR="00752658">
        <w:t>C</w:t>
      </w:r>
      <w:r w:rsidR="00D02885">
        <w:t>hair)</w:t>
      </w:r>
      <w:r>
        <w:t>: I would like to provide context. The Peer Review G</w:t>
      </w:r>
      <w:r w:rsidR="00FA418E">
        <w:t>roup was intended to e</w:t>
      </w:r>
      <w:r w:rsidR="00BF2B26">
        <w:t>nsure that invest</w:t>
      </w:r>
      <w:r w:rsidR="00BF6C3A">
        <w:t>or owned utilities were not jus</w:t>
      </w:r>
      <w:r w:rsidR="00BF2B26">
        <w:t>t</w:t>
      </w:r>
      <w:r w:rsidR="00BF6C3A">
        <w:t xml:space="preserve"> </w:t>
      </w:r>
      <w:r>
        <w:t>bidding out to their friends. PRG reviewed</w:t>
      </w:r>
      <w:r w:rsidR="00BF2B26">
        <w:t xml:space="preserve"> scoring of bidding to make sure it was fair. </w:t>
      </w:r>
      <w:r>
        <w:t>At</w:t>
      </w:r>
      <w:r w:rsidR="00BF6C3A">
        <w:t xml:space="preserve"> this point, we feel there </w:t>
      </w:r>
      <w:r w:rsidR="00FA418E">
        <w:t>are</w:t>
      </w:r>
      <w:r w:rsidR="00BF6C3A">
        <w:t xml:space="preserve"> sufficient </w:t>
      </w:r>
      <w:r>
        <w:t>processes</w:t>
      </w:r>
      <w:r w:rsidR="00BF6C3A">
        <w:t xml:space="preserve"> in place to </w:t>
      </w:r>
      <w:r>
        <w:t>avoid</w:t>
      </w:r>
      <w:r w:rsidR="00BF6C3A">
        <w:t xml:space="preserve"> in</w:t>
      </w:r>
      <w:r>
        <w:t>i</w:t>
      </w:r>
      <w:r w:rsidR="00BF6C3A">
        <w:t>tial concerns</w:t>
      </w:r>
      <w:r>
        <w:t xml:space="preserve"> for abuse</w:t>
      </w:r>
      <w:r w:rsidR="00BF6C3A">
        <w:t xml:space="preserve">. Now issue is what is the purpose of this group. </w:t>
      </w:r>
      <w:r>
        <w:t>Which</w:t>
      </w:r>
      <w:r w:rsidR="00BF6C3A">
        <w:t xml:space="preserve"> </w:t>
      </w:r>
      <w:r>
        <w:t>information is considered</w:t>
      </w:r>
      <w:r w:rsidR="00BF6C3A">
        <w:t xml:space="preserve"> </w:t>
      </w:r>
      <w:r>
        <w:t>“</w:t>
      </w:r>
      <w:r w:rsidR="00BF6C3A">
        <w:t>public</w:t>
      </w:r>
      <w:r>
        <w:t>”</w:t>
      </w:r>
      <w:r w:rsidR="00BF6C3A">
        <w:t xml:space="preserve">? How do we make sure </w:t>
      </w:r>
      <w:r>
        <w:t xml:space="preserve">the </w:t>
      </w:r>
      <w:r w:rsidR="00BF6C3A">
        <w:t xml:space="preserve">process </w:t>
      </w:r>
      <w:r>
        <w:t>is still working well? I</w:t>
      </w:r>
      <w:r w:rsidR="00BF6C3A">
        <w:t>nde</w:t>
      </w:r>
      <w:r>
        <w:t>pendent Ev</w:t>
      </w:r>
      <w:r w:rsidR="00BF6C3A">
        <w:t>a</w:t>
      </w:r>
      <w:r>
        <w:t>luator proposal came up</w:t>
      </w:r>
      <w:r w:rsidR="00BF6C3A">
        <w:t xml:space="preserve"> to te</w:t>
      </w:r>
      <w:r>
        <w:t>st what is being discussed</w:t>
      </w:r>
      <w:r w:rsidR="00BF6C3A">
        <w:t xml:space="preserve">. </w:t>
      </w:r>
      <w:r>
        <w:t>This was originally</w:t>
      </w:r>
      <w:r w:rsidR="00BF6C3A">
        <w:t xml:space="preserve"> recommended </w:t>
      </w:r>
      <w:r w:rsidR="00FA418E">
        <w:t xml:space="preserve">for energy efficiency </w:t>
      </w:r>
      <w:r w:rsidR="00BF6C3A">
        <w:t>by a number of parti</w:t>
      </w:r>
      <w:r w:rsidR="00FA418E">
        <w:t>es in 2005</w:t>
      </w:r>
      <w:r w:rsidR="00BF6C3A">
        <w:t>. We are circling back to see if it makes sense at this time. Is the cost worth it because EE is a much smaller b</w:t>
      </w:r>
      <w:r>
        <w:t>u</w:t>
      </w:r>
      <w:r w:rsidR="00FA418E">
        <w:t>dget? What is scope of Independent E</w:t>
      </w:r>
      <w:r w:rsidR="00BF6C3A">
        <w:t>valuator in this process? What is proper leve</w:t>
      </w:r>
      <w:r>
        <w:t>l of transparency and oversight? Peer Review G</w:t>
      </w:r>
      <w:r w:rsidR="00833B40">
        <w:t>roup is no longer worthwhile in our view. NRDC</w:t>
      </w:r>
      <w:r w:rsidR="00BF6C3A">
        <w:t xml:space="preserve"> </w:t>
      </w:r>
      <w:r w:rsidR="00D02885">
        <w:t>rarely</w:t>
      </w:r>
      <w:r w:rsidR="00BF6C3A">
        <w:t xml:space="preserve"> parti</w:t>
      </w:r>
      <w:r w:rsidR="00833B40">
        <w:t>ci</w:t>
      </w:r>
      <w:r w:rsidR="00BF6C3A">
        <w:t>p</w:t>
      </w:r>
      <w:r w:rsidR="00833B40">
        <w:t>a</w:t>
      </w:r>
      <w:r w:rsidR="00BF6C3A">
        <w:t>te</w:t>
      </w:r>
      <w:r w:rsidR="00833B40">
        <w:t>s</w:t>
      </w:r>
      <w:r w:rsidR="00BF6C3A">
        <w:t xml:space="preserve"> on it. </w:t>
      </w:r>
    </w:p>
    <w:p w14:paraId="7C20ABE0" w14:textId="77777777" w:rsidR="00BF6C3A" w:rsidRDefault="00BF6C3A"/>
    <w:p w14:paraId="0C6E9A1A" w14:textId="270E8F12" w:rsidR="00BF6C3A" w:rsidRDefault="00833B40">
      <w:r>
        <w:t>Comment: W</w:t>
      </w:r>
      <w:r w:rsidR="00BF6C3A">
        <w:t xml:space="preserve">hat are you </w:t>
      </w:r>
      <w:r>
        <w:t>worried about that you need an I</w:t>
      </w:r>
      <w:r w:rsidR="00BF6C3A">
        <w:t>ndepend</w:t>
      </w:r>
      <w:r>
        <w:t>ent E</w:t>
      </w:r>
      <w:r w:rsidR="00BF6C3A">
        <w:t>valuator for today? What problem are you trying to solve?</w:t>
      </w:r>
    </w:p>
    <w:p w14:paraId="7502BDD9" w14:textId="6152B38C" w:rsidR="00D02885" w:rsidRDefault="00D02885">
      <w:r>
        <w:t xml:space="preserve">Response (later in the conversation): </w:t>
      </w:r>
      <w:r w:rsidR="002F25E3">
        <w:t>G</w:t>
      </w:r>
      <w:r>
        <w:t>ood governance, oversight, gut check</w:t>
      </w:r>
      <w:r w:rsidR="002F25E3">
        <w:t>.</w:t>
      </w:r>
    </w:p>
    <w:p w14:paraId="65CE5293" w14:textId="77777777" w:rsidR="00BF6C3A" w:rsidRDefault="00BF6C3A"/>
    <w:p w14:paraId="19647980" w14:textId="5C532855" w:rsidR="00BF6C3A" w:rsidRDefault="00833B40">
      <w:r>
        <w:t xml:space="preserve">Comment: </w:t>
      </w:r>
      <w:r w:rsidR="00BF6C3A">
        <w:t xml:space="preserve">ORA wants </w:t>
      </w:r>
      <w:r>
        <w:t>an Independent E</w:t>
      </w:r>
      <w:r w:rsidR="00BF6C3A">
        <w:t xml:space="preserve">valuator. </w:t>
      </w:r>
      <w:r>
        <w:t>It would be u</w:t>
      </w:r>
      <w:r w:rsidR="00BF6C3A">
        <w:t xml:space="preserve">seful to have someone with expertise in </w:t>
      </w:r>
      <w:r w:rsidR="00FA418E">
        <w:t xml:space="preserve">the </w:t>
      </w:r>
      <w:r w:rsidR="00BF6C3A">
        <w:t xml:space="preserve">field of EE who has been part of </w:t>
      </w:r>
      <w:r>
        <w:t xml:space="preserve">the </w:t>
      </w:r>
      <w:r w:rsidR="00BF6C3A">
        <w:t>contracting process. I would see roles as reviewing how RFP is constructed (</w:t>
      </w:r>
      <w:r>
        <w:t>makes sense, seems reasonable),</w:t>
      </w:r>
      <w:r w:rsidR="00BF6C3A">
        <w:t xml:space="preserve"> review</w:t>
      </w:r>
      <w:r>
        <w:t>ing</w:t>
      </w:r>
      <w:r w:rsidR="00BF6C3A">
        <w:t xml:space="preserve"> bids that come in, </w:t>
      </w:r>
      <w:r w:rsidR="00FA418E">
        <w:t xml:space="preserve">and </w:t>
      </w:r>
      <w:r w:rsidR="00BF6C3A">
        <w:t>reviewing each stage to select implem</w:t>
      </w:r>
      <w:r>
        <w:t>enter. When utility submits to C</w:t>
      </w:r>
      <w:r w:rsidR="00BF6C3A">
        <w:t xml:space="preserve">ommission for approval, </w:t>
      </w:r>
      <w:r>
        <w:t xml:space="preserve">Independent Evaluator will be able to </w:t>
      </w:r>
      <w:r w:rsidR="00BF6C3A">
        <w:t>confirm di</w:t>
      </w:r>
      <w:r>
        <w:t xml:space="preserve">scussion and raise any issues. It will </w:t>
      </w:r>
      <w:r w:rsidR="00BF6C3A">
        <w:t xml:space="preserve">make </w:t>
      </w:r>
      <w:r>
        <w:t xml:space="preserve">the </w:t>
      </w:r>
      <w:r w:rsidR="00BF6C3A">
        <w:t>process faster and more informed. Better policy will come out of process.</w:t>
      </w:r>
    </w:p>
    <w:p w14:paraId="63C0C235" w14:textId="77777777" w:rsidR="00BF6C3A" w:rsidRDefault="00BF6C3A"/>
    <w:p w14:paraId="1A1D75A3" w14:textId="41CF0AFB" w:rsidR="00BF6C3A" w:rsidRDefault="00833B40">
      <w:r>
        <w:t>Comment (from Co-Chair): We are proposing a small group that will</w:t>
      </w:r>
      <w:r w:rsidR="00BF6C3A">
        <w:t xml:space="preserve"> write out a complete proposal. This does not need to be resolved before BPs are submitted. Since we are going to such a large bidding process, we need a new way to address </w:t>
      </w:r>
      <w:r>
        <w:t xml:space="preserve">the </w:t>
      </w:r>
      <w:r w:rsidR="00BF6C3A">
        <w:t>PRG. We can work on this f</w:t>
      </w:r>
      <w:r>
        <w:t>or a while. NRDC hopes PAs will include this</w:t>
      </w:r>
      <w:r w:rsidR="00BF6C3A">
        <w:t xml:space="preserve"> </w:t>
      </w:r>
      <w:r>
        <w:t xml:space="preserve">issue, </w:t>
      </w:r>
      <w:r w:rsidR="00BF6C3A">
        <w:t xml:space="preserve">either in testimony or in CAEECC’s cover letter. At </w:t>
      </w:r>
      <w:r>
        <w:t xml:space="preserve">a </w:t>
      </w:r>
      <w:r w:rsidR="00BF6C3A">
        <w:t xml:space="preserve">minimum, we want to address </w:t>
      </w:r>
      <w:r>
        <w:t>this issue. W</w:t>
      </w:r>
      <w:r w:rsidR="00BF6C3A">
        <w:t>e recognize current PRG is not as effect</w:t>
      </w:r>
      <w:r>
        <w:t>ive as it could be.</w:t>
      </w:r>
    </w:p>
    <w:p w14:paraId="2DF2E448" w14:textId="77777777" w:rsidR="00BF6C3A" w:rsidRDefault="00BF6C3A"/>
    <w:p w14:paraId="09C71075" w14:textId="33D2252E" w:rsidR="00BF6C3A" w:rsidRDefault="00833B40">
      <w:r>
        <w:t>Question (from ED): H</w:t>
      </w:r>
      <w:r w:rsidR="00FA418E">
        <w:t xml:space="preserve">ow is the cover letter </w:t>
      </w:r>
      <w:r w:rsidR="00BF6C3A">
        <w:t xml:space="preserve">different from </w:t>
      </w:r>
      <w:r w:rsidR="00FA418E">
        <w:t xml:space="preserve">the </w:t>
      </w:r>
      <w:r>
        <w:t>Comparison D</w:t>
      </w:r>
      <w:r w:rsidR="00BF6C3A">
        <w:t>ocument</w:t>
      </w:r>
      <w:r>
        <w:t>?</w:t>
      </w:r>
    </w:p>
    <w:p w14:paraId="305DA1A0" w14:textId="77777777" w:rsidR="00DD47EB" w:rsidRDefault="00DD47EB"/>
    <w:p w14:paraId="52C5C16E" w14:textId="32F283C1" w:rsidR="00BF6C3A" w:rsidRDefault="00833B40">
      <w:r>
        <w:t>Response: The Comparison D</w:t>
      </w:r>
      <w:r w:rsidR="00BF6C3A">
        <w:t xml:space="preserve">ocument </w:t>
      </w:r>
      <w:r>
        <w:t>includes</w:t>
      </w:r>
      <w:r w:rsidR="00BF6C3A">
        <w:t xml:space="preserve"> tho</w:t>
      </w:r>
      <w:r>
        <w:t>se issues that stakeholders wanted to include in BPs, but remain unresolved as of</w:t>
      </w:r>
      <w:r w:rsidR="00BF6C3A">
        <w:t xml:space="preserve"> January 15</w:t>
      </w:r>
      <w:r>
        <w:t>. The c</w:t>
      </w:r>
      <w:r w:rsidR="00BF6C3A">
        <w:t xml:space="preserve">over </w:t>
      </w:r>
      <w:r>
        <w:t>letter raises issues that do not really have a p</w:t>
      </w:r>
      <w:r w:rsidR="00BF6C3A">
        <w:t>l</w:t>
      </w:r>
      <w:r>
        <w:t>ace in BPs. Cover letter will provide an o</w:t>
      </w:r>
      <w:r w:rsidR="00BF6C3A">
        <w:t xml:space="preserve">pportunity for </w:t>
      </w:r>
      <w:r>
        <w:t xml:space="preserve">the </w:t>
      </w:r>
      <w:r w:rsidR="00BF6C3A">
        <w:t>Commission to look at issues and prioriti</w:t>
      </w:r>
      <w:r>
        <w:t>ze for handling.</w:t>
      </w:r>
      <w:r w:rsidR="00BF6C3A">
        <w:t xml:space="preserve"> Many are outstanding policy issues.</w:t>
      </w:r>
    </w:p>
    <w:p w14:paraId="04D737B1" w14:textId="77777777" w:rsidR="00833B40" w:rsidRDefault="00833B40"/>
    <w:p w14:paraId="1DB2AF09" w14:textId="632B07CD" w:rsidR="00DA4B26" w:rsidRDefault="00833B40">
      <w:r>
        <w:t>Comment (from ED): T</w:t>
      </w:r>
      <w:r w:rsidR="00DA4B26">
        <w:t xml:space="preserve">his is your forum. Please </w:t>
      </w:r>
      <w:r>
        <w:t>limit cover letter to</w:t>
      </w:r>
      <w:r w:rsidR="00DA4B26">
        <w:t xml:space="preserve"> po</w:t>
      </w:r>
      <w:r>
        <w:t>l</w:t>
      </w:r>
      <w:r w:rsidR="00DA4B26">
        <w:t xml:space="preserve">icy issues. You can come up with your own </w:t>
      </w:r>
      <w:r>
        <w:t>proposals</w:t>
      </w:r>
      <w:r w:rsidR="00DA4B26">
        <w:t xml:space="preserve"> for resolving outstanding issues. </w:t>
      </w:r>
    </w:p>
    <w:p w14:paraId="130E45CE" w14:textId="77777777" w:rsidR="00DD47EB" w:rsidRDefault="00DD47EB"/>
    <w:p w14:paraId="61C52B5C" w14:textId="141A925E" w:rsidR="00DA4B26" w:rsidRDefault="00833B40">
      <w:r>
        <w:t xml:space="preserve">Response: These items in cover letter </w:t>
      </w:r>
      <w:r w:rsidR="00DA4B26">
        <w:t>are mostly limited to issues being held unti</w:t>
      </w:r>
      <w:r>
        <w:t>l P</w:t>
      </w:r>
      <w:r w:rsidR="00DA4B26">
        <w:t>hase 3 of the proceeding</w:t>
      </w:r>
      <w:r>
        <w:t>.</w:t>
      </w:r>
    </w:p>
    <w:p w14:paraId="1ED78920" w14:textId="77777777" w:rsidR="00DA4B26" w:rsidRDefault="00DA4B26"/>
    <w:p w14:paraId="1A3F0EAA" w14:textId="01902175" w:rsidR="00DA4B26" w:rsidRPr="00306795" w:rsidRDefault="00C14D22">
      <w:r w:rsidRPr="00306795">
        <w:t xml:space="preserve">Comment: </w:t>
      </w:r>
      <w:r w:rsidR="00D5462F" w:rsidRPr="00306795">
        <w:t>Reading from</w:t>
      </w:r>
      <w:r w:rsidR="00DA4B26" w:rsidRPr="00306795">
        <w:t xml:space="preserve"> a one-page draft </w:t>
      </w:r>
      <w:r w:rsidR="0079383F">
        <w:t xml:space="preserve">(not approved yet by </w:t>
      </w:r>
      <w:r w:rsidR="008D4A8B">
        <w:t xml:space="preserve">all members of </w:t>
      </w:r>
      <w:r w:rsidR="0079383F">
        <w:t>Coalition)</w:t>
      </w:r>
      <w:r w:rsidR="00D5462F" w:rsidRPr="00306795">
        <w:t>,</w:t>
      </w:r>
      <w:r w:rsidR="00DA4B26" w:rsidRPr="00306795">
        <w:t xml:space="preserve"> </w:t>
      </w:r>
      <w:r w:rsidR="008D4A8B">
        <w:t>proposal for</w:t>
      </w:r>
      <w:bookmarkStart w:id="0" w:name="_GoBack"/>
      <w:bookmarkEnd w:id="0"/>
      <w:r w:rsidR="00D5462F" w:rsidRPr="00306795">
        <w:t xml:space="preserve"> an Independent </w:t>
      </w:r>
      <w:r w:rsidR="00FA418E" w:rsidRPr="00306795">
        <w:t>Evaluator</w:t>
      </w:r>
      <w:r w:rsidR="00D5462F" w:rsidRPr="00306795">
        <w:t xml:space="preserve"> to generally</w:t>
      </w:r>
      <w:r w:rsidR="00DA4B26" w:rsidRPr="00306795">
        <w:t xml:space="preserve"> perform the following functions in conjunction with PRG:</w:t>
      </w:r>
    </w:p>
    <w:p w14:paraId="4100BDDC" w14:textId="54A3C0B8" w:rsidR="00DA4B26" w:rsidRPr="00306795" w:rsidRDefault="00D5462F" w:rsidP="00D5462F">
      <w:pPr>
        <w:tabs>
          <w:tab w:val="left" w:pos="1148"/>
        </w:tabs>
      </w:pPr>
      <w:r w:rsidRPr="00306795">
        <w:tab/>
      </w:r>
    </w:p>
    <w:p w14:paraId="3ED1B7B7" w14:textId="15A1C5DA" w:rsidR="00DA4B26" w:rsidRPr="00306795" w:rsidRDefault="00DA4B26" w:rsidP="00D5462F">
      <w:pPr>
        <w:pStyle w:val="ListParagraph"/>
        <w:numPr>
          <w:ilvl w:val="0"/>
          <w:numId w:val="9"/>
        </w:numPr>
      </w:pPr>
      <w:r w:rsidRPr="00306795">
        <w:t>Review how IOU</w:t>
      </w:r>
      <w:r w:rsidR="00DD47EB" w:rsidRPr="00306795">
        <w:t>s</w:t>
      </w:r>
      <w:r w:rsidRPr="00306795">
        <w:t xml:space="preserve"> struct</w:t>
      </w:r>
      <w:r w:rsidR="00D5462F" w:rsidRPr="00306795">
        <w:t xml:space="preserve">ure </w:t>
      </w:r>
      <w:r w:rsidR="00DD47EB" w:rsidRPr="00306795">
        <w:t xml:space="preserve">RFPs </w:t>
      </w:r>
      <w:r w:rsidR="00D5462F" w:rsidRPr="00306795">
        <w:t>to ensure consistency</w:t>
      </w:r>
    </w:p>
    <w:p w14:paraId="4AA7B3AE" w14:textId="7A300C84" w:rsidR="00DA4B26" w:rsidRPr="00306795" w:rsidRDefault="00DA4B26" w:rsidP="00D5462F">
      <w:pPr>
        <w:pStyle w:val="ListParagraph"/>
        <w:numPr>
          <w:ilvl w:val="0"/>
          <w:numId w:val="9"/>
        </w:numPr>
      </w:pPr>
      <w:r w:rsidRPr="00306795">
        <w:t xml:space="preserve">Review results of </w:t>
      </w:r>
      <w:r w:rsidR="00DD47EB" w:rsidRPr="00306795">
        <w:t xml:space="preserve">IOUs’ </w:t>
      </w:r>
      <w:r w:rsidRPr="00306795">
        <w:t xml:space="preserve">evaluation processes </w:t>
      </w:r>
    </w:p>
    <w:p w14:paraId="3BA92D9B" w14:textId="07B8B927" w:rsidR="00DA4B26" w:rsidRPr="00306795" w:rsidRDefault="00DA4B26" w:rsidP="00D5462F">
      <w:pPr>
        <w:pStyle w:val="ListParagraph"/>
        <w:numPr>
          <w:ilvl w:val="0"/>
          <w:numId w:val="9"/>
        </w:numPr>
      </w:pPr>
      <w:r w:rsidRPr="00306795">
        <w:t>Provide written asses</w:t>
      </w:r>
      <w:r w:rsidR="00D5462F" w:rsidRPr="00306795">
        <w:t>smen</w:t>
      </w:r>
      <w:r w:rsidRPr="00306795">
        <w:t>t of processes and results with suggestions for enhancements</w:t>
      </w:r>
    </w:p>
    <w:p w14:paraId="78252F5E" w14:textId="77777777" w:rsidR="00DA4B26" w:rsidRDefault="00DA4B26"/>
    <w:p w14:paraId="08466FFD" w14:textId="732C3706" w:rsidR="00DA4B26" w:rsidRDefault="00D5462F">
      <w:r>
        <w:t>Comment (from Co-Chair): T</w:t>
      </w:r>
      <w:r w:rsidR="00DA4B26">
        <w:t xml:space="preserve">his can the basis for our </w:t>
      </w:r>
      <w:r w:rsidR="00DA4B26" w:rsidRPr="00D5462F">
        <w:rPr>
          <w:i/>
        </w:rPr>
        <w:t>ad hoc</w:t>
      </w:r>
      <w:r w:rsidR="00DA4B26">
        <w:t xml:space="preserve"> group discussion on this issue.</w:t>
      </w:r>
    </w:p>
    <w:p w14:paraId="27E14B45" w14:textId="77777777" w:rsidR="00DA4B26" w:rsidRDefault="00DA4B26"/>
    <w:p w14:paraId="6D7993DE" w14:textId="2CB664D2" w:rsidR="00DA4B26" w:rsidRDefault="00D5462F">
      <w:r>
        <w:t>Comment: I</w:t>
      </w:r>
      <w:r w:rsidR="00DA4B26">
        <w:t>n government</w:t>
      </w:r>
      <w:r>
        <w:t xml:space="preserve"> contracting system</w:t>
      </w:r>
      <w:r w:rsidR="00DA4B26">
        <w:t xml:space="preserve">, there are a </w:t>
      </w:r>
      <w:r>
        <w:t>couple</w:t>
      </w:r>
      <w:r w:rsidR="00DA4B26">
        <w:t xml:space="preserve"> </w:t>
      </w:r>
      <w:r>
        <w:t>placed</w:t>
      </w:r>
      <w:r w:rsidR="00DA4B26">
        <w:t xml:space="preserve"> w</w:t>
      </w:r>
      <w:r>
        <w:t>here an RFP could be gamed: 1) w</w:t>
      </w:r>
      <w:r w:rsidR="00DA4B26">
        <w:t>he</w:t>
      </w:r>
      <w:r>
        <w:t>re bidder has influence over RFP (</w:t>
      </w:r>
      <w:r w:rsidR="00FA418E">
        <w:t>can’t write spec</w:t>
      </w:r>
      <w:r w:rsidR="00DA4B26">
        <w:t xml:space="preserve"> and also bid on it</w:t>
      </w:r>
      <w:r>
        <w:t>), and 2) w</w:t>
      </w:r>
      <w:r w:rsidR="00DA4B26">
        <w:t>ho is evalua</w:t>
      </w:r>
      <w:r w:rsidR="00C3321B">
        <w:t>ting the responses to the RFP. W</w:t>
      </w:r>
      <w:r w:rsidR="00DA4B26">
        <w:t xml:space="preserve">e are required to have a </w:t>
      </w:r>
      <w:r w:rsidR="00C3321B">
        <w:t xml:space="preserve">review </w:t>
      </w:r>
      <w:r w:rsidR="00DA4B26">
        <w:t xml:space="preserve">panel that meets certain </w:t>
      </w:r>
      <w:r w:rsidR="00C3321B">
        <w:t>specific criteria.</w:t>
      </w:r>
      <w:r w:rsidR="00DA4B26">
        <w:t xml:space="preserve"> </w:t>
      </w:r>
      <w:r w:rsidR="00C3321B">
        <w:t>Similar requirements</w:t>
      </w:r>
      <w:r w:rsidR="00DA4B26">
        <w:t xml:space="preserve"> co</w:t>
      </w:r>
      <w:r w:rsidR="00C3321B">
        <w:t>u</w:t>
      </w:r>
      <w:r w:rsidR="00DA4B26">
        <w:t>ld be incorporated into proposal. You should be looking for patterns of abuse or gross malfeasance, not one-offs. PAs do have incentive to pick the best bidder.</w:t>
      </w:r>
    </w:p>
    <w:p w14:paraId="3A43B0A3" w14:textId="77777777" w:rsidR="00DA4B26" w:rsidRDefault="00DA4B26"/>
    <w:p w14:paraId="790276DC" w14:textId="40784662" w:rsidR="00DA4B26" w:rsidRDefault="00C3321B">
      <w:r>
        <w:t xml:space="preserve">Facilitator: </w:t>
      </w:r>
      <w:r w:rsidR="00DA4B26">
        <w:t>This issue should be addressed in BPs</w:t>
      </w:r>
      <w:r w:rsidR="000550C0">
        <w:t xml:space="preserve"> per the decision (although it’s not an order)</w:t>
      </w:r>
      <w:r w:rsidR="00DA4B26">
        <w:t xml:space="preserve">.  </w:t>
      </w:r>
    </w:p>
    <w:p w14:paraId="604E97F5" w14:textId="56D4C68A" w:rsidR="00BF2B26" w:rsidRDefault="00BF2B26"/>
    <w:p w14:paraId="3BD18A94" w14:textId="6C469F3B" w:rsidR="00DA4B26" w:rsidRDefault="00C3321B">
      <w:r>
        <w:t xml:space="preserve">Comment: </w:t>
      </w:r>
      <w:r w:rsidR="00DA4B26">
        <w:t xml:space="preserve">I am worried about slowing </w:t>
      </w:r>
      <w:r>
        <w:t>the process</w:t>
      </w:r>
      <w:r w:rsidR="00DA4B26">
        <w:t xml:space="preserve"> down. It would help me if we could </w:t>
      </w:r>
      <w:r>
        <w:t>specifically</w:t>
      </w:r>
      <w:r w:rsidR="00DA4B26">
        <w:t xml:space="preserve"> </w:t>
      </w:r>
      <w:r>
        <w:t>address what</w:t>
      </w:r>
      <w:r w:rsidR="00DA4B26">
        <w:t xml:space="preserve"> the issue is. If you are worried about PAs havin</w:t>
      </w:r>
      <w:r>
        <w:t>g a competitive program, then that</w:t>
      </w:r>
      <w:r w:rsidR="00DA4B26">
        <w:t xml:space="preserve"> should be addressed. </w:t>
      </w:r>
      <w:r>
        <w:t>Could use random sampling to</w:t>
      </w:r>
      <w:r w:rsidR="00DA4B26">
        <w:t xml:space="preserve"> make sure there i</w:t>
      </w:r>
      <w:r>
        <w:t>s no major malfeasance or abuse</w:t>
      </w:r>
      <w:r w:rsidR="00DA4B26">
        <w:t xml:space="preserve">. Please be really clear what </w:t>
      </w:r>
      <w:r w:rsidR="00FA418E">
        <w:t xml:space="preserve">the </w:t>
      </w:r>
      <w:r>
        <w:t>problem is that we are</w:t>
      </w:r>
      <w:r w:rsidR="00DA4B26">
        <w:t xml:space="preserve"> trying to solve because it may not be </w:t>
      </w:r>
      <w:r>
        <w:t>an Independent Evaluator</w:t>
      </w:r>
      <w:r w:rsidR="00DA4B26">
        <w:t xml:space="preserve"> you are looking for</w:t>
      </w:r>
      <w:r>
        <w:t>.</w:t>
      </w:r>
    </w:p>
    <w:p w14:paraId="7BD82A6B" w14:textId="77777777" w:rsidR="00DA4B26" w:rsidRDefault="00DA4B26"/>
    <w:p w14:paraId="6EFD3A71" w14:textId="7F8BC728" w:rsidR="00DA4B26" w:rsidRDefault="00C3321B">
      <w:r>
        <w:t>Comment: M</w:t>
      </w:r>
      <w:r w:rsidR="00DA4B26">
        <w:t xml:space="preserve">ake sure </w:t>
      </w:r>
      <w:r>
        <w:t>proposal does not conflict with</w:t>
      </w:r>
      <w:r w:rsidR="00DA4B26">
        <w:t xml:space="preserve"> existing legal process for bidding</w:t>
      </w:r>
      <w:r>
        <w:t>.</w:t>
      </w:r>
    </w:p>
    <w:p w14:paraId="613454A7" w14:textId="77777777" w:rsidR="00DA4B26" w:rsidRDefault="00DA4B26"/>
    <w:p w14:paraId="78C5F7A8" w14:textId="616F07A0" w:rsidR="00DA4B26" w:rsidRDefault="00C3321B">
      <w:r>
        <w:t xml:space="preserve">Comment (from PA): </w:t>
      </w:r>
      <w:r w:rsidR="00CF6208">
        <w:t>Would I</w:t>
      </w:r>
      <w:r>
        <w:t xml:space="preserve">ndependent </w:t>
      </w:r>
      <w:r w:rsidR="00CF6208">
        <w:t>E</w:t>
      </w:r>
      <w:r>
        <w:t>valuator</w:t>
      </w:r>
      <w:r w:rsidR="00CF6208">
        <w:t xml:space="preserve"> be used for every single type of contract? Technical revie</w:t>
      </w:r>
      <w:r>
        <w:t>wers? Contracts for work papers? W</w:t>
      </w:r>
      <w:r w:rsidR="00CF6208">
        <w:t xml:space="preserve">e have a lot of </w:t>
      </w:r>
      <w:r>
        <w:t>different</w:t>
      </w:r>
      <w:r w:rsidR="00CF6208">
        <w:t xml:space="preserve"> services that support our port</w:t>
      </w:r>
      <w:r>
        <w:t>f</w:t>
      </w:r>
      <w:r w:rsidR="00CF6208">
        <w:t>olio. We also have MSAs competitively</w:t>
      </w:r>
      <w:r>
        <w:t xml:space="preserve"> bid. We also have quick bids that are competitive. Would</w:t>
      </w:r>
      <w:r w:rsidR="00CF6208">
        <w:t xml:space="preserve"> we need to use </w:t>
      </w:r>
      <w:r>
        <w:t xml:space="preserve">an </w:t>
      </w:r>
      <w:r w:rsidR="00CF6208">
        <w:t>I</w:t>
      </w:r>
      <w:r>
        <w:t xml:space="preserve">ndependent </w:t>
      </w:r>
      <w:r w:rsidR="00CF6208">
        <w:t>E</w:t>
      </w:r>
      <w:r>
        <w:t>valuator</w:t>
      </w:r>
      <w:r w:rsidR="00CF6208">
        <w:t xml:space="preserve"> for those? Would I</w:t>
      </w:r>
      <w:r>
        <w:t xml:space="preserve">ndependent </w:t>
      </w:r>
      <w:r w:rsidR="00CF6208">
        <w:t>E</w:t>
      </w:r>
      <w:r>
        <w:t>valuator</w:t>
      </w:r>
      <w:r w:rsidR="00CF6208">
        <w:t xml:space="preserve"> also be used for EM&amp;V? We also have stringent reso</w:t>
      </w:r>
      <w:r>
        <w:t>urcing practices. W</w:t>
      </w:r>
      <w:r w:rsidR="00CF6208">
        <w:t>e have a lot of protocols we have to follow for this.</w:t>
      </w:r>
    </w:p>
    <w:p w14:paraId="1FF45DED" w14:textId="77777777" w:rsidR="00CF6208" w:rsidRDefault="00CF6208"/>
    <w:p w14:paraId="687F5C12" w14:textId="0D669CCF" w:rsidR="00CF6208" w:rsidRDefault="00C3321B">
      <w:r>
        <w:t>Comment: M</w:t>
      </w:r>
      <w:r w:rsidR="00CF6208">
        <w:t xml:space="preserve">inimum threshold </w:t>
      </w:r>
      <w:r>
        <w:t xml:space="preserve">is </w:t>
      </w:r>
      <w:r w:rsidR="00CF6208">
        <w:t xml:space="preserve">not what we envisioned. Also </w:t>
      </w:r>
      <w:r>
        <w:t xml:space="preserve">it is </w:t>
      </w:r>
      <w:r w:rsidR="00CF6208">
        <w:t xml:space="preserve">important to make sure RFP is designed in such a way that </w:t>
      </w:r>
      <w:r>
        <w:t xml:space="preserve">it </w:t>
      </w:r>
      <w:r w:rsidR="00CF6208">
        <w:t>can allow for a meaningful proposal</w:t>
      </w:r>
      <w:r w:rsidR="000550C0">
        <w:t>, which may require a very differently written RFP</w:t>
      </w:r>
      <w:r w:rsidR="00CF6208">
        <w:t>.</w:t>
      </w:r>
    </w:p>
    <w:p w14:paraId="5F641546" w14:textId="77777777" w:rsidR="00CF6208" w:rsidRDefault="00CF6208"/>
    <w:p w14:paraId="5F182F26" w14:textId="7A98F532" w:rsidR="00CF6208" w:rsidRDefault="00C3321B">
      <w:r>
        <w:t>Comment:</w:t>
      </w:r>
      <w:r w:rsidR="00CF6208">
        <w:t xml:space="preserve"> Foll</w:t>
      </w:r>
      <w:r>
        <w:t>o</w:t>
      </w:r>
      <w:r w:rsidR="00CF6208">
        <w:t xml:space="preserve">wing up on </w:t>
      </w:r>
      <w:r>
        <w:t>sampl</w:t>
      </w:r>
      <w:r w:rsidR="00CF6208">
        <w:t xml:space="preserve">ing, </w:t>
      </w:r>
      <w:r>
        <w:t xml:space="preserve">it </w:t>
      </w:r>
      <w:r w:rsidR="00CF6208">
        <w:t>may be impossible to review every program. If</w:t>
      </w:r>
      <w:r w:rsidR="0012380E">
        <w:t xml:space="preserve"> you check samples and</w:t>
      </w:r>
      <w:r w:rsidR="00CF6208">
        <w:t xml:space="preserve"> there is a red flag, </w:t>
      </w:r>
      <w:r>
        <w:t xml:space="preserve">we </w:t>
      </w:r>
      <w:r w:rsidR="00CF6208">
        <w:t>can really go after it.</w:t>
      </w:r>
    </w:p>
    <w:p w14:paraId="1345B3B0" w14:textId="77777777" w:rsidR="00CF6208" w:rsidRDefault="00CF6208"/>
    <w:p w14:paraId="740B1431" w14:textId="78444BFD" w:rsidR="00CF6208" w:rsidRDefault="00C3321B">
      <w:r>
        <w:t xml:space="preserve">Comment (from ED): As you develop </w:t>
      </w:r>
      <w:r w:rsidR="00CF6208">
        <w:t>proposal</w:t>
      </w:r>
      <w:r>
        <w:t xml:space="preserve"> for Independent Evaluator</w:t>
      </w:r>
      <w:r w:rsidR="00CF6208">
        <w:t>, I encou</w:t>
      </w:r>
      <w:r>
        <w:t>rage you to speak to the cost</w:t>
      </w:r>
      <w:r w:rsidR="00CF6208">
        <w:t xml:space="preserve">. We need to understand costs. Do we </w:t>
      </w:r>
      <w:r>
        <w:t>n</w:t>
      </w:r>
      <w:r w:rsidR="00CF6208">
        <w:t xml:space="preserve">eed this as well for EE </w:t>
      </w:r>
      <w:r>
        <w:t>solicitations</w:t>
      </w:r>
      <w:r w:rsidR="00CF6208">
        <w:t xml:space="preserve"> that are happening as part of </w:t>
      </w:r>
      <w:r>
        <w:t xml:space="preserve">shut down of </w:t>
      </w:r>
      <w:r w:rsidR="00CF6208">
        <w:t>a major power</w:t>
      </w:r>
      <w:r>
        <w:t xml:space="preserve"> plant in California? I would n</w:t>
      </w:r>
      <w:r w:rsidR="00CF6208">
        <w:t>o</w:t>
      </w:r>
      <w:r>
        <w:t>t want two</w:t>
      </w:r>
      <w:r w:rsidR="00CF6208">
        <w:t xml:space="preserve"> solic</w:t>
      </w:r>
      <w:r>
        <w:t>it</w:t>
      </w:r>
      <w:r w:rsidR="00CF6208">
        <w:t>ation processes. I</w:t>
      </w:r>
      <w:r>
        <w:t>’</w:t>
      </w:r>
      <w:r w:rsidR="00CF6208">
        <w:t xml:space="preserve">d like thought to how this ties to that </w:t>
      </w:r>
      <w:r w:rsidR="00FA418E">
        <w:t>project</w:t>
      </w:r>
      <w:r w:rsidR="00CF6208">
        <w:t>.</w:t>
      </w:r>
    </w:p>
    <w:p w14:paraId="565A2704" w14:textId="77777777" w:rsidR="00CF6208" w:rsidRDefault="00CF6208"/>
    <w:p w14:paraId="646C6039" w14:textId="696E2912" w:rsidR="00CF6208" w:rsidRDefault="00C3321B">
      <w:r>
        <w:t xml:space="preserve">Co-Chair: </w:t>
      </w:r>
      <w:r w:rsidR="00CF6208">
        <w:t xml:space="preserve">I am happy to get this </w:t>
      </w:r>
      <w:r w:rsidR="00CF6208" w:rsidRPr="00C3321B">
        <w:rPr>
          <w:i/>
        </w:rPr>
        <w:t>ad hoc</w:t>
      </w:r>
      <w:r w:rsidR="00CF6208">
        <w:t xml:space="preserve"> group g</w:t>
      </w:r>
      <w:r>
        <w:t>oing and we will report back to.</w:t>
      </w:r>
    </w:p>
    <w:p w14:paraId="5089B18B" w14:textId="7781284A" w:rsidR="00CF6208" w:rsidRDefault="00C3321B">
      <w:r>
        <w:t>Interested parties</w:t>
      </w:r>
      <w:r w:rsidR="0012380E">
        <w:t xml:space="preserve"> from the meeting</w:t>
      </w:r>
      <w:r>
        <w:t>:</w:t>
      </w:r>
    </w:p>
    <w:p w14:paraId="1022225D" w14:textId="08D087D0" w:rsidR="00CF6208" w:rsidRDefault="00CF6208" w:rsidP="00C3321B">
      <w:pPr>
        <w:ind w:left="720"/>
      </w:pPr>
      <w:r>
        <w:t>Dave</w:t>
      </w:r>
      <w:r w:rsidR="00C3321B">
        <w:t xml:space="preserve"> Dias</w:t>
      </w:r>
      <w:r>
        <w:t xml:space="preserve"> </w:t>
      </w:r>
    </w:p>
    <w:p w14:paraId="29DCBF26" w14:textId="7F700CC8" w:rsidR="00CF6208" w:rsidRDefault="00CF6208" w:rsidP="00C3321B">
      <w:pPr>
        <w:ind w:left="720"/>
      </w:pPr>
      <w:r>
        <w:t xml:space="preserve">Mike Campbell </w:t>
      </w:r>
    </w:p>
    <w:p w14:paraId="087D3144" w14:textId="4C5BEF05" w:rsidR="00CF6208" w:rsidRDefault="00CF6208" w:rsidP="00C3321B">
      <w:pPr>
        <w:ind w:left="720"/>
      </w:pPr>
      <w:r>
        <w:t xml:space="preserve">Margie </w:t>
      </w:r>
      <w:r w:rsidR="00C3321B">
        <w:t>Gardner</w:t>
      </w:r>
    </w:p>
    <w:p w14:paraId="673837D4" w14:textId="7DED75A5" w:rsidR="00CF6208" w:rsidRDefault="00CF6208" w:rsidP="00C3321B">
      <w:pPr>
        <w:ind w:left="720"/>
      </w:pPr>
      <w:r>
        <w:t>Bernie</w:t>
      </w:r>
      <w:r w:rsidR="00C3321B">
        <w:t xml:space="preserve"> Kotlier</w:t>
      </w:r>
    </w:p>
    <w:p w14:paraId="7EA0E449" w14:textId="19C72B30" w:rsidR="00CF6208" w:rsidRDefault="00CF6208" w:rsidP="00C3321B">
      <w:pPr>
        <w:ind w:left="720"/>
      </w:pPr>
      <w:r>
        <w:t xml:space="preserve">Meghan </w:t>
      </w:r>
      <w:r w:rsidR="00C3321B">
        <w:t>Dewey</w:t>
      </w:r>
    </w:p>
    <w:p w14:paraId="4FA3703A" w14:textId="53664BCF" w:rsidR="00CF6208" w:rsidRDefault="00CF6208" w:rsidP="00C3321B">
      <w:pPr>
        <w:ind w:left="720"/>
      </w:pPr>
      <w:r>
        <w:t xml:space="preserve">Matt Evans </w:t>
      </w:r>
    </w:p>
    <w:p w14:paraId="30C94BC6" w14:textId="16EDC7FB" w:rsidR="00CF6208" w:rsidRDefault="00CF6208" w:rsidP="00C3321B">
      <w:pPr>
        <w:ind w:left="720"/>
      </w:pPr>
      <w:r>
        <w:t>Mike Callahan</w:t>
      </w:r>
    </w:p>
    <w:p w14:paraId="6930A3E5" w14:textId="77777777" w:rsidR="00CF6208" w:rsidRDefault="00CF6208"/>
    <w:p w14:paraId="3A5BBCF2" w14:textId="6F242F67" w:rsidR="00DA4B26" w:rsidRDefault="00C3321B">
      <w:r>
        <w:t xml:space="preserve">Comment: </w:t>
      </w:r>
      <w:r w:rsidR="00CF6208">
        <w:t xml:space="preserve">There are </w:t>
      </w:r>
      <w:r w:rsidR="00612661">
        <w:t xml:space="preserve">other </w:t>
      </w:r>
      <w:r w:rsidR="00CF6208">
        <w:t>members who are not here today who would also be interested</w:t>
      </w:r>
      <w:r w:rsidR="00FA418E">
        <w:t xml:space="preserve"> in participating</w:t>
      </w:r>
      <w:r w:rsidR="00CF6208">
        <w:t>.</w:t>
      </w:r>
    </w:p>
    <w:p w14:paraId="30F3A169" w14:textId="59037134" w:rsidR="0012380E" w:rsidRDefault="0012380E">
      <w:r>
        <w:t xml:space="preserve">Response: </w:t>
      </w:r>
      <w:r w:rsidR="0079383F">
        <w:t>Y</w:t>
      </w:r>
      <w:r>
        <w:t>es, this is not a formal CAEECC meeting. A request for participation will go out to all CAEECC members.</w:t>
      </w:r>
    </w:p>
    <w:p w14:paraId="5A3B846B" w14:textId="77777777" w:rsidR="00FA418E" w:rsidRDefault="00FA418E"/>
    <w:p w14:paraId="3853DC68" w14:textId="77777777" w:rsidR="00FA418E" w:rsidRDefault="00FA418E"/>
    <w:p w14:paraId="4BADF91E" w14:textId="728EE5EC" w:rsidR="00BF2B26" w:rsidRPr="00C3321B" w:rsidRDefault="00C3321B">
      <w:pPr>
        <w:rPr>
          <w:b/>
          <w:u w:val="single"/>
        </w:rPr>
      </w:pPr>
      <w:r w:rsidRPr="00C3321B">
        <w:rPr>
          <w:b/>
          <w:u w:val="single"/>
        </w:rPr>
        <w:t>Issue</w:t>
      </w:r>
      <w:r w:rsidR="00CF6208" w:rsidRPr="00C3321B">
        <w:rPr>
          <w:b/>
          <w:u w:val="single"/>
        </w:rPr>
        <w:t>: Stakeholder thoughts on what types of implementation work PAs might keep in house</w:t>
      </w:r>
    </w:p>
    <w:p w14:paraId="0A0C7EF5" w14:textId="77777777" w:rsidR="00CF6208" w:rsidRDefault="00CF6208"/>
    <w:p w14:paraId="3B5F3F6E" w14:textId="76223708" w:rsidR="00CF6208" w:rsidRDefault="00C3321B">
      <w:r>
        <w:t>Comment: In terms of e</w:t>
      </w:r>
      <w:r w:rsidR="00CF6208">
        <w:t>ffectively demonstrating that an IOU would be an implem</w:t>
      </w:r>
      <w:r>
        <w:t>en</w:t>
      </w:r>
      <w:r w:rsidR="00CF6208">
        <w:t>ter, it would not be acceptable to say</w:t>
      </w:r>
      <w:r>
        <w:t>, “</w:t>
      </w:r>
      <w:r w:rsidR="00CC3E0C">
        <w:t>W</w:t>
      </w:r>
      <w:r w:rsidR="00CF6208">
        <w:t>e know our cust</w:t>
      </w:r>
      <w:r>
        <w:t>o</w:t>
      </w:r>
      <w:r w:rsidR="00CF6208">
        <w:t xml:space="preserve">mers and we are doing a good job so we are going to keep </w:t>
      </w:r>
      <w:r w:rsidR="00CC3E0C">
        <w:t>running our own program</w:t>
      </w:r>
      <w:r w:rsidR="00CF6208">
        <w:t>.</w:t>
      </w:r>
      <w:r w:rsidR="00CC3E0C">
        <w:t>”</w:t>
      </w:r>
      <w:r w:rsidR="00CF6208">
        <w:t xml:space="preserve"> That is not enough.</w:t>
      </w:r>
      <w:r w:rsidR="00CC3E0C">
        <w:t xml:space="preserve"> </w:t>
      </w:r>
      <w:r w:rsidR="00CF6208">
        <w:t>Everything should be put out to bid. PA shou</w:t>
      </w:r>
      <w:r w:rsidR="00CC3E0C">
        <w:t>l</w:t>
      </w:r>
      <w:r w:rsidR="00CF6208">
        <w:t xml:space="preserve">d put out expectations of cost. </w:t>
      </w:r>
      <w:r w:rsidR="005A53D6">
        <w:t>Standard for retaining work in house</w:t>
      </w:r>
      <w:r w:rsidR="00CF6208">
        <w:t xml:space="preserve"> would be </w:t>
      </w:r>
      <w:r w:rsidR="005A53D6">
        <w:t xml:space="preserve">that </w:t>
      </w:r>
      <w:r w:rsidR="00CC3E0C">
        <w:t xml:space="preserve">outside firms were </w:t>
      </w:r>
      <w:r w:rsidR="00CF6208">
        <w:t>n</w:t>
      </w:r>
      <w:r w:rsidR="00CC3E0C">
        <w:t>o</w:t>
      </w:r>
      <w:r w:rsidR="00CF6208">
        <w:t xml:space="preserve">t qualified or bids were way </w:t>
      </w:r>
      <w:r w:rsidR="00CC3E0C">
        <w:t>higher than what PA expe</w:t>
      </w:r>
      <w:r w:rsidR="00CF6208">
        <w:t xml:space="preserve">cted it to cost. As for cost, </w:t>
      </w:r>
      <w:r w:rsidR="00264382">
        <w:t xml:space="preserve">it would be </w:t>
      </w:r>
      <w:r w:rsidR="00CC3E0C">
        <w:t>inappropriate</w:t>
      </w:r>
      <w:r w:rsidR="00264382">
        <w:t xml:space="preserve"> for PA to reject bids because too high and then go out and do the </w:t>
      </w:r>
      <w:r w:rsidR="00CC3E0C">
        <w:t>project</w:t>
      </w:r>
      <w:r w:rsidR="00264382">
        <w:t xml:space="preserve"> at </w:t>
      </w:r>
      <w:r w:rsidR="00CC3E0C">
        <w:t xml:space="preserve">higher than </w:t>
      </w:r>
      <w:r w:rsidR="00264382">
        <w:t xml:space="preserve">expected cost. Expected cost should set ceiling for what PA can </w:t>
      </w:r>
      <w:r w:rsidR="00CC3E0C">
        <w:t xml:space="preserve">charge to </w:t>
      </w:r>
      <w:r w:rsidR="00264382">
        <w:t xml:space="preserve">run </w:t>
      </w:r>
      <w:r w:rsidR="00CC3E0C">
        <w:t>project</w:t>
      </w:r>
      <w:r w:rsidR="00264382">
        <w:t>.</w:t>
      </w:r>
    </w:p>
    <w:p w14:paraId="0653EBA8" w14:textId="77777777" w:rsidR="00264382" w:rsidRDefault="00264382"/>
    <w:p w14:paraId="5A7399A7" w14:textId="172F9AC0" w:rsidR="00264382" w:rsidRDefault="00CC3E0C">
      <w:r>
        <w:t>Comment: P</w:t>
      </w:r>
      <w:r w:rsidR="00264382">
        <w:t xml:space="preserve">rice is an option </w:t>
      </w:r>
      <w:r>
        <w:t>for handling</w:t>
      </w:r>
      <w:r w:rsidR="00264382">
        <w:t xml:space="preserve"> this issue. I have been trying to figure o</w:t>
      </w:r>
      <w:r>
        <w:t>u</w:t>
      </w:r>
      <w:r w:rsidR="00264382">
        <w:t>t what the structural ne</w:t>
      </w:r>
      <w:r>
        <w:t>xus is to business already running a program</w:t>
      </w:r>
      <w:r w:rsidR="00264382">
        <w:t xml:space="preserve">. Seems like there should be opportunities </w:t>
      </w:r>
      <w:r w:rsidR="005A53D6">
        <w:t>to</w:t>
      </w:r>
      <w:r w:rsidR="00264382">
        <w:t xml:space="preserve"> tie structural</w:t>
      </w:r>
      <w:r>
        <w:t xml:space="preserve"> nexus to programs.</w:t>
      </w:r>
    </w:p>
    <w:p w14:paraId="7C77B9B0" w14:textId="77777777" w:rsidR="00264382" w:rsidRDefault="00264382"/>
    <w:p w14:paraId="751E58DB" w14:textId="463CC8AA" w:rsidR="00264382" w:rsidRDefault="00CC3E0C">
      <w:r>
        <w:t>Comment: W</w:t>
      </w:r>
      <w:r w:rsidR="00264382">
        <w:t xml:space="preserve">e didn’t talk about </w:t>
      </w:r>
      <w:r>
        <w:t xml:space="preserve">the </w:t>
      </w:r>
      <w:r w:rsidR="00025D73">
        <w:t xml:space="preserve">contract </w:t>
      </w:r>
      <w:r w:rsidR="00264382">
        <w:t xml:space="preserve">approval process </w:t>
      </w:r>
      <w:r>
        <w:t>by CPUC. What typ</w:t>
      </w:r>
      <w:r w:rsidR="00264382">
        <w:t>es of filings should</w:t>
      </w:r>
      <w:r>
        <w:t xml:space="preserve"> be required?</w:t>
      </w:r>
    </w:p>
    <w:p w14:paraId="7D76F4DB" w14:textId="2DBDB8CB" w:rsidR="00264382" w:rsidRDefault="00CC3E0C">
      <w:r>
        <w:t>Response: W</w:t>
      </w:r>
      <w:r w:rsidR="00264382">
        <w:t>e discussed including it in proposal</w:t>
      </w:r>
      <w:r>
        <w:t>.</w:t>
      </w:r>
      <w:r w:rsidR="00B76148">
        <w:t xml:space="preserve"> Right now there is not process/formal review. </w:t>
      </w:r>
    </w:p>
    <w:p w14:paraId="487DC6A0" w14:textId="335567A6" w:rsidR="00264382" w:rsidRDefault="00CC3E0C">
      <w:r>
        <w:t>Comment: L</w:t>
      </w:r>
      <w:r w:rsidR="00264382">
        <w:t>et</w:t>
      </w:r>
      <w:r>
        <w:t>’s keep it s</w:t>
      </w:r>
      <w:r w:rsidR="00264382">
        <w:t>imple</w:t>
      </w:r>
      <w:r>
        <w:t>.</w:t>
      </w:r>
    </w:p>
    <w:p w14:paraId="0169F540" w14:textId="77777777" w:rsidR="00264382" w:rsidRDefault="00264382"/>
    <w:p w14:paraId="6D778FA6" w14:textId="62670FCC" w:rsidR="00264382" w:rsidRDefault="00CC3E0C">
      <w:r>
        <w:t xml:space="preserve">Comment (from PA): </w:t>
      </w:r>
      <w:r w:rsidR="00264382">
        <w:t>RFOs are a little different</w:t>
      </w:r>
      <w:r w:rsidR="00B76148">
        <w:t xml:space="preserve"> (e.g., for Diablo)</w:t>
      </w:r>
      <w:r w:rsidR="00264382">
        <w:t>. I would hope that we won’t necessarily have to do that for RFPs.</w:t>
      </w:r>
    </w:p>
    <w:p w14:paraId="38A73A3F" w14:textId="77777777" w:rsidR="00CC3E0C" w:rsidRDefault="00CC3E0C"/>
    <w:p w14:paraId="60280912" w14:textId="3FD32FEC" w:rsidR="00264382" w:rsidRDefault="00CC3E0C">
      <w:r>
        <w:t xml:space="preserve">Comment: The </w:t>
      </w:r>
      <w:r w:rsidR="00264382">
        <w:t>role of cus</w:t>
      </w:r>
      <w:r>
        <w:t>tomer service representatives is</w:t>
      </w:r>
      <w:r w:rsidR="00264382">
        <w:t xml:space="preserve"> often instrumental in g</w:t>
      </w:r>
      <w:r>
        <w:t>etting projects fed into PAs.  This may be an exc</w:t>
      </w:r>
      <w:r w:rsidR="00264382">
        <w:t>e</w:t>
      </w:r>
      <w:r>
        <w:t>p</w:t>
      </w:r>
      <w:r w:rsidR="00264382">
        <w:t xml:space="preserve">tion area. </w:t>
      </w:r>
      <w:r>
        <w:t>It is h</w:t>
      </w:r>
      <w:r w:rsidR="00264382">
        <w:t>el</w:t>
      </w:r>
      <w:r>
        <w:t>p</w:t>
      </w:r>
      <w:r w:rsidR="00264382">
        <w:t>ful to get that feed</w:t>
      </w:r>
      <w:r>
        <w:t>back</w:t>
      </w:r>
      <w:r w:rsidR="00264382">
        <w:t xml:space="preserve"> from the PAs.</w:t>
      </w:r>
    </w:p>
    <w:p w14:paraId="2F8F4FD2" w14:textId="77777777" w:rsidR="00264382" w:rsidRDefault="00264382"/>
    <w:p w14:paraId="233B3FA8" w14:textId="6A397AD0" w:rsidR="00264382" w:rsidRDefault="00CC3E0C">
      <w:r>
        <w:t xml:space="preserve">Comment: The </w:t>
      </w:r>
      <w:r w:rsidR="00264382">
        <w:t xml:space="preserve">concept of </w:t>
      </w:r>
      <w:r>
        <w:t>the customer service representative is a great segway – there are</w:t>
      </w:r>
      <w:r w:rsidR="00264382">
        <w:t xml:space="preserve"> benefit</w:t>
      </w:r>
      <w:r>
        <w:t>s</w:t>
      </w:r>
      <w:r w:rsidR="00264382">
        <w:t xml:space="preserve"> of having clear </w:t>
      </w:r>
      <w:r>
        <w:t>distinction</w:t>
      </w:r>
      <w:r w:rsidR="00264382">
        <w:t xml:space="preserve"> between </w:t>
      </w:r>
      <w:r>
        <w:t>administrators</w:t>
      </w:r>
      <w:r w:rsidR="00264382">
        <w:t xml:space="preserve"> and implementer</w:t>
      </w:r>
      <w:r>
        <w:t>s. There c</w:t>
      </w:r>
      <w:r w:rsidR="00264382">
        <w:t xml:space="preserve">an be issues between accounting for costs. </w:t>
      </w:r>
    </w:p>
    <w:p w14:paraId="7E86E708" w14:textId="77777777" w:rsidR="00264382" w:rsidRDefault="00264382"/>
    <w:p w14:paraId="567ADEDB" w14:textId="3D21513D" w:rsidR="00264382" w:rsidRDefault="00CC3E0C">
      <w:r>
        <w:t>Comment (from PA): T</w:t>
      </w:r>
      <w:r w:rsidR="00264382">
        <w:t>h</w:t>
      </w:r>
      <w:r>
        <w:t xml:space="preserve">is is an important conversation. </w:t>
      </w:r>
      <w:r w:rsidR="00264382">
        <w:t xml:space="preserve">Having an account rep is not actually implementing the program. I wouldn’t think that I would need to justify </w:t>
      </w:r>
      <w:r w:rsidR="0032717F">
        <w:t xml:space="preserve">an </w:t>
      </w:r>
      <w:r w:rsidR="00264382">
        <w:t>account rep as part of implementation</w:t>
      </w:r>
      <w:r w:rsidR="0032717F">
        <w:t>. A f</w:t>
      </w:r>
      <w:r w:rsidR="00264382">
        <w:t xml:space="preserve">ield engineer doing actual calculations is </w:t>
      </w:r>
      <w:r w:rsidR="0032717F">
        <w:t>probably</w:t>
      </w:r>
      <w:r w:rsidR="00264382">
        <w:t xml:space="preserve"> part of implementation. Account rep is not part of implementation because they are bringing the customer in.</w:t>
      </w:r>
    </w:p>
    <w:p w14:paraId="0C210B4D" w14:textId="77777777" w:rsidR="00264382" w:rsidRDefault="00264382"/>
    <w:p w14:paraId="34971E91" w14:textId="2EA2F6E7" w:rsidR="00264382" w:rsidRDefault="0032717F">
      <w:r>
        <w:t>Facilitator: D</w:t>
      </w:r>
      <w:r w:rsidR="00264382">
        <w:t xml:space="preserve">o you want to further discuss distinction between </w:t>
      </w:r>
      <w:r>
        <w:t>administration</w:t>
      </w:r>
      <w:r w:rsidR="00264382">
        <w:t xml:space="preserve"> and implementation?</w:t>
      </w:r>
      <w:r>
        <w:t xml:space="preserve"> </w:t>
      </w:r>
      <w:r w:rsidR="00264382">
        <w:t xml:space="preserve">Some activities are in grey areas. This is </w:t>
      </w:r>
      <w:r>
        <w:t>potentially a</w:t>
      </w:r>
      <w:r w:rsidR="00025D73">
        <w:t xml:space="preserve"> gap in terms of what CC has discussed so far</w:t>
      </w:r>
      <w:r>
        <w:t>.</w:t>
      </w:r>
    </w:p>
    <w:p w14:paraId="5121DEE3" w14:textId="77777777" w:rsidR="00264382" w:rsidRDefault="00264382"/>
    <w:p w14:paraId="47AA2955" w14:textId="0FD01043" w:rsidR="00264382" w:rsidRDefault="0032717F">
      <w:r>
        <w:t>Comment: It</w:t>
      </w:r>
      <w:r w:rsidR="00264382">
        <w:t xml:space="preserve"> is worth defini</w:t>
      </w:r>
      <w:r w:rsidR="007244EF">
        <w:t>n</w:t>
      </w:r>
      <w:r w:rsidR="00264382">
        <w:t>g on paper</w:t>
      </w:r>
      <w:r>
        <w:t>: admi</w:t>
      </w:r>
      <w:r w:rsidR="00264382">
        <w:t>n</w:t>
      </w:r>
      <w:r>
        <w:t>istration versus sales job and implementation. The l</w:t>
      </w:r>
      <w:r w:rsidR="00264382">
        <w:t>ine has been blur</w:t>
      </w:r>
      <w:r w:rsidR="007244EF">
        <w:t>r</w:t>
      </w:r>
      <w:r w:rsidR="00264382">
        <w:t xml:space="preserve">y on the past. </w:t>
      </w:r>
    </w:p>
    <w:p w14:paraId="641DC1AA" w14:textId="77777777" w:rsidR="00264382" w:rsidRDefault="00264382"/>
    <w:p w14:paraId="5C452C93" w14:textId="1F077BD3" w:rsidR="007244EF" w:rsidRDefault="0032717F">
      <w:r>
        <w:t xml:space="preserve">Comment: </w:t>
      </w:r>
      <w:r w:rsidR="00264382">
        <w:t>Customer service rep</w:t>
      </w:r>
      <w:r>
        <w:t>s and f</w:t>
      </w:r>
      <w:r w:rsidR="007244EF">
        <w:t xml:space="preserve">inancing </w:t>
      </w:r>
      <w:r>
        <w:t xml:space="preserve">are important issues. </w:t>
      </w:r>
      <w:r w:rsidR="007244EF">
        <w:t>Are you cutting off an integrative scope that makes program less or more effective?</w:t>
      </w:r>
      <w:r>
        <w:t xml:space="preserve"> </w:t>
      </w:r>
      <w:r w:rsidR="007244EF">
        <w:t xml:space="preserve">There should be </w:t>
      </w:r>
      <w:r>
        <w:t xml:space="preserve">consideration of these issues. PAs </w:t>
      </w:r>
      <w:r w:rsidR="007244EF">
        <w:t>maybe need to explai</w:t>
      </w:r>
      <w:r>
        <w:t>n thinking when putting out RFPs.</w:t>
      </w:r>
    </w:p>
    <w:p w14:paraId="5357FEB9" w14:textId="77777777" w:rsidR="007244EF" w:rsidRDefault="007244EF"/>
    <w:p w14:paraId="67EF8AE2" w14:textId="250DF7CE" w:rsidR="007244EF" w:rsidRDefault="0032717F">
      <w:r>
        <w:t>Co-Chair: W</w:t>
      </w:r>
      <w:r w:rsidR="007244EF">
        <w:t xml:space="preserve">here do you expect this issue to show up? In testimony? In BPs? This will help us prioritize </w:t>
      </w:r>
      <w:r>
        <w:t>further</w:t>
      </w:r>
      <w:r w:rsidR="007244EF">
        <w:t xml:space="preserve"> discussion</w:t>
      </w:r>
      <w:r>
        <w:t>.</w:t>
      </w:r>
    </w:p>
    <w:p w14:paraId="41CC7D78" w14:textId="77777777" w:rsidR="007244EF" w:rsidRDefault="007244EF"/>
    <w:p w14:paraId="61B5E559" w14:textId="53127C59" w:rsidR="007244EF" w:rsidRDefault="0032717F">
      <w:r>
        <w:t xml:space="preserve">Comment: </w:t>
      </w:r>
      <w:r w:rsidR="007244EF">
        <w:t>I th</w:t>
      </w:r>
      <w:r>
        <w:t>ink this should be included in Implementation P</w:t>
      </w:r>
      <w:r w:rsidR="007244EF">
        <w:t>lans</w:t>
      </w:r>
      <w:r>
        <w:t xml:space="preserve">. </w:t>
      </w:r>
      <w:r w:rsidR="007244EF">
        <w:t>IPs will be part of ut</w:t>
      </w:r>
      <w:r>
        <w:t>i</w:t>
      </w:r>
      <w:r w:rsidR="007244EF">
        <w:t xml:space="preserve">lity applications of what </w:t>
      </w:r>
      <w:r>
        <w:t xml:space="preserve">is </w:t>
      </w:r>
      <w:r w:rsidR="007244EF">
        <w:t>ex</w:t>
      </w:r>
      <w:r>
        <w:t>p</w:t>
      </w:r>
      <w:r w:rsidR="007244EF">
        <w:t>ected to work. To extent IPs are diverg</w:t>
      </w:r>
      <w:r>
        <w:t>ent, there will be comments to the C</w:t>
      </w:r>
      <w:r w:rsidR="007244EF">
        <w:t>ommission.</w:t>
      </w:r>
    </w:p>
    <w:p w14:paraId="409033BF" w14:textId="77777777" w:rsidR="007244EF" w:rsidRDefault="007244EF"/>
    <w:p w14:paraId="56E14CE3" w14:textId="646FD0BA" w:rsidR="007244EF" w:rsidRDefault="0032717F">
      <w:r>
        <w:t>Comment: On the topic of what IOU</w:t>
      </w:r>
      <w:r w:rsidR="007244EF">
        <w:t xml:space="preserve"> needs to be a par</w:t>
      </w:r>
      <w:r>
        <w:t>t of for implementing programs, account rep</w:t>
      </w:r>
      <w:r w:rsidR="007244EF">
        <w:t xml:space="preserve"> is role that only the IOU can fulfill. IOUs bring these t</w:t>
      </w:r>
      <w:r w:rsidR="005A53D6">
        <w:t>o the customers. EE is what IOUs</w:t>
      </w:r>
      <w:r w:rsidR="007244EF">
        <w:t xml:space="preserve"> bring to cust</w:t>
      </w:r>
      <w:r>
        <w:t>o</w:t>
      </w:r>
      <w:r w:rsidR="007244EF">
        <w:t>mers. EE is a big component. We rely on account r</w:t>
      </w:r>
      <w:r>
        <w:t xml:space="preserve">eps to help with the process </w:t>
      </w:r>
      <w:r w:rsidR="007244EF">
        <w:t>and informing c</w:t>
      </w:r>
      <w:r>
        <w:t>ustomers about EE. You would lo</w:t>
      </w:r>
      <w:r w:rsidR="007244EF">
        <w:t>se a step in the process if no account rep</w:t>
      </w:r>
      <w:r>
        <w:t>.</w:t>
      </w:r>
    </w:p>
    <w:p w14:paraId="5C873E17" w14:textId="77777777" w:rsidR="007244EF" w:rsidRDefault="007244EF"/>
    <w:p w14:paraId="1E378314" w14:textId="54708E16" w:rsidR="007244EF" w:rsidRDefault="0032717F">
      <w:r>
        <w:t>Comment: Util</w:t>
      </w:r>
      <w:r w:rsidR="007244EF">
        <w:t>i</w:t>
      </w:r>
      <w:r>
        <w:t>ties need to keep a ce</w:t>
      </w:r>
      <w:r w:rsidR="007244EF">
        <w:t>rtain amount of expertise in house</w:t>
      </w:r>
      <w:r>
        <w:t>. They n</w:t>
      </w:r>
      <w:r w:rsidR="007244EF">
        <w:t xml:space="preserve">eed to stay involved with </w:t>
      </w:r>
      <w:r>
        <w:t>programs</w:t>
      </w:r>
      <w:r w:rsidR="007244EF">
        <w:t xml:space="preserve"> on a day to day basis. </w:t>
      </w:r>
      <w:r>
        <w:t>We will l</w:t>
      </w:r>
      <w:r w:rsidR="007244EF">
        <w:t xml:space="preserve">ose continuity without </w:t>
      </w:r>
      <w:r>
        <w:t xml:space="preserve">utility </w:t>
      </w:r>
      <w:r w:rsidR="007244EF">
        <w:t>knowledge</w:t>
      </w:r>
      <w:r>
        <w:t xml:space="preserve"> of how programs run</w:t>
      </w:r>
      <w:r w:rsidR="007244EF">
        <w:t>.</w:t>
      </w:r>
    </w:p>
    <w:p w14:paraId="01C0B26C" w14:textId="77777777" w:rsidR="007244EF" w:rsidRDefault="007244EF"/>
    <w:p w14:paraId="2DB48D24" w14:textId="3CE6C7E5" w:rsidR="007244EF" w:rsidRDefault="0032717F">
      <w:r>
        <w:t>Comment (from PA): I agree</w:t>
      </w:r>
      <w:r w:rsidR="007244EF">
        <w:t>. Historically, thos</w:t>
      </w:r>
      <w:r>
        <w:t>e position are charge</w:t>
      </w:r>
      <w:r w:rsidR="005A53D6">
        <w:t>d</w:t>
      </w:r>
      <w:r>
        <w:t xml:space="preserve"> </w:t>
      </w:r>
      <w:r w:rsidRPr="00025D73">
        <w:t xml:space="preserve">to </w:t>
      </w:r>
      <w:r w:rsidRPr="00306795">
        <w:t>DINI</w:t>
      </w:r>
      <w:r w:rsidR="00025D73">
        <w:t xml:space="preserve"> [direct implementation, non-incentive]</w:t>
      </w:r>
      <w:r w:rsidRPr="00025D73">
        <w:t>,</w:t>
      </w:r>
      <w:r w:rsidR="007244EF">
        <w:t xml:space="preserve"> not admin. </w:t>
      </w:r>
      <w:r>
        <w:t>This may</w:t>
      </w:r>
      <w:r w:rsidR="007244EF">
        <w:t xml:space="preserve"> require re-defining</w:t>
      </w:r>
      <w:r>
        <w:t xml:space="preserve"> certain terms.</w:t>
      </w:r>
      <w:r w:rsidR="007244EF">
        <w:t xml:space="preserve"> </w:t>
      </w:r>
    </w:p>
    <w:p w14:paraId="6A9B6239" w14:textId="77777777" w:rsidR="007244EF" w:rsidRDefault="007244EF"/>
    <w:p w14:paraId="2C21041B" w14:textId="02121458" w:rsidR="007244EF" w:rsidRDefault="0032717F">
      <w:r>
        <w:t>Comment (from CCA): CCA and REN</w:t>
      </w:r>
      <w:r w:rsidR="007244EF">
        <w:t xml:space="preserve"> account reps can also serve in these roles</w:t>
      </w:r>
      <w:r>
        <w:t>.</w:t>
      </w:r>
    </w:p>
    <w:p w14:paraId="542D249E" w14:textId="77777777" w:rsidR="007244EF" w:rsidRDefault="007244EF"/>
    <w:p w14:paraId="2DEDFC5B" w14:textId="72ED30C9" w:rsidR="007244EF" w:rsidRPr="005A53D6" w:rsidRDefault="00241199">
      <w:pPr>
        <w:rPr>
          <w:b/>
          <w:u w:val="single"/>
        </w:rPr>
      </w:pPr>
      <w:r w:rsidRPr="005A53D6">
        <w:rPr>
          <w:b/>
          <w:u w:val="single"/>
        </w:rPr>
        <w:t>Issue: A</w:t>
      </w:r>
      <w:r w:rsidR="007244EF" w:rsidRPr="005A53D6">
        <w:rPr>
          <w:b/>
          <w:u w:val="single"/>
        </w:rPr>
        <w:t xml:space="preserve">dditional </w:t>
      </w:r>
      <w:r w:rsidR="004F0AD8" w:rsidRPr="005A53D6">
        <w:rPr>
          <w:b/>
          <w:u w:val="single"/>
        </w:rPr>
        <w:t>stakeholder thoughts on how BP chapters should address the goal of ensuring and continuously improving workforce and installation quality for energy efficiency measures, including ensuring that minority, low-income, and disadvantaged communities fully participate in training and education programs</w:t>
      </w:r>
    </w:p>
    <w:p w14:paraId="56B885D6" w14:textId="77777777" w:rsidR="007244EF" w:rsidRDefault="007244EF"/>
    <w:p w14:paraId="1B103C6C" w14:textId="6A177703" w:rsidR="004F0AD8" w:rsidRDefault="004F0AD8">
      <w:r>
        <w:t xml:space="preserve">Comment: Coalition for Energy Efficiency filed </w:t>
      </w:r>
      <w:hyperlink r:id="rId13" w:history="1">
        <w:r w:rsidRPr="004F0AD8">
          <w:rPr>
            <w:rStyle w:val="Hyperlink"/>
          </w:rPr>
          <w:t>comments</w:t>
        </w:r>
      </w:hyperlink>
      <w:r>
        <w:t xml:space="preserve"> which are</w:t>
      </w:r>
      <w:r w:rsidR="007244EF">
        <w:t xml:space="preserve"> posted on </w:t>
      </w:r>
      <w:r>
        <w:t xml:space="preserve">the CAEECC </w:t>
      </w:r>
      <w:r w:rsidR="007244EF">
        <w:t>website</w:t>
      </w:r>
      <w:r>
        <w:t>. R</w:t>
      </w:r>
      <w:r w:rsidR="007244EF">
        <w:t>eading from comments</w:t>
      </w:r>
      <w:r>
        <w:t>:</w:t>
      </w:r>
    </w:p>
    <w:p w14:paraId="30D41F72" w14:textId="77777777" w:rsidR="004F0AD8" w:rsidRPr="008D4A8B" w:rsidRDefault="004F0AD8" w:rsidP="004F0AD8">
      <w:pPr>
        <w:pStyle w:val="NormalWeb"/>
        <w:rPr>
          <w:rFonts w:asciiTheme="minorHAnsi" w:hAnsiTheme="minorHAnsi" w:cstheme="minorBidi"/>
        </w:rPr>
      </w:pPr>
      <w:r w:rsidRPr="008D4A8B">
        <w:rPr>
          <w:rFonts w:asciiTheme="minorHAnsi" w:hAnsiTheme="minorHAnsi" w:cstheme="minorBidi"/>
        </w:rPr>
        <w:t xml:space="preserve">The Coalition’s comments called for: “the business plans to include clear and detailed descriptions of how incentive programs will ensure energy efficiency measures are installed by a trained, skilled and diverse workforce, and amended to include actual metrics to assess the achievement of these goals.” The 2008 Long Term Energy Efficiency Strategic Plan requires that, by 2020, “California’s workforce is trained and fully engaged to provide the human capital necessary to achieve California’s economic energy efficiency and demand-side management potential.” The Plan also includes a goal to “ensure that minority, low-income and disadvantaged communities fully participate in training and education programs at all levels of the demand-side management (DSM) and energy efficiency industry.” D.12-11-015, Decision Approving 2013-2014 Energy Efficiency Programs and Budgets to develop a comprehensive approach to increasing the demand for skilled workers through skills standards and certification requirements for utility incentive programs. </w:t>
      </w:r>
    </w:p>
    <w:p w14:paraId="54C73241" w14:textId="77777777" w:rsidR="004F0AD8" w:rsidRPr="008D4A8B" w:rsidRDefault="004F0AD8" w:rsidP="004F0AD8">
      <w:pPr>
        <w:pStyle w:val="NormalWeb"/>
        <w:rPr>
          <w:rFonts w:asciiTheme="minorHAnsi" w:hAnsiTheme="minorHAnsi" w:cstheme="minorBidi"/>
        </w:rPr>
      </w:pPr>
      <w:r w:rsidRPr="008D4A8B">
        <w:rPr>
          <w:rFonts w:asciiTheme="minorHAnsi" w:hAnsiTheme="minorHAnsi" w:cstheme="minorBidi"/>
        </w:rPr>
        <w:t xml:space="preserve">From the Decision: </w:t>
      </w:r>
    </w:p>
    <w:p w14:paraId="78DFB948" w14:textId="20EE33EE" w:rsidR="004F0AD8" w:rsidRPr="008D4A8B" w:rsidRDefault="004F0AD8" w:rsidP="008D4A8B">
      <w:pPr>
        <w:pStyle w:val="NormalWeb"/>
        <w:numPr>
          <w:ilvl w:val="0"/>
          <w:numId w:val="13"/>
        </w:numPr>
        <w:rPr>
          <w:rFonts w:asciiTheme="minorHAnsi" w:hAnsiTheme="minorHAnsi" w:cstheme="minorBidi"/>
        </w:rPr>
      </w:pPr>
      <w:r w:rsidRPr="008D4A8B">
        <w:rPr>
          <w:rFonts w:asciiTheme="minorHAnsi" w:hAnsiTheme="minorHAnsi" w:cstheme="minorBidi"/>
        </w:rPr>
        <w:t xml:space="preserve">P. 63: We clarify that nothing in this decision modifies any of those prior directives [Long Term Energy Efficiency Strategic Plan and D.12-11-015], and the Commission still expects the business plans and program designs to address the issue of ensuring and continuously improving workforce and installation quality for energy efficiency measures. </w:t>
      </w:r>
    </w:p>
    <w:p w14:paraId="39D3FEE9" w14:textId="4C061707" w:rsidR="004F0AD8" w:rsidRPr="008D4A8B" w:rsidRDefault="004F0AD8" w:rsidP="008D4A8B">
      <w:pPr>
        <w:pStyle w:val="NormalWeb"/>
        <w:numPr>
          <w:ilvl w:val="0"/>
          <w:numId w:val="13"/>
        </w:numPr>
        <w:rPr>
          <w:rFonts w:asciiTheme="minorHAnsi" w:hAnsiTheme="minorHAnsi" w:cstheme="minorBidi"/>
        </w:rPr>
      </w:pPr>
      <w:r w:rsidRPr="008D4A8B">
        <w:rPr>
          <w:rFonts w:asciiTheme="minorHAnsi" w:hAnsiTheme="minorHAnsi" w:cstheme="minorBidi"/>
        </w:rPr>
        <w:t xml:space="preserve">P. 92: We clarify that nothing in this decision contradicts those prior directives [Long Term Energy Efficiency Strategic Plan and D.12-11-015], and the Commission continues to emphasize the need to address these issues in the business plan filings and energy efficiency program design in general. </w:t>
      </w:r>
    </w:p>
    <w:p w14:paraId="4D09E040" w14:textId="0FC695C6" w:rsidR="005E18EF" w:rsidRPr="008D4A8B" w:rsidRDefault="004F0AD8" w:rsidP="008D4A8B">
      <w:pPr>
        <w:pStyle w:val="NormalWeb"/>
        <w:numPr>
          <w:ilvl w:val="0"/>
          <w:numId w:val="13"/>
        </w:numPr>
        <w:rPr>
          <w:rFonts w:asciiTheme="minorHAnsi" w:hAnsiTheme="minorHAnsi" w:cstheme="minorBidi"/>
        </w:rPr>
      </w:pPr>
      <w:r w:rsidRPr="008D4A8B">
        <w:rPr>
          <w:rFonts w:asciiTheme="minorHAnsi" w:hAnsiTheme="minorHAnsi" w:cstheme="minorBidi"/>
        </w:rPr>
        <w:t xml:space="preserve">P. 111: “Each utility program administrator shall include in its business plan filing the objectives and metrics that will be met with each statewide or third-party program or subprogram....” </w:t>
      </w:r>
    </w:p>
    <w:p w14:paraId="1E091160" w14:textId="7BC1D402" w:rsidR="005E18EF" w:rsidRDefault="004F0AD8">
      <w:r>
        <w:t xml:space="preserve">Comment (from PA): I’d like to clarify that </w:t>
      </w:r>
      <w:r w:rsidR="005E18EF">
        <w:t>workforce standards for programs is not a WE&amp;T issue</w:t>
      </w:r>
      <w:r>
        <w:t xml:space="preserve">. </w:t>
      </w:r>
      <w:r w:rsidR="005E18EF">
        <w:t>There are difference</w:t>
      </w:r>
      <w:r>
        <w:t>s</w:t>
      </w:r>
      <w:r w:rsidR="005E18EF">
        <w:t xml:space="preserve"> in </w:t>
      </w:r>
      <w:r>
        <w:t xml:space="preserve">the </w:t>
      </w:r>
      <w:r w:rsidR="005E18EF">
        <w:t>level of detail for spec</w:t>
      </w:r>
      <w:r>
        <w:t>ific programs at</w:t>
      </w:r>
      <w:r w:rsidR="005E18EF">
        <w:t xml:space="preserve"> IP versus BP level. We will </w:t>
      </w:r>
      <w:r>
        <w:t>not</w:t>
      </w:r>
      <w:r w:rsidR="005E18EF">
        <w:t xml:space="preserve"> be talking about specific program requirements in BPs.</w:t>
      </w:r>
    </w:p>
    <w:p w14:paraId="0914DFEB" w14:textId="77777777" w:rsidR="005E18EF" w:rsidRDefault="005E18EF"/>
    <w:p w14:paraId="03576F82" w14:textId="391735B3" w:rsidR="005E18EF" w:rsidRDefault="004F0AD8">
      <w:r>
        <w:t>Comment (from ED): Regar</w:t>
      </w:r>
      <w:r w:rsidR="005E18EF">
        <w:t>d</w:t>
      </w:r>
      <w:r>
        <w:t>i</w:t>
      </w:r>
      <w:r w:rsidR="005E18EF">
        <w:t xml:space="preserve">ng WE&amp;T issues, I leave </w:t>
      </w:r>
      <w:r>
        <w:t xml:space="preserve">it </w:t>
      </w:r>
      <w:r w:rsidR="005E18EF">
        <w:t xml:space="preserve">to </w:t>
      </w:r>
      <w:r>
        <w:t xml:space="preserve">the </w:t>
      </w:r>
      <w:r w:rsidR="005E18EF">
        <w:t xml:space="preserve">PAs </w:t>
      </w:r>
      <w:r>
        <w:t xml:space="preserve">to set forth </w:t>
      </w:r>
      <w:r w:rsidR="005E18EF">
        <w:t xml:space="preserve">approach in BPs once you develop programs that reflect this </w:t>
      </w:r>
      <w:r>
        <w:t>information.</w:t>
      </w:r>
      <w:r w:rsidR="005E18EF">
        <w:t xml:space="preserve"> When you develop programs for IPs, it would be great to understand how we will track this. How do we get information? If you want </w:t>
      </w:r>
      <w:r>
        <w:t xml:space="preserve">a </w:t>
      </w:r>
      <w:r w:rsidR="005E18EF">
        <w:t xml:space="preserve">certain level of detail addressed in IPs, please make </w:t>
      </w:r>
      <w:r>
        <w:t xml:space="preserve">a </w:t>
      </w:r>
      <w:r w:rsidR="005E18EF">
        <w:t xml:space="preserve">proposal. I want to understand </w:t>
      </w:r>
      <w:r>
        <w:t xml:space="preserve">the </w:t>
      </w:r>
      <w:r w:rsidR="005E18EF">
        <w:t>level of detail that is expected.</w:t>
      </w:r>
    </w:p>
    <w:p w14:paraId="08D5FC38" w14:textId="77777777" w:rsidR="005E18EF" w:rsidRDefault="005E18EF"/>
    <w:p w14:paraId="34408E98" w14:textId="018C8DE7" w:rsidR="005E18EF" w:rsidRDefault="004F0AD8">
      <w:r>
        <w:t>Comment:</w:t>
      </w:r>
      <w:r w:rsidR="005E18EF">
        <w:t xml:space="preserve"> </w:t>
      </w:r>
      <w:r>
        <w:t>I think comments of Coalition for Energy Efficiency</w:t>
      </w:r>
      <w:r w:rsidR="005E18EF">
        <w:t xml:space="preserve"> </w:t>
      </w:r>
      <w:r>
        <w:t>address</w:t>
      </w:r>
      <w:r w:rsidR="005E18EF">
        <w:t xml:space="preserve"> workforce standards for </w:t>
      </w:r>
      <w:r>
        <w:t xml:space="preserve">the </w:t>
      </w:r>
      <w:r w:rsidR="005E18EF">
        <w:t xml:space="preserve">portfolio as a whole. </w:t>
      </w:r>
    </w:p>
    <w:p w14:paraId="5F66CEE8" w14:textId="77777777" w:rsidR="005E18EF" w:rsidRDefault="005E18EF"/>
    <w:p w14:paraId="11B5C05A" w14:textId="427276C9" w:rsidR="005E18EF" w:rsidRDefault="004F0AD8">
      <w:r>
        <w:t xml:space="preserve">Comment (from ED): </w:t>
      </w:r>
      <w:r w:rsidR="005E18EF">
        <w:t xml:space="preserve">CEC </w:t>
      </w:r>
      <w:r>
        <w:t xml:space="preserve">is conducting a </w:t>
      </w:r>
      <w:hyperlink r:id="rId14" w:history="1">
        <w:r w:rsidRPr="00400ADF">
          <w:rPr>
            <w:rStyle w:val="Hyperlink"/>
          </w:rPr>
          <w:t>workshop</w:t>
        </w:r>
      </w:hyperlink>
      <w:r>
        <w:t xml:space="preserve"> on September 13</w:t>
      </w:r>
      <w:r w:rsidR="005E18EF">
        <w:t xml:space="preserve"> re</w:t>
      </w:r>
      <w:r>
        <w:t>garding</w:t>
      </w:r>
      <w:r w:rsidR="005E18EF">
        <w:t xml:space="preserve"> disadvantaged communities. This issue will be covered. Encourage everyone to </w:t>
      </w:r>
      <w:r w:rsidR="00400ADF">
        <w:t>participate</w:t>
      </w:r>
      <w:r w:rsidR="005E18EF">
        <w:t xml:space="preserve"> in </w:t>
      </w:r>
      <w:r w:rsidR="00400ADF">
        <w:t xml:space="preserve">this </w:t>
      </w:r>
      <w:r w:rsidR="005E18EF">
        <w:t>workshop.</w:t>
      </w:r>
    </w:p>
    <w:p w14:paraId="274460A7" w14:textId="77777777" w:rsidR="00CC2293" w:rsidRDefault="00CC2293"/>
    <w:p w14:paraId="053CAD7B" w14:textId="741AC369" w:rsidR="00CC2293" w:rsidRDefault="00400ADF">
      <w:r>
        <w:t xml:space="preserve">Comment: </w:t>
      </w:r>
      <w:r w:rsidR="00CC2293">
        <w:t xml:space="preserve">I’d like to request for another meeting, could </w:t>
      </w:r>
      <w:r w:rsidR="00B76148">
        <w:t xml:space="preserve">the CPUC/PAs </w:t>
      </w:r>
      <w:r w:rsidR="00CC2293">
        <w:t>bring schedule for when and how ISP and customer</w:t>
      </w:r>
      <w:r>
        <w:t xml:space="preserve"> review issues will be resolved?</w:t>
      </w:r>
      <w:r w:rsidR="00CC2293">
        <w:t xml:space="preserve"> What is the schedule</w:t>
      </w:r>
      <w:r>
        <w:t>? H</w:t>
      </w:r>
      <w:r w:rsidR="00CC2293">
        <w:t>ow can we parti</w:t>
      </w:r>
      <w:r>
        <w:t>ci</w:t>
      </w:r>
      <w:r w:rsidR="00CC2293">
        <w:t>p</w:t>
      </w:r>
      <w:r>
        <w:t>a</w:t>
      </w:r>
      <w:r w:rsidR="00CC2293">
        <w:t>te</w:t>
      </w:r>
      <w:r>
        <w:t>?</w:t>
      </w:r>
      <w:r w:rsidR="00CC2293">
        <w:t xml:space="preserve"> </w:t>
      </w:r>
    </w:p>
    <w:p w14:paraId="1F38FF7D" w14:textId="77777777" w:rsidR="00CC2293" w:rsidRDefault="00CC2293"/>
    <w:p w14:paraId="5C55B323" w14:textId="6C8DFB40" w:rsidR="00CC2293" w:rsidRDefault="00400ADF">
      <w:r>
        <w:t xml:space="preserve">Comment (from PA): </w:t>
      </w:r>
      <w:r w:rsidR="00CC2293">
        <w:t>I know there have been some conversations that we need to get this started. SoCalGas was going to lead it.</w:t>
      </w:r>
    </w:p>
    <w:p w14:paraId="2F4DD26E" w14:textId="77777777" w:rsidR="00CC2293" w:rsidRDefault="00CC2293"/>
    <w:p w14:paraId="4C4716CC" w14:textId="0576C175" w:rsidR="00CC2293" w:rsidRDefault="00400ADF">
      <w:r>
        <w:t>Comment (from PA): This is a hot topic for us. We have had s</w:t>
      </w:r>
      <w:r w:rsidR="00CC2293">
        <w:t xml:space="preserve">taff turnover, and </w:t>
      </w:r>
      <w:r>
        <w:t xml:space="preserve">we are working on </w:t>
      </w:r>
      <w:r w:rsidR="00CC2293">
        <w:t xml:space="preserve">refilling </w:t>
      </w:r>
      <w:r>
        <w:t xml:space="preserve">the </w:t>
      </w:r>
      <w:r w:rsidR="00CC2293">
        <w:t>pos</w:t>
      </w:r>
      <w:r>
        <w:t>ition. It is a prio</w:t>
      </w:r>
      <w:r w:rsidR="00CC2293">
        <w:t>r</w:t>
      </w:r>
      <w:r>
        <w:t>i</w:t>
      </w:r>
      <w:r w:rsidR="00CC2293">
        <w:t xml:space="preserve">ty. We can have timelines </w:t>
      </w:r>
      <w:r>
        <w:t>available at next meeting on September 21</w:t>
      </w:r>
      <w:r w:rsidR="00CC2293">
        <w:t xml:space="preserve">. </w:t>
      </w:r>
    </w:p>
    <w:p w14:paraId="3485A559" w14:textId="77777777" w:rsidR="00CC2293" w:rsidRDefault="00CC2293"/>
    <w:p w14:paraId="11092186" w14:textId="4AD00BCD" w:rsidR="00CC2293" w:rsidRDefault="00400ADF">
      <w:r>
        <w:t>Comment: Indepe</w:t>
      </w:r>
      <w:r w:rsidR="00CC2293">
        <w:t>n</w:t>
      </w:r>
      <w:r>
        <w:t>d</w:t>
      </w:r>
      <w:r w:rsidR="00CC2293">
        <w:t xml:space="preserve">ent </w:t>
      </w:r>
      <w:r>
        <w:t>facilitator</w:t>
      </w:r>
      <w:r w:rsidR="00CC2293">
        <w:t xml:space="preserve"> is a very </w:t>
      </w:r>
      <w:r>
        <w:t>important</w:t>
      </w:r>
      <w:r w:rsidR="00CC2293">
        <w:t xml:space="preserve"> part for us</w:t>
      </w:r>
      <w:r w:rsidR="00B76148">
        <w:t xml:space="preserve"> to have this ISP/custom conversation</w:t>
      </w:r>
      <w:r w:rsidR="00CC2293">
        <w:t>.</w:t>
      </w:r>
    </w:p>
    <w:p w14:paraId="57657E73" w14:textId="77777777" w:rsidR="00CC2293" w:rsidRDefault="00CC2293"/>
    <w:p w14:paraId="7F3B9C26" w14:textId="1551BBBA" w:rsidR="00CC2293" w:rsidRDefault="00400ADF">
      <w:r>
        <w:t>Comment (from ED): What document did this fir</w:t>
      </w:r>
      <w:r w:rsidR="00CC2293">
        <w:t>st appear in?</w:t>
      </w:r>
    </w:p>
    <w:p w14:paraId="0EA3AB7D" w14:textId="00E932ED" w:rsidR="00CC2293" w:rsidRDefault="00400ADF">
      <w:r>
        <w:t>Response: It is in two l</w:t>
      </w:r>
      <w:r w:rsidR="00CC2293">
        <w:t>o</w:t>
      </w:r>
      <w:r>
        <w:t>c</w:t>
      </w:r>
      <w:r w:rsidR="00CC2293">
        <w:t xml:space="preserve">ations in </w:t>
      </w:r>
      <w:r>
        <w:t>the Final D</w:t>
      </w:r>
      <w:r w:rsidR="00CC2293">
        <w:t xml:space="preserve">ecision. Katie </w:t>
      </w:r>
      <w:r w:rsidR="00612661">
        <w:t xml:space="preserve">(from ED) </w:t>
      </w:r>
      <w:r w:rsidR="00CC2293">
        <w:t>is working on it</w:t>
      </w:r>
      <w:r>
        <w:t>.</w:t>
      </w:r>
    </w:p>
    <w:p w14:paraId="37F691B5" w14:textId="77777777" w:rsidR="00CC2293" w:rsidRDefault="00CC2293"/>
    <w:p w14:paraId="108EA388" w14:textId="07BB382D" w:rsidR="00CC2293" w:rsidRDefault="00400ADF">
      <w:r>
        <w:t>Comment:</w:t>
      </w:r>
      <w:r w:rsidR="00CC2293">
        <w:t xml:space="preserve"> S</w:t>
      </w:r>
      <w:r>
        <w:t xml:space="preserve">an </w:t>
      </w:r>
      <w:r w:rsidR="00CC2293">
        <w:t>F</w:t>
      </w:r>
      <w:r>
        <w:t>rancisco Department</w:t>
      </w:r>
      <w:r w:rsidR="00CC2293">
        <w:t xml:space="preserve"> of </w:t>
      </w:r>
      <w:r>
        <w:t>the Envir</w:t>
      </w:r>
      <w:r w:rsidR="00CC2293">
        <w:t>o</w:t>
      </w:r>
      <w:r>
        <w:t>nment is trying to incor</w:t>
      </w:r>
      <w:r w:rsidR="00CC2293">
        <w:t>p</w:t>
      </w:r>
      <w:r>
        <w:t>or</w:t>
      </w:r>
      <w:r w:rsidR="00CC2293">
        <w:t xml:space="preserve">ate investor </w:t>
      </w:r>
      <w:r>
        <w:t>protocols for c</w:t>
      </w:r>
      <w:r w:rsidR="00CC2293">
        <w:t>orp</w:t>
      </w:r>
      <w:r>
        <w:t>or</w:t>
      </w:r>
      <w:r w:rsidR="00CC2293">
        <w:t>ate fi</w:t>
      </w:r>
      <w:r>
        <w:t>nancing</w:t>
      </w:r>
      <w:r w:rsidR="00B76148">
        <w:t xml:space="preserve"> (investor confidence project)</w:t>
      </w:r>
      <w:r>
        <w:t>. Using consistent protocols for</w:t>
      </w:r>
      <w:r w:rsidR="00CC2293">
        <w:t xml:space="preserve"> everyone helps make it easier to have faith in projects so that </w:t>
      </w:r>
      <w:r>
        <w:t>corporations</w:t>
      </w:r>
      <w:r w:rsidR="00CC2293">
        <w:t xml:space="preserve"> will </w:t>
      </w:r>
      <w:r>
        <w:t>help finance them</w:t>
      </w:r>
      <w:r w:rsidR="00CC2293">
        <w:t>.</w:t>
      </w:r>
      <w:r w:rsidR="00B76148">
        <w:t xml:space="preserve"> </w:t>
      </w:r>
      <w:r w:rsidR="00CC2293">
        <w:t xml:space="preserve"> </w:t>
      </w:r>
    </w:p>
    <w:p w14:paraId="16409B4B" w14:textId="77777777" w:rsidR="00CC2293" w:rsidRDefault="00CC2293"/>
    <w:p w14:paraId="533E4FE0" w14:textId="4782F97A" w:rsidR="00CC2293" w:rsidRDefault="00400ADF">
      <w:r>
        <w:t xml:space="preserve">Comment: </w:t>
      </w:r>
      <w:r w:rsidR="00CC2293">
        <w:t>PG&amp;E supports you.</w:t>
      </w:r>
    </w:p>
    <w:p w14:paraId="422C49D8" w14:textId="77777777" w:rsidR="002D30ED" w:rsidRDefault="002D30ED"/>
    <w:p w14:paraId="1E4D6095" w14:textId="197F07E7" w:rsidR="005A53D6" w:rsidRDefault="005A53D6">
      <w:r>
        <w:t>[Adjourn.]</w:t>
      </w:r>
    </w:p>
    <w:sectPr w:rsidR="005A53D6" w:rsidSect="00306795">
      <w:headerReference w:type="even" r:id="rId15"/>
      <w:headerReference w:type="default" r:id="rId16"/>
      <w:footerReference w:type="even" r:id="rId17"/>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2568C" w14:textId="77777777" w:rsidR="009A4BAB" w:rsidRDefault="009A4BAB" w:rsidP="007A7BB9">
      <w:r>
        <w:separator/>
      </w:r>
    </w:p>
  </w:endnote>
  <w:endnote w:type="continuationSeparator" w:id="0">
    <w:p w14:paraId="00FE6386" w14:textId="77777777" w:rsidR="009A4BAB" w:rsidRDefault="009A4BAB" w:rsidP="007A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6477933" w14:textId="77777777" w:rsidR="007A7BB9" w:rsidRDefault="007A7BB9" w:rsidP="0030679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A1CD22" w14:textId="77777777" w:rsidR="007A7BB9" w:rsidRDefault="007A7BB9" w:rsidP="007A7B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F751157" w14:textId="77777777" w:rsidR="007A7BB9" w:rsidRDefault="007A7BB9" w:rsidP="0030679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4A8B">
      <w:rPr>
        <w:rStyle w:val="PageNumber"/>
        <w:noProof/>
      </w:rPr>
      <w:t>15</w:t>
    </w:r>
    <w:r>
      <w:rPr>
        <w:rStyle w:val="PageNumber"/>
      </w:rPr>
      <w:fldChar w:fldCharType="end"/>
    </w:r>
  </w:p>
  <w:p w14:paraId="6A093CF9" w14:textId="77777777" w:rsidR="007A7BB9" w:rsidRDefault="007A7BB9" w:rsidP="007A7B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25158" w14:textId="77777777" w:rsidR="009A4BAB" w:rsidRDefault="009A4BAB" w:rsidP="007A7BB9">
      <w:r>
        <w:separator/>
      </w:r>
    </w:p>
  </w:footnote>
  <w:footnote w:type="continuationSeparator" w:id="0">
    <w:p w14:paraId="3F419186" w14:textId="77777777" w:rsidR="009A4BAB" w:rsidRDefault="009A4BAB" w:rsidP="007A7B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A9D1EB8" w14:textId="641DB4E5" w:rsidR="007A7BB9" w:rsidRDefault="009A4BAB">
    <w:pPr>
      <w:pStyle w:val="Header"/>
    </w:pPr>
    <w:r>
      <w:rPr>
        <w:noProof/>
      </w:rPr>
      <w:pict w14:anchorId="6D86B6B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36BC3F" w14:textId="5C43AE00" w:rsidR="007A7BB9" w:rsidRDefault="009A4BAB">
    <w:pPr>
      <w:pStyle w:val="Header"/>
    </w:pPr>
    <w:r>
      <w:rPr>
        <w:noProof/>
      </w:rPr>
      <w:pict w14:anchorId="6517C73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9CC91B3" w14:textId="5E735ECE" w:rsidR="007A7BB9" w:rsidRDefault="009A4BAB">
    <w:pPr>
      <w:pStyle w:val="Header"/>
    </w:pPr>
    <w:r>
      <w:rPr>
        <w:noProof/>
      </w:rPr>
      <w:pict w14:anchorId="305F98B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06EE3"/>
    <w:multiLevelType w:val="hybridMultilevel"/>
    <w:tmpl w:val="80EE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02DEF"/>
    <w:multiLevelType w:val="hybridMultilevel"/>
    <w:tmpl w:val="BFF8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2423B"/>
    <w:multiLevelType w:val="hybridMultilevel"/>
    <w:tmpl w:val="13FE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53F0C"/>
    <w:multiLevelType w:val="multilevel"/>
    <w:tmpl w:val="D820F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CF4BD7"/>
    <w:multiLevelType w:val="multilevel"/>
    <w:tmpl w:val="9790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83933"/>
    <w:multiLevelType w:val="hybridMultilevel"/>
    <w:tmpl w:val="12FE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8658F6"/>
    <w:multiLevelType w:val="hybridMultilevel"/>
    <w:tmpl w:val="392E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82208D"/>
    <w:multiLevelType w:val="hybridMultilevel"/>
    <w:tmpl w:val="0326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BD38BB"/>
    <w:multiLevelType w:val="hybridMultilevel"/>
    <w:tmpl w:val="56C0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535B3B"/>
    <w:multiLevelType w:val="multilevel"/>
    <w:tmpl w:val="786A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2B4D33"/>
    <w:multiLevelType w:val="hybridMultilevel"/>
    <w:tmpl w:val="B4EA1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6D3D2F"/>
    <w:multiLevelType w:val="hybridMultilevel"/>
    <w:tmpl w:val="F68E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F17D7E"/>
    <w:multiLevelType w:val="multilevel"/>
    <w:tmpl w:val="593E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3"/>
  </w:num>
  <w:num w:numId="5">
    <w:abstractNumId w:val="9"/>
  </w:num>
  <w:num w:numId="6">
    <w:abstractNumId w:val="12"/>
  </w:num>
  <w:num w:numId="7">
    <w:abstractNumId w:val="8"/>
  </w:num>
  <w:num w:numId="8">
    <w:abstractNumId w:val="10"/>
  </w:num>
  <w:num w:numId="9">
    <w:abstractNumId w:val="1"/>
  </w:num>
  <w:num w:numId="10">
    <w:abstractNumId w:val="4"/>
  </w:num>
  <w:num w:numId="11">
    <w:abstractNumId w:val="1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779"/>
    <w:rsid w:val="00001280"/>
    <w:rsid w:val="00025D73"/>
    <w:rsid w:val="000550C0"/>
    <w:rsid w:val="000661DD"/>
    <w:rsid w:val="0007495F"/>
    <w:rsid w:val="000A7B23"/>
    <w:rsid w:val="000C364C"/>
    <w:rsid w:val="000F30AA"/>
    <w:rsid w:val="00103EC2"/>
    <w:rsid w:val="00105E38"/>
    <w:rsid w:val="0011177F"/>
    <w:rsid w:val="0012380E"/>
    <w:rsid w:val="0012564F"/>
    <w:rsid w:val="0013469C"/>
    <w:rsid w:val="001919E2"/>
    <w:rsid w:val="00191E9D"/>
    <w:rsid w:val="001C7C02"/>
    <w:rsid w:val="001D2ADD"/>
    <w:rsid w:val="002125ED"/>
    <w:rsid w:val="00241199"/>
    <w:rsid w:val="00264382"/>
    <w:rsid w:val="002C7B85"/>
    <w:rsid w:val="002D30ED"/>
    <w:rsid w:val="002F0812"/>
    <w:rsid w:val="002F25E3"/>
    <w:rsid w:val="002F45D0"/>
    <w:rsid w:val="00304A67"/>
    <w:rsid w:val="00306795"/>
    <w:rsid w:val="00314D2A"/>
    <w:rsid w:val="0032717F"/>
    <w:rsid w:val="00387BC8"/>
    <w:rsid w:val="003914BE"/>
    <w:rsid w:val="003A2D72"/>
    <w:rsid w:val="003D5F1A"/>
    <w:rsid w:val="00400ADF"/>
    <w:rsid w:val="004011AF"/>
    <w:rsid w:val="00417779"/>
    <w:rsid w:val="00446D9D"/>
    <w:rsid w:val="00454CEC"/>
    <w:rsid w:val="004662B3"/>
    <w:rsid w:val="00474DD7"/>
    <w:rsid w:val="004B0804"/>
    <w:rsid w:val="004C1A44"/>
    <w:rsid w:val="004F0AD8"/>
    <w:rsid w:val="0058335E"/>
    <w:rsid w:val="005835B3"/>
    <w:rsid w:val="005A53D6"/>
    <w:rsid w:val="005E18EF"/>
    <w:rsid w:val="00612661"/>
    <w:rsid w:val="00677EF2"/>
    <w:rsid w:val="006A194D"/>
    <w:rsid w:val="00707B84"/>
    <w:rsid w:val="007244EF"/>
    <w:rsid w:val="007254DB"/>
    <w:rsid w:val="0074349E"/>
    <w:rsid w:val="00752658"/>
    <w:rsid w:val="00752B02"/>
    <w:rsid w:val="0075706A"/>
    <w:rsid w:val="0079383F"/>
    <w:rsid w:val="007A7BB9"/>
    <w:rsid w:val="007C014B"/>
    <w:rsid w:val="007C6FEE"/>
    <w:rsid w:val="007F001D"/>
    <w:rsid w:val="007F1C52"/>
    <w:rsid w:val="00824CBB"/>
    <w:rsid w:val="008300F9"/>
    <w:rsid w:val="00833B40"/>
    <w:rsid w:val="0084163D"/>
    <w:rsid w:val="0085487C"/>
    <w:rsid w:val="008A0731"/>
    <w:rsid w:val="008A55A1"/>
    <w:rsid w:val="008C494E"/>
    <w:rsid w:val="008D4A8B"/>
    <w:rsid w:val="00980D3D"/>
    <w:rsid w:val="00987AA3"/>
    <w:rsid w:val="00991EAC"/>
    <w:rsid w:val="00993B49"/>
    <w:rsid w:val="009A4BAB"/>
    <w:rsid w:val="00A74F75"/>
    <w:rsid w:val="00A864BA"/>
    <w:rsid w:val="00A872F2"/>
    <w:rsid w:val="00AA2DAC"/>
    <w:rsid w:val="00B35927"/>
    <w:rsid w:val="00B43098"/>
    <w:rsid w:val="00B4694C"/>
    <w:rsid w:val="00B76148"/>
    <w:rsid w:val="00BB0666"/>
    <w:rsid w:val="00BF2B26"/>
    <w:rsid w:val="00BF6C3A"/>
    <w:rsid w:val="00C14D22"/>
    <w:rsid w:val="00C3321B"/>
    <w:rsid w:val="00C77DE9"/>
    <w:rsid w:val="00C82BA8"/>
    <w:rsid w:val="00C8317F"/>
    <w:rsid w:val="00C923E6"/>
    <w:rsid w:val="00CA5A38"/>
    <w:rsid w:val="00CC2293"/>
    <w:rsid w:val="00CC3E0C"/>
    <w:rsid w:val="00CD4F8A"/>
    <w:rsid w:val="00CF6208"/>
    <w:rsid w:val="00D02885"/>
    <w:rsid w:val="00D03D5F"/>
    <w:rsid w:val="00D33072"/>
    <w:rsid w:val="00D37D37"/>
    <w:rsid w:val="00D5462F"/>
    <w:rsid w:val="00DA4B26"/>
    <w:rsid w:val="00DD47EB"/>
    <w:rsid w:val="00E01DA8"/>
    <w:rsid w:val="00E03DAF"/>
    <w:rsid w:val="00E0539A"/>
    <w:rsid w:val="00E20250"/>
    <w:rsid w:val="00E46C6F"/>
    <w:rsid w:val="00E61A17"/>
    <w:rsid w:val="00E67A91"/>
    <w:rsid w:val="00E94F03"/>
    <w:rsid w:val="00EF5FF5"/>
    <w:rsid w:val="00F47996"/>
    <w:rsid w:val="00F63AA1"/>
    <w:rsid w:val="00F7755F"/>
    <w:rsid w:val="00F91B2E"/>
    <w:rsid w:val="00FA418E"/>
    <w:rsid w:val="00FB424B"/>
    <w:rsid w:val="00FC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1C42F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01D"/>
    <w:pPr>
      <w:ind w:left="720"/>
      <w:contextualSpacing/>
    </w:pPr>
  </w:style>
  <w:style w:type="paragraph" w:styleId="NormalWeb">
    <w:name w:val="Normal (Web)"/>
    <w:basedOn w:val="Normal"/>
    <w:uiPriority w:val="99"/>
    <w:unhideWhenUsed/>
    <w:rsid w:val="007F001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67A91"/>
    <w:rPr>
      <w:color w:val="0563C1" w:themeColor="hyperlink"/>
      <w:u w:val="single"/>
    </w:rPr>
  </w:style>
  <w:style w:type="character" w:styleId="FollowedHyperlink">
    <w:name w:val="FollowedHyperlink"/>
    <w:basedOn w:val="DefaultParagraphFont"/>
    <w:uiPriority w:val="99"/>
    <w:semiHidden/>
    <w:unhideWhenUsed/>
    <w:rsid w:val="00F63AA1"/>
    <w:rPr>
      <w:color w:val="954F72" w:themeColor="followedHyperlink"/>
      <w:u w:val="single"/>
    </w:rPr>
  </w:style>
  <w:style w:type="paragraph" w:styleId="Footer">
    <w:name w:val="footer"/>
    <w:basedOn w:val="Normal"/>
    <w:link w:val="FooterChar"/>
    <w:uiPriority w:val="99"/>
    <w:unhideWhenUsed/>
    <w:rsid w:val="007A7BB9"/>
    <w:pPr>
      <w:tabs>
        <w:tab w:val="center" w:pos="4680"/>
        <w:tab w:val="right" w:pos="9360"/>
      </w:tabs>
    </w:pPr>
  </w:style>
  <w:style w:type="character" w:customStyle="1" w:styleId="FooterChar">
    <w:name w:val="Footer Char"/>
    <w:basedOn w:val="DefaultParagraphFont"/>
    <w:link w:val="Footer"/>
    <w:uiPriority w:val="99"/>
    <w:rsid w:val="007A7BB9"/>
  </w:style>
  <w:style w:type="character" w:styleId="PageNumber">
    <w:name w:val="page number"/>
    <w:basedOn w:val="DefaultParagraphFont"/>
    <w:uiPriority w:val="99"/>
    <w:semiHidden/>
    <w:unhideWhenUsed/>
    <w:rsid w:val="007A7BB9"/>
  </w:style>
  <w:style w:type="paragraph" w:styleId="Header">
    <w:name w:val="header"/>
    <w:basedOn w:val="Normal"/>
    <w:link w:val="HeaderChar"/>
    <w:uiPriority w:val="99"/>
    <w:unhideWhenUsed/>
    <w:rsid w:val="007A7BB9"/>
    <w:pPr>
      <w:tabs>
        <w:tab w:val="center" w:pos="4680"/>
        <w:tab w:val="right" w:pos="9360"/>
      </w:tabs>
    </w:pPr>
  </w:style>
  <w:style w:type="character" w:customStyle="1" w:styleId="HeaderChar">
    <w:name w:val="Header Char"/>
    <w:basedOn w:val="DefaultParagraphFont"/>
    <w:link w:val="Header"/>
    <w:uiPriority w:val="99"/>
    <w:rsid w:val="007A7BB9"/>
  </w:style>
  <w:style w:type="paragraph" w:styleId="BalloonText">
    <w:name w:val="Balloon Text"/>
    <w:basedOn w:val="Normal"/>
    <w:link w:val="BalloonTextChar"/>
    <w:uiPriority w:val="99"/>
    <w:semiHidden/>
    <w:unhideWhenUsed/>
    <w:rsid w:val="00446D9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6D9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D47EB"/>
    <w:rPr>
      <w:sz w:val="18"/>
      <w:szCs w:val="18"/>
    </w:rPr>
  </w:style>
  <w:style w:type="paragraph" w:styleId="CommentText">
    <w:name w:val="annotation text"/>
    <w:basedOn w:val="Normal"/>
    <w:link w:val="CommentTextChar"/>
    <w:uiPriority w:val="99"/>
    <w:semiHidden/>
    <w:unhideWhenUsed/>
    <w:rsid w:val="00DD47EB"/>
  </w:style>
  <w:style w:type="character" w:customStyle="1" w:styleId="CommentTextChar">
    <w:name w:val="Comment Text Char"/>
    <w:basedOn w:val="DefaultParagraphFont"/>
    <w:link w:val="CommentText"/>
    <w:uiPriority w:val="99"/>
    <w:semiHidden/>
    <w:rsid w:val="00DD47EB"/>
  </w:style>
  <w:style w:type="paragraph" w:styleId="CommentSubject">
    <w:name w:val="annotation subject"/>
    <w:basedOn w:val="CommentText"/>
    <w:next w:val="CommentText"/>
    <w:link w:val="CommentSubjectChar"/>
    <w:uiPriority w:val="99"/>
    <w:semiHidden/>
    <w:unhideWhenUsed/>
    <w:rsid w:val="00DD47EB"/>
    <w:rPr>
      <w:b/>
      <w:bCs/>
      <w:sz w:val="20"/>
      <w:szCs w:val="20"/>
    </w:rPr>
  </w:style>
  <w:style w:type="character" w:customStyle="1" w:styleId="CommentSubjectChar">
    <w:name w:val="Comment Subject Char"/>
    <w:basedOn w:val="CommentTextChar"/>
    <w:link w:val="CommentSubject"/>
    <w:uiPriority w:val="99"/>
    <w:semiHidden/>
    <w:rsid w:val="00DD47EB"/>
    <w:rPr>
      <w:b/>
      <w:bCs/>
      <w:sz w:val="20"/>
      <w:szCs w:val="20"/>
    </w:rPr>
  </w:style>
  <w:style w:type="paragraph" w:styleId="Revision">
    <w:name w:val="Revision"/>
    <w:hidden/>
    <w:uiPriority w:val="99"/>
    <w:semiHidden/>
    <w:rsid w:val="00306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1090">
      <w:bodyDiv w:val="1"/>
      <w:marLeft w:val="0"/>
      <w:marRight w:val="0"/>
      <w:marTop w:val="0"/>
      <w:marBottom w:val="0"/>
      <w:divBdr>
        <w:top w:val="none" w:sz="0" w:space="0" w:color="auto"/>
        <w:left w:val="none" w:sz="0" w:space="0" w:color="auto"/>
        <w:bottom w:val="none" w:sz="0" w:space="0" w:color="auto"/>
        <w:right w:val="none" w:sz="0" w:space="0" w:color="auto"/>
      </w:divBdr>
      <w:divsChild>
        <w:div w:id="376781254">
          <w:marLeft w:val="0"/>
          <w:marRight w:val="0"/>
          <w:marTop w:val="0"/>
          <w:marBottom w:val="0"/>
          <w:divBdr>
            <w:top w:val="none" w:sz="0" w:space="0" w:color="auto"/>
            <w:left w:val="none" w:sz="0" w:space="0" w:color="auto"/>
            <w:bottom w:val="none" w:sz="0" w:space="0" w:color="auto"/>
            <w:right w:val="none" w:sz="0" w:space="0" w:color="auto"/>
          </w:divBdr>
          <w:divsChild>
            <w:div w:id="129251539">
              <w:marLeft w:val="0"/>
              <w:marRight w:val="0"/>
              <w:marTop w:val="0"/>
              <w:marBottom w:val="0"/>
              <w:divBdr>
                <w:top w:val="none" w:sz="0" w:space="0" w:color="auto"/>
                <w:left w:val="none" w:sz="0" w:space="0" w:color="auto"/>
                <w:bottom w:val="none" w:sz="0" w:space="0" w:color="auto"/>
                <w:right w:val="none" w:sz="0" w:space="0" w:color="auto"/>
              </w:divBdr>
              <w:divsChild>
                <w:div w:id="17660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90068">
      <w:bodyDiv w:val="1"/>
      <w:marLeft w:val="0"/>
      <w:marRight w:val="0"/>
      <w:marTop w:val="0"/>
      <w:marBottom w:val="0"/>
      <w:divBdr>
        <w:top w:val="none" w:sz="0" w:space="0" w:color="auto"/>
        <w:left w:val="none" w:sz="0" w:space="0" w:color="auto"/>
        <w:bottom w:val="none" w:sz="0" w:space="0" w:color="auto"/>
        <w:right w:val="none" w:sz="0" w:space="0" w:color="auto"/>
      </w:divBdr>
      <w:divsChild>
        <w:div w:id="938946485">
          <w:marLeft w:val="0"/>
          <w:marRight w:val="0"/>
          <w:marTop w:val="0"/>
          <w:marBottom w:val="0"/>
          <w:divBdr>
            <w:top w:val="none" w:sz="0" w:space="0" w:color="auto"/>
            <w:left w:val="none" w:sz="0" w:space="0" w:color="auto"/>
            <w:bottom w:val="none" w:sz="0" w:space="0" w:color="auto"/>
            <w:right w:val="none" w:sz="0" w:space="0" w:color="auto"/>
          </w:divBdr>
          <w:divsChild>
            <w:div w:id="1608810296">
              <w:marLeft w:val="0"/>
              <w:marRight w:val="0"/>
              <w:marTop w:val="0"/>
              <w:marBottom w:val="0"/>
              <w:divBdr>
                <w:top w:val="none" w:sz="0" w:space="0" w:color="auto"/>
                <w:left w:val="none" w:sz="0" w:space="0" w:color="auto"/>
                <w:bottom w:val="none" w:sz="0" w:space="0" w:color="auto"/>
                <w:right w:val="none" w:sz="0" w:space="0" w:color="auto"/>
              </w:divBdr>
              <w:divsChild>
                <w:div w:id="3550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4185">
      <w:bodyDiv w:val="1"/>
      <w:marLeft w:val="0"/>
      <w:marRight w:val="0"/>
      <w:marTop w:val="0"/>
      <w:marBottom w:val="0"/>
      <w:divBdr>
        <w:top w:val="none" w:sz="0" w:space="0" w:color="auto"/>
        <w:left w:val="none" w:sz="0" w:space="0" w:color="auto"/>
        <w:bottom w:val="none" w:sz="0" w:space="0" w:color="auto"/>
        <w:right w:val="none" w:sz="0" w:space="0" w:color="auto"/>
      </w:divBdr>
      <w:divsChild>
        <w:div w:id="551845136">
          <w:marLeft w:val="0"/>
          <w:marRight w:val="0"/>
          <w:marTop w:val="0"/>
          <w:marBottom w:val="0"/>
          <w:divBdr>
            <w:top w:val="none" w:sz="0" w:space="0" w:color="auto"/>
            <w:left w:val="none" w:sz="0" w:space="0" w:color="auto"/>
            <w:bottom w:val="none" w:sz="0" w:space="0" w:color="auto"/>
            <w:right w:val="none" w:sz="0" w:space="0" w:color="auto"/>
          </w:divBdr>
          <w:divsChild>
            <w:div w:id="1294942310">
              <w:marLeft w:val="0"/>
              <w:marRight w:val="0"/>
              <w:marTop w:val="0"/>
              <w:marBottom w:val="0"/>
              <w:divBdr>
                <w:top w:val="none" w:sz="0" w:space="0" w:color="auto"/>
                <w:left w:val="none" w:sz="0" w:space="0" w:color="auto"/>
                <w:bottom w:val="none" w:sz="0" w:space="0" w:color="auto"/>
                <w:right w:val="none" w:sz="0" w:space="0" w:color="auto"/>
              </w:divBdr>
              <w:divsChild>
                <w:div w:id="7554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83392">
      <w:bodyDiv w:val="1"/>
      <w:marLeft w:val="0"/>
      <w:marRight w:val="0"/>
      <w:marTop w:val="0"/>
      <w:marBottom w:val="0"/>
      <w:divBdr>
        <w:top w:val="none" w:sz="0" w:space="0" w:color="auto"/>
        <w:left w:val="none" w:sz="0" w:space="0" w:color="auto"/>
        <w:bottom w:val="none" w:sz="0" w:space="0" w:color="auto"/>
        <w:right w:val="none" w:sz="0" w:space="0" w:color="auto"/>
      </w:divBdr>
      <w:divsChild>
        <w:div w:id="423763396">
          <w:marLeft w:val="0"/>
          <w:marRight w:val="0"/>
          <w:marTop w:val="0"/>
          <w:marBottom w:val="0"/>
          <w:divBdr>
            <w:top w:val="none" w:sz="0" w:space="0" w:color="auto"/>
            <w:left w:val="none" w:sz="0" w:space="0" w:color="auto"/>
            <w:bottom w:val="none" w:sz="0" w:space="0" w:color="auto"/>
            <w:right w:val="none" w:sz="0" w:space="0" w:color="auto"/>
          </w:divBdr>
          <w:divsChild>
            <w:div w:id="1119951920">
              <w:marLeft w:val="0"/>
              <w:marRight w:val="0"/>
              <w:marTop w:val="0"/>
              <w:marBottom w:val="0"/>
              <w:divBdr>
                <w:top w:val="none" w:sz="0" w:space="0" w:color="auto"/>
                <w:left w:val="none" w:sz="0" w:space="0" w:color="auto"/>
                <w:bottom w:val="none" w:sz="0" w:space="0" w:color="auto"/>
                <w:right w:val="none" w:sz="0" w:space="0" w:color="auto"/>
              </w:divBdr>
              <w:divsChild>
                <w:div w:id="1024554674">
                  <w:marLeft w:val="0"/>
                  <w:marRight w:val="0"/>
                  <w:marTop w:val="0"/>
                  <w:marBottom w:val="0"/>
                  <w:divBdr>
                    <w:top w:val="none" w:sz="0" w:space="0" w:color="auto"/>
                    <w:left w:val="none" w:sz="0" w:space="0" w:color="auto"/>
                    <w:bottom w:val="none" w:sz="0" w:space="0" w:color="auto"/>
                    <w:right w:val="none" w:sz="0" w:space="0" w:color="auto"/>
                  </w:divBdr>
                </w:div>
              </w:divsChild>
            </w:div>
            <w:div w:id="1655529426">
              <w:marLeft w:val="0"/>
              <w:marRight w:val="0"/>
              <w:marTop w:val="0"/>
              <w:marBottom w:val="0"/>
              <w:divBdr>
                <w:top w:val="none" w:sz="0" w:space="0" w:color="auto"/>
                <w:left w:val="none" w:sz="0" w:space="0" w:color="auto"/>
                <w:bottom w:val="none" w:sz="0" w:space="0" w:color="auto"/>
                <w:right w:val="none" w:sz="0" w:space="0" w:color="auto"/>
              </w:divBdr>
              <w:divsChild>
                <w:div w:id="20043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6004">
          <w:marLeft w:val="0"/>
          <w:marRight w:val="0"/>
          <w:marTop w:val="0"/>
          <w:marBottom w:val="0"/>
          <w:divBdr>
            <w:top w:val="none" w:sz="0" w:space="0" w:color="auto"/>
            <w:left w:val="none" w:sz="0" w:space="0" w:color="auto"/>
            <w:bottom w:val="none" w:sz="0" w:space="0" w:color="auto"/>
            <w:right w:val="none" w:sz="0" w:space="0" w:color="auto"/>
          </w:divBdr>
          <w:divsChild>
            <w:div w:id="517162749">
              <w:marLeft w:val="0"/>
              <w:marRight w:val="0"/>
              <w:marTop w:val="0"/>
              <w:marBottom w:val="0"/>
              <w:divBdr>
                <w:top w:val="none" w:sz="0" w:space="0" w:color="auto"/>
                <w:left w:val="none" w:sz="0" w:space="0" w:color="auto"/>
                <w:bottom w:val="none" w:sz="0" w:space="0" w:color="auto"/>
                <w:right w:val="none" w:sz="0" w:space="0" w:color="auto"/>
              </w:divBdr>
              <w:divsChild>
                <w:div w:id="145439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edia.wix.com/ugd/0c9650_18d955f80f26419babb00227280415f9.pdf"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facilitator@caeecc.org" TargetMode="External"/><Relationship Id="rId11" Type="http://schemas.openxmlformats.org/officeDocument/2006/relationships/hyperlink" Target="http://www.caeecc.org/" TargetMode="External"/><Relationship Id="rId12" Type="http://schemas.openxmlformats.org/officeDocument/2006/relationships/hyperlink" Target="http://media.wix.com/ugd/0c9650_1d2cc83ccdb24a28a8731d7aecf32b8e.pdf" TargetMode="External"/><Relationship Id="rId13" Type="http://schemas.openxmlformats.org/officeDocument/2006/relationships/hyperlink" Target="http://media.wix.com/ugd/0c9650_1d2cc83ccdb24a28a8731d7aecf32b8e.pdf" TargetMode="External"/><Relationship Id="rId14" Type="http://schemas.openxmlformats.org/officeDocument/2006/relationships/hyperlink" Target="http://www.energy.ca.gov/calendar/index.php?eID=2764"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aeecc.org/9-8-ad-hoc-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4A868AC-12DA-044B-B21F-57703401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5575</Words>
  <Characters>31779</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Pope</dc:creator>
  <cp:lastModifiedBy>Whitney Pope</cp:lastModifiedBy>
  <cp:revision>5</cp:revision>
  <cp:lastPrinted>2016-09-10T20:24:00Z</cp:lastPrinted>
  <dcterms:created xsi:type="dcterms:W3CDTF">2016-09-12T20:08:00Z</dcterms:created>
  <dcterms:modified xsi:type="dcterms:W3CDTF">2016-09-13T03:44:00Z</dcterms:modified>
</cp:coreProperties>
</file>