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B244" w14:textId="241DDDA1" w:rsidR="00B52011" w:rsidRPr="008A003E" w:rsidRDefault="008A003E" w:rsidP="008A003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76EC7" wp14:editId="4F476474">
            <wp:simplePos x="0" y="0"/>
            <wp:positionH relativeFrom="column">
              <wp:posOffset>-158620</wp:posOffset>
            </wp:positionH>
            <wp:positionV relativeFrom="paragraph">
              <wp:posOffset>307327</wp:posOffset>
            </wp:positionV>
            <wp:extent cx="9528810" cy="4385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9 at 3.13.1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81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BD">
        <w:rPr>
          <w:b/>
          <w:bCs/>
        </w:rPr>
        <w:t xml:space="preserve">Draft Underserved Working Group </w:t>
      </w:r>
      <w:r w:rsidR="00784A28" w:rsidRPr="00C716C2">
        <w:rPr>
          <w:b/>
          <w:bCs/>
        </w:rPr>
        <w:t xml:space="preserve">Multi-Meeting </w:t>
      </w:r>
      <w:r w:rsidR="001F09BD">
        <w:rPr>
          <w:b/>
          <w:bCs/>
        </w:rPr>
        <w:t>Strategy</w:t>
      </w:r>
    </w:p>
    <w:p w14:paraId="6B6037E1" w14:textId="77777777" w:rsidR="00B76C6A" w:rsidRDefault="00B76C6A"/>
    <w:p w14:paraId="3D4D392D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 xml:space="preserve">Mtg 1 (June): </w:t>
      </w:r>
    </w:p>
    <w:p w14:paraId="56974BE9" w14:textId="77777777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Residential: </w:t>
      </w:r>
    </w:p>
    <w:p w14:paraId="05481E50" w14:textId="77777777" w:rsidR="00B52011" w:rsidRPr="00C716C2" w:rsidRDefault="00B52011" w:rsidP="00B5201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716C2">
        <w:rPr>
          <w:rFonts w:ascii="Calibri" w:hAnsi="Calibri" w:cs="Calibri"/>
        </w:rPr>
        <w:t xml:space="preserve">Review </w:t>
      </w:r>
      <w:r>
        <w:rPr>
          <w:rFonts w:ascii="Calibri" w:hAnsi="Calibri" w:cs="Calibri"/>
        </w:rPr>
        <w:t>and</w:t>
      </w:r>
      <w:r w:rsidRPr="00C716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716C2">
        <w:rPr>
          <w:rFonts w:ascii="Calibri" w:hAnsi="Calibri" w:cs="Calibri"/>
        </w:rPr>
        <w:t xml:space="preserve">evise USC/NRDC </w:t>
      </w:r>
      <w:r>
        <w:rPr>
          <w:rFonts w:ascii="Calibri" w:hAnsi="Calibri" w:cs="Calibri"/>
        </w:rPr>
        <w:t>proposed w</w:t>
      </w:r>
      <w:r w:rsidRPr="00C716C2">
        <w:rPr>
          <w:rFonts w:ascii="Calibri" w:hAnsi="Calibri" w:cs="Calibri"/>
        </w:rPr>
        <w:t xml:space="preserve">orkplan to </w:t>
      </w:r>
      <w:r>
        <w:rPr>
          <w:rFonts w:ascii="Calibri" w:hAnsi="Calibri" w:cs="Calibri"/>
        </w:rPr>
        <w:t>i</w:t>
      </w:r>
      <w:r w:rsidRPr="00C716C2">
        <w:rPr>
          <w:rFonts w:ascii="Calibri" w:hAnsi="Calibri" w:cs="Calibri"/>
        </w:rPr>
        <w:t xml:space="preserve">dentify </w:t>
      </w:r>
      <w:r>
        <w:rPr>
          <w:rFonts w:ascii="Calibri" w:hAnsi="Calibri" w:cs="Calibri"/>
        </w:rPr>
        <w:t>u</w:t>
      </w:r>
      <w:r w:rsidRPr="00C716C2">
        <w:rPr>
          <w:rFonts w:ascii="Calibri" w:hAnsi="Calibri" w:cs="Calibri"/>
        </w:rPr>
        <w:t xml:space="preserve">nderserved </w:t>
      </w:r>
      <w:r>
        <w:rPr>
          <w:rFonts w:ascii="Calibri" w:hAnsi="Calibri" w:cs="Calibri"/>
        </w:rPr>
        <w:t>r</w:t>
      </w:r>
      <w:r w:rsidRPr="00C716C2">
        <w:rPr>
          <w:rFonts w:ascii="Calibri" w:hAnsi="Calibri" w:cs="Calibri"/>
        </w:rPr>
        <w:t xml:space="preserve">esidential </w:t>
      </w:r>
      <w:r>
        <w:rPr>
          <w:rFonts w:ascii="Calibri" w:hAnsi="Calibri" w:cs="Calibri"/>
        </w:rPr>
        <w:t>c</w:t>
      </w:r>
      <w:r w:rsidRPr="00C716C2">
        <w:rPr>
          <w:rFonts w:ascii="Calibri" w:hAnsi="Calibri" w:cs="Calibri"/>
        </w:rPr>
        <w:t xml:space="preserve">ustomers </w:t>
      </w:r>
    </w:p>
    <w:p w14:paraId="3ABF8F6C" w14:textId="77777777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SMB: </w:t>
      </w:r>
    </w:p>
    <w:p w14:paraId="61EDEA17" w14:textId="77777777" w:rsidR="00B52011" w:rsidRPr="00C716C2" w:rsidRDefault="00B52011" w:rsidP="00B52011">
      <w:pPr>
        <w:pStyle w:val="ListParagraph"/>
        <w:numPr>
          <w:ilvl w:val="0"/>
          <w:numId w:val="3"/>
        </w:numPr>
      </w:pPr>
      <w:r w:rsidRPr="00C716C2">
        <w:t xml:space="preserve">Develop </w:t>
      </w:r>
      <w:r>
        <w:t>proposed workplan</w:t>
      </w:r>
      <w:r w:rsidRPr="00C716C2">
        <w:t xml:space="preserve"> to </w:t>
      </w:r>
      <w:r>
        <w:t>i</w:t>
      </w:r>
      <w:r w:rsidRPr="00C716C2">
        <w:t xml:space="preserve">dentify </w:t>
      </w:r>
      <w:r>
        <w:t>u</w:t>
      </w:r>
      <w:r w:rsidRPr="00C716C2">
        <w:t xml:space="preserve">nderserved </w:t>
      </w:r>
      <w:r>
        <w:t>SMB</w:t>
      </w:r>
      <w:r w:rsidRPr="00C716C2">
        <w:t xml:space="preserve"> </w:t>
      </w:r>
      <w:r>
        <w:t>c</w:t>
      </w:r>
      <w:r w:rsidRPr="00C716C2">
        <w:t xml:space="preserve">ustomers </w:t>
      </w:r>
    </w:p>
    <w:p w14:paraId="7F3A559C" w14:textId="77777777" w:rsidR="00B52011" w:rsidRDefault="00B52011" w:rsidP="00B52011"/>
    <w:p w14:paraId="7BF33908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>Mtg 2 (July):</w:t>
      </w:r>
    </w:p>
    <w:p w14:paraId="3CDFCF62" w14:textId="77777777" w:rsidR="00B52011" w:rsidRPr="00E742EB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Residential: </w:t>
      </w:r>
    </w:p>
    <w:p w14:paraId="7123B698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results of data analysis to identify underserved residential customers</w:t>
      </w:r>
    </w:p>
    <w:p w14:paraId="0220D6D0" w14:textId="129B073A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Develop strategy for follow-up </w:t>
      </w:r>
      <w:r w:rsidR="00F66713">
        <w:t>exploration into</w:t>
      </w:r>
      <w:r>
        <w:t xml:space="preserve"> likely causes for being underserved (e.g. HTR definition, or other reasons)</w:t>
      </w:r>
    </w:p>
    <w:p w14:paraId="40DDAB20" w14:textId="77777777" w:rsidR="00B52011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SMB:</w:t>
      </w:r>
      <w:r>
        <w:t xml:space="preserve"> </w:t>
      </w:r>
    </w:p>
    <w:p w14:paraId="12FAC1FF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and revise proposed workplan to identify underserved SMB customers, and identify sub-working group members to conduct analysis</w:t>
      </w:r>
    </w:p>
    <w:p w14:paraId="38F1162C" w14:textId="77777777" w:rsidR="00B52011" w:rsidRDefault="00B52011" w:rsidP="00B52011">
      <w:pPr>
        <w:ind w:left="1080"/>
      </w:pPr>
    </w:p>
    <w:p w14:paraId="13EC7B37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>Mtg 3 (August):</w:t>
      </w:r>
    </w:p>
    <w:p w14:paraId="723FAFAA" w14:textId="77777777" w:rsidR="00B52011" w:rsidRDefault="00B52011" w:rsidP="00B52011">
      <w:pPr>
        <w:pStyle w:val="ListParagraph"/>
        <w:numPr>
          <w:ilvl w:val="0"/>
          <w:numId w:val="1"/>
        </w:numPr>
      </w:pPr>
      <w:r w:rsidRPr="001B3F21">
        <w:rPr>
          <w:b/>
          <w:bCs/>
        </w:rPr>
        <w:t>Residential</w:t>
      </w:r>
      <w:r>
        <w:rPr>
          <w:b/>
          <w:bCs/>
        </w:rPr>
        <w:t>:</w:t>
      </w:r>
    </w:p>
    <w:p w14:paraId="1042FFED" w14:textId="5D1A2508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Review results of </w:t>
      </w:r>
      <w:r w:rsidR="00F66713">
        <w:t>exploration into</w:t>
      </w:r>
      <w:r>
        <w:t xml:space="preserve"> likely causes for being underserved</w:t>
      </w:r>
    </w:p>
    <w:p w14:paraId="7560E19D" w14:textId="77777777" w:rsidR="00B52011" w:rsidRPr="00C53E21" w:rsidRDefault="00B52011" w:rsidP="00B52011">
      <w:pPr>
        <w:pStyle w:val="ListParagraph"/>
        <w:numPr>
          <w:ilvl w:val="1"/>
          <w:numId w:val="1"/>
        </w:numPr>
      </w:pPr>
      <w:r>
        <w:t>Develop</w:t>
      </w:r>
      <w:r w:rsidRPr="00C35766">
        <w:rPr>
          <w:rFonts w:eastAsiaTheme="minorHAnsi"/>
        </w:rPr>
        <w:t xml:space="preserve"> </w:t>
      </w:r>
      <w:r>
        <w:rPr>
          <w:rFonts w:eastAsiaTheme="minorHAnsi"/>
        </w:rPr>
        <w:t>next step recommendations including:</w:t>
      </w:r>
    </w:p>
    <w:p w14:paraId="20BC3EEB" w14:textId="77777777" w:rsidR="00B52011" w:rsidRPr="00C53E2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 xml:space="preserve">Forums (including CAEECC) and processes to develop </w:t>
      </w:r>
      <w:r w:rsidRPr="00C35766">
        <w:rPr>
          <w:rFonts w:eastAsiaTheme="minorHAnsi"/>
        </w:rPr>
        <w:t xml:space="preserve">appropriate strategy or strategies for addressing each underserved customer </w:t>
      </w:r>
      <w:r>
        <w:rPr>
          <w:rFonts w:eastAsiaTheme="minorHAnsi"/>
        </w:rPr>
        <w:t xml:space="preserve">segment, and </w:t>
      </w:r>
    </w:p>
    <w:p w14:paraId="70C69303" w14:textId="77777777" w:rsidR="00B5201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>Metrics to set goals and measure progress</w:t>
      </w:r>
      <w:r w:rsidRPr="00C35766">
        <w:rPr>
          <w:rFonts w:eastAsiaTheme="minorHAnsi"/>
        </w:rPr>
        <w:t>.</w:t>
      </w:r>
    </w:p>
    <w:p w14:paraId="0D02CB89" w14:textId="77777777" w:rsidR="00B52011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>SMB</w:t>
      </w:r>
      <w:r w:rsidRPr="001B3F21">
        <w:rPr>
          <w:b/>
          <w:bCs/>
        </w:rPr>
        <w:t>:</w:t>
      </w:r>
      <w:r>
        <w:t xml:space="preserve"> </w:t>
      </w:r>
    </w:p>
    <w:p w14:paraId="3F46FA8C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results of data analysis to identify underserved SMB customers</w:t>
      </w:r>
    </w:p>
    <w:p w14:paraId="2106940B" w14:textId="6D897047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Develop strategy for follow-up </w:t>
      </w:r>
      <w:r w:rsidR="00F66713">
        <w:t>exploration into</w:t>
      </w:r>
      <w:r>
        <w:t xml:space="preserve"> likely causes for being underserved; and </w:t>
      </w:r>
    </w:p>
    <w:p w14:paraId="146A32E8" w14:textId="77777777" w:rsidR="00B52011" w:rsidRPr="006C268D" w:rsidRDefault="00B52011" w:rsidP="00B52011">
      <w:pPr>
        <w:pStyle w:val="ListParagraph"/>
        <w:numPr>
          <w:ilvl w:val="1"/>
          <w:numId w:val="1"/>
        </w:numPr>
      </w:pPr>
      <w:r>
        <w:t xml:space="preserve">Develop next step recommendations </w:t>
      </w:r>
      <w:r>
        <w:rPr>
          <w:rFonts w:eastAsiaTheme="minorHAnsi"/>
        </w:rPr>
        <w:t>including:</w:t>
      </w:r>
    </w:p>
    <w:p w14:paraId="492F97A4" w14:textId="4CA53E6A" w:rsidR="00B52011" w:rsidRPr="006C268D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 xml:space="preserve">Forums (including CAEECC) and processes to develop </w:t>
      </w:r>
      <w:r w:rsidRPr="00C35766">
        <w:rPr>
          <w:rFonts w:eastAsiaTheme="minorHAnsi"/>
        </w:rPr>
        <w:t xml:space="preserve">appropriate strategy or strategies for addressing each underserved customer </w:t>
      </w:r>
      <w:r>
        <w:rPr>
          <w:rFonts w:eastAsiaTheme="minorHAnsi"/>
        </w:rPr>
        <w:t xml:space="preserve">segment, and </w:t>
      </w:r>
    </w:p>
    <w:p w14:paraId="41D9529C" w14:textId="77777777" w:rsidR="00B5201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>Metrics to set goals and measure progress</w:t>
      </w:r>
      <w:r w:rsidRPr="00C35766">
        <w:rPr>
          <w:rFonts w:eastAsiaTheme="minorHAnsi"/>
        </w:rPr>
        <w:t>.</w:t>
      </w:r>
    </w:p>
    <w:p w14:paraId="4942F0F4" w14:textId="77777777" w:rsidR="00B52011" w:rsidRDefault="00B52011" w:rsidP="00B52011"/>
    <w:p w14:paraId="2822A904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 xml:space="preserve">Mtg 4 (September): </w:t>
      </w:r>
    </w:p>
    <w:p w14:paraId="54BAD944" w14:textId="77777777" w:rsidR="00B52011" w:rsidRPr="00C716C2" w:rsidRDefault="00B52011" w:rsidP="00B52011">
      <w:pPr>
        <w:pStyle w:val="ListParagraph"/>
        <w:numPr>
          <w:ilvl w:val="0"/>
          <w:numId w:val="1"/>
        </w:numPr>
        <w:rPr>
          <w:b/>
          <w:bCs/>
        </w:rPr>
      </w:pPr>
      <w:r w:rsidRPr="00C716C2">
        <w:rPr>
          <w:b/>
          <w:bCs/>
        </w:rPr>
        <w:t xml:space="preserve">Residential: </w:t>
      </w:r>
    </w:p>
    <w:p w14:paraId="1F2DE53D" w14:textId="77777777" w:rsidR="00B52011" w:rsidRPr="00C716C2" w:rsidRDefault="00B52011" w:rsidP="00B52011">
      <w:pPr>
        <w:pStyle w:val="ListParagraph"/>
        <w:numPr>
          <w:ilvl w:val="1"/>
          <w:numId w:val="1"/>
        </w:numPr>
      </w:pPr>
      <w:r>
        <w:t>Finalize recommendations</w:t>
      </w:r>
    </w:p>
    <w:p w14:paraId="3EC01F57" w14:textId="77777777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>SMB</w:t>
      </w:r>
      <w:r w:rsidRPr="001B3F21">
        <w:rPr>
          <w:b/>
          <w:bCs/>
        </w:rPr>
        <w:t xml:space="preserve"> </w:t>
      </w:r>
    </w:p>
    <w:p w14:paraId="6B7F1FB3" w14:textId="313F5E94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Review results of </w:t>
      </w:r>
      <w:r w:rsidR="00F66713">
        <w:t>exploration into</w:t>
      </w:r>
      <w:r>
        <w:t xml:space="preserve"> likely causes for being underserved</w:t>
      </w:r>
    </w:p>
    <w:p w14:paraId="06F000BB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(and finalize) draft</w:t>
      </w:r>
      <w:r w:rsidRPr="00C35766">
        <w:rPr>
          <w:rFonts w:eastAsiaTheme="minorHAnsi"/>
        </w:rPr>
        <w:t xml:space="preserve"> </w:t>
      </w:r>
      <w:r>
        <w:rPr>
          <w:rFonts w:eastAsiaTheme="minorHAnsi"/>
        </w:rPr>
        <w:t xml:space="preserve">next step recommendations </w:t>
      </w:r>
    </w:p>
    <w:p w14:paraId="4058AC39" w14:textId="77777777" w:rsidR="00B52011" w:rsidRDefault="00B52011" w:rsidP="00B52011">
      <w:pPr>
        <w:pStyle w:val="ListParagraph"/>
        <w:numPr>
          <w:ilvl w:val="0"/>
          <w:numId w:val="2"/>
        </w:numPr>
      </w:pPr>
      <w:r w:rsidRPr="001B3F21">
        <w:rPr>
          <w:b/>
          <w:bCs/>
        </w:rPr>
        <w:t>Next Steps:</w:t>
      </w:r>
      <w:r>
        <w:t xml:space="preserve"> </w:t>
      </w:r>
    </w:p>
    <w:p w14:paraId="24D3D994" w14:textId="77777777" w:rsidR="00B52011" w:rsidRDefault="00B52011" w:rsidP="00B52011">
      <w:pPr>
        <w:pStyle w:val="ListParagraph"/>
        <w:numPr>
          <w:ilvl w:val="1"/>
          <w:numId w:val="2"/>
        </w:numPr>
      </w:pPr>
      <w:r>
        <w:t>Process for finalizing report to Commission including recommendations and supporting research</w:t>
      </w:r>
    </w:p>
    <w:p w14:paraId="6CB599A2" w14:textId="77777777" w:rsidR="00B52011" w:rsidRDefault="00B52011"/>
    <w:p w14:paraId="10A2D9CF" w14:textId="275CAE22" w:rsidR="00B52011" w:rsidRDefault="00B52011"/>
    <w:p w14:paraId="28FC90ED" w14:textId="7B549D09" w:rsidR="00B52011" w:rsidRDefault="00B52011"/>
    <w:p w14:paraId="3B5C2252" w14:textId="2E4BC494" w:rsidR="00B52011" w:rsidRDefault="00B52011"/>
    <w:p w14:paraId="2CA45E44" w14:textId="15EF3E23" w:rsidR="00B52011" w:rsidRDefault="00B52011"/>
    <w:p w14:paraId="63F1F2E0" w14:textId="0D21ACCC" w:rsidR="00B52011" w:rsidRDefault="00B52011"/>
    <w:p w14:paraId="3DE16E2D" w14:textId="5A5D1D16" w:rsidR="00CE1584" w:rsidRDefault="00CE1584"/>
    <w:sectPr w:rsidR="00CE1584" w:rsidSect="008A0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8"/>
    <w:rsid w:val="000B7281"/>
    <w:rsid w:val="001D72A1"/>
    <w:rsid w:val="001F09BD"/>
    <w:rsid w:val="006A7714"/>
    <w:rsid w:val="00784A28"/>
    <w:rsid w:val="008908A9"/>
    <w:rsid w:val="008A003E"/>
    <w:rsid w:val="00986DFC"/>
    <w:rsid w:val="00A546B5"/>
    <w:rsid w:val="00A75051"/>
    <w:rsid w:val="00B52011"/>
    <w:rsid w:val="00B76C6A"/>
    <w:rsid w:val="00CB2AD8"/>
    <w:rsid w:val="00CE1584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85B4"/>
  <w15:chartTrackingRefBased/>
  <w15:docId w15:val="{5CCA9498-BF32-B54C-B1C2-447B316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28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8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A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2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Meredith Cowart</cp:lastModifiedBy>
  <cp:revision>13</cp:revision>
  <dcterms:created xsi:type="dcterms:W3CDTF">2020-06-22T20:23:00Z</dcterms:created>
  <dcterms:modified xsi:type="dcterms:W3CDTF">2020-06-30T14:10:00Z</dcterms:modified>
</cp:coreProperties>
</file>