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7234A" w14:textId="77777777" w:rsidR="00D37DA0" w:rsidRDefault="003D160B">
      <w:pPr>
        <w:pStyle w:val="Heading1"/>
        <w:jc w:val="center"/>
      </w:pPr>
      <w:bookmarkStart w:id="0" w:name="_r6p3bagh7z68" w:colFirst="0" w:colLast="0"/>
      <w:bookmarkEnd w:id="0"/>
      <w:r>
        <w:rPr>
          <w:noProof/>
        </w:rPr>
        <w:drawing>
          <wp:inline distT="19050" distB="19050" distL="19050" distR="19050" wp14:anchorId="566B392F" wp14:editId="6A7DA6CC">
            <wp:extent cx="5249330" cy="159226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22390" t="10955" r="11816" b="15412"/>
                    <a:stretch>
                      <a:fillRect/>
                    </a:stretch>
                  </pic:blipFill>
                  <pic:spPr>
                    <a:xfrm>
                      <a:off x="0" y="0"/>
                      <a:ext cx="5249330" cy="1592262"/>
                    </a:xfrm>
                    <a:prstGeom prst="rect">
                      <a:avLst/>
                    </a:prstGeom>
                    <a:ln/>
                  </pic:spPr>
                </pic:pic>
              </a:graphicData>
            </a:graphic>
          </wp:inline>
        </w:drawing>
      </w:r>
    </w:p>
    <w:p w14:paraId="6C8188D9" w14:textId="77777777" w:rsidR="00D37DA0" w:rsidRDefault="003D160B">
      <w:pPr>
        <w:pStyle w:val="Heading1"/>
        <w:jc w:val="center"/>
        <w:rPr>
          <w:sz w:val="50"/>
          <w:szCs w:val="50"/>
        </w:rPr>
      </w:pPr>
      <w:bookmarkStart w:id="1" w:name="_ny0sdthg5bvy" w:colFirst="0" w:colLast="0"/>
      <w:bookmarkEnd w:id="1"/>
      <w:r>
        <w:rPr>
          <w:sz w:val="50"/>
          <w:szCs w:val="50"/>
        </w:rPr>
        <w:t>➕</w:t>
      </w:r>
    </w:p>
    <w:p w14:paraId="406BEB29" w14:textId="77777777" w:rsidR="00D37DA0" w:rsidRDefault="003D160B">
      <w:pPr>
        <w:pStyle w:val="Heading1"/>
        <w:jc w:val="center"/>
      </w:pPr>
      <w:bookmarkStart w:id="2" w:name="_obf9etc8wz6m" w:colFirst="0" w:colLast="0"/>
      <w:bookmarkEnd w:id="2"/>
      <w:r>
        <w:rPr>
          <w:noProof/>
        </w:rPr>
        <w:drawing>
          <wp:inline distT="114300" distB="114300" distL="114300" distR="114300" wp14:anchorId="7174E16F" wp14:editId="2BF94CCC">
            <wp:extent cx="5605463" cy="131784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605463" cy="1317841"/>
                    </a:xfrm>
                    <a:prstGeom prst="rect">
                      <a:avLst/>
                    </a:prstGeom>
                    <a:ln/>
                  </pic:spPr>
                </pic:pic>
              </a:graphicData>
            </a:graphic>
          </wp:inline>
        </w:drawing>
      </w:r>
    </w:p>
    <w:p w14:paraId="07296754" w14:textId="77777777" w:rsidR="00D37DA0" w:rsidRDefault="00D37DA0">
      <w:pPr>
        <w:pStyle w:val="Heading1"/>
      </w:pPr>
      <w:bookmarkStart w:id="3" w:name="_5qdmlxq1eqof" w:colFirst="0" w:colLast="0"/>
      <w:bookmarkEnd w:id="3"/>
    </w:p>
    <w:p w14:paraId="5A6DB66A" w14:textId="77777777" w:rsidR="00D37DA0" w:rsidRDefault="00D37DA0"/>
    <w:p w14:paraId="3DFBE37D" w14:textId="77777777" w:rsidR="00D37DA0" w:rsidRDefault="003D160B">
      <w:pPr>
        <w:pStyle w:val="Title"/>
        <w:jc w:val="center"/>
        <w:rPr>
          <w:color w:val="4A90E2"/>
          <w:sz w:val="58"/>
          <w:szCs w:val="58"/>
        </w:rPr>
      </w:pPr>
      <w:bookmarkStart w:id="4" w:name="_bqv27th3bacb" w:colFirst="0" w:colLast="0"/>
      <w:bookmarkEnd w:id="4"/>
      <w:r>
        <w:rPr>
          <w:color w:val="4A90E2"/>
          <w:sz w:val="58"/>
          <w:szCs w:val="58"/>
        </w:rPr>
        <w:t>PG&amp;E Marketplace Refresh</w:t>
      </w:r>
    </w:p>
    <w:p w14:paraId="03530A3B" w14:textId="77777777" w:rsidR="00D37DA0" w:rsidRDefault="00D37DA0"/>
    <w:p w14:paraId="23BC286A" w14:textId="77777777" w:rsidR="00D37DA0" w:rsidRDefault="003D160B">
      <w:pPr>
        <w:jc w:val="center"/>
        <w:rPr>
          <w:color w:val="44D7B6"/>
          <w:sz w:val="32"/>
          <w:szCs w:val="32"/>
        </w:rPr>
      </w:pPr>
      <w:r>
        <w:rPr>
          <w:color w:val="44D7B6"/>
          <w:sz w:val="32"/>
          <w:szCs w:val="32"/>
        </w:rPr>
        <w:t>Implementation Plan [Draft]</w:t>
      </w:r>
    </w:p>
    <w:p w14:paraId="04674015" w14:textId="1F3DDC0A" w:rsidR="00D37DA0" w:rsidRDefault="00620261">
      <w:pPr>
        <w:jc w:val="center"/>
      </w:pPr>
      <w:r>
        <w:rPr>
          <w:color w:val="44D7B6"/>
          <w:sz w:val="26"/>
          <w:szCs w:val="26"/>
        </w:rPr>
        <w:t>March 14</w:t>
      </w:r>
      <w:r w:rsidR="003D160B">
        <w:rPr>
          <w:color w:val="44D7B6"/>
          <w:sz w:val="26"/>
          <w:szCs w:val="26"/>
        </w:rPr>
        <w:t>, 2022</w:t>
      </w:r>
    </w:p>
    <w:p w14:paraId="08121A62" w14:textId="77777777" w:rsidR="00D37DA0" w:rsidRDefault="00D37DA0"/>
    <w:p w14:paraId="398AD048" w14:textId="77777777" w:rsidR="00D37DA0" w:rsidRDefault="003D160B">
      <w:pPr>
        <w:pStyle w:val="Heading1"/>
        <w:rPr>
          <w:color w:val="4A90E2"/>
        </w:rPr>
      </w:pPr>
      <w:bookmarkStart w:id="5" w:name="_g6drdzh7g5y2" w:colFirst="0" w:colLast="0"/>
      <w:bookmarkEnd w:id="5"/>
      <w:r>
        <w:lastRenderedPageBreak/>
        <w:t>Table of Contents</w:t>
      </w:r>
    </w:p>
    <w:sdt>
      <w:sdtPr>
        <w:id w:val="-1991857117"/>
        <w:docPartObj>
          <w:docPartGallery w:val="Table of Contents"/>
          <w:docPartUnique/>
        </w:docPartObj>
      </w:sdtPr>
      <w:sdtEndPr/>
      <w:sdtContent>
        <w:p w14:paraId="1D653A37" w14:textId="77777777" w:rsidR="00D37DA0" w:rsidRDefault="003D160B">
          <w:pPr>
            <w:tabs>
              <w:tab w:val="right" w:pos="9360"/>
            </w:tabs>
            <w:spacing w:before="80" w:line="240" w:lineRule="auto"/>
            <w:rPr>
              <w:color w:val="4A90E2"/>
            </w:rPr>
          </w:pPr>
          <w:r>
            <w:fldChar w:fldCharType="begin"/>
          </w:r>
          <w:r>
            <w:instrText xml:space="preserve"> TOC \h \u \z </w:instrText>
          </w:r>
          <w:r>
            <w:fldChar w:fldCharType="separate"/>
          </w:r>
          <w:hyperlink w:anchor="_g6drdzh7g5y2">
            <w:r>
              <w:rPr>
                <w:b/>
                <w:color w:val="4A90E2"/>
              </w:rPr>
              <w:t>Table of Contents</w:t>
            </w:r>
          </w:hyperlink>
          <w:r>
            <w:rPr>
              <w:b/>
              <w:color w:val="4A90E2"/>
            </w:rPr>
            <w:tab/>
          </w:r>
          <w:r>
            <w:fldChar w:fldCharType="begin"/>
          </w:r>
          <w:r>
            <w:instrText xml:space="preserve"> PAGEREF _g6drdzh7g5y2 \h </w:instrText>
          </w:r>
          <w:r>
            <w:fldChar w:fldCharType="separate"/>
          </w:r>
          <w:r>
            <w:rPr>
              <w:b/>
              <w:color w:val="4A90E2"/>
            </w:rPr>
            <w:t>2</w:t>
          </w:r>
          <w:r>
            <w:fldChar w:fldCharType="end"/>
          </w:r>
        </w:p>
        <w:p w14:paraId="4F772493" w14:textId="77777777" w:rsidR="00D37DA0" w:rsidRDefault="000715BF">
          <w:pPr>
            <w:tabs>
              <w:tab w:val="right" w:pos="9360"/>
            </w:tabs>
            <w:spacing w:before="200" w:line="240" w:lineRule="auto"/>
            <w:rPr>
              <w:b/>
              <w:color w:val="4A90E2"/>
            </w:rPr>
          </w:pPr>
          <w:hyperlink w:anchor="_50h0apad7lne">
            <w:r w:rsidR="003D160B">
              <w:rPr>
                <w:b/>
                <w:color w:val="4A90E2"/>
              </w:rPr>
              <w:t>Program Overview</w:t>
            </w:r>
          </w:hyperlink>
          <w:r w:rsidR="003D160B">
            <w:rPr>
              <w:b/>
              <w:color w:val="4A90E2"/>
            </w:rPr>
            <w:tab/>
          </w:r>
          <w:r w:rsidR="003D160B">
            <w:fldChar w:fldCharType="begin"/>
          </w:r>
          <w:r w:rsidR="003D160B">
            <w:instrText xml:space="preserve"> PAGEREF _50h0apad7lne \h </w:instrText>
          </w:r>
          <w:r w:rsidR="003D160B">
            <w:fldChar w:fldCharType="separate"/>
          </w:r>
          <w:r w:rsidR="003D160B">
            <w:rPr>
              <w:b/>
              <w:color w:val="4A90E2"/>
            </w:rPr>
            <w:t>4</w:t>
          </w:r>
          <w:r w:rsidR="003D160B">
            <w:fldChar w:fldCharType="end"/>
          </w:r>
        </w:p>
        <w:p w14:paraId="28C2F804" w14:textId="77777777" w:rsidR="00D37DA0" w:rsidRDefault="000715BF">
          <w:pPr>
            <w:tabs>
              <w:tab w:val="right" w:pos="9360"/>
            </w:tabs>
            <w:spacing w:before="200" w:line="240" w:lineRule="auto"/>
            <w:rPr>
              <w:b/>
              <w:color w:val="4A90E2"/>
            </w:rPr>
          </w:pPr>
          <w:hyperlink w:anchor="_cg9c3yvdb8c3">
            <w:r w:rsidR="003D160B">
              <w:rPr>
                <w:b/>
                <w:color w:val="4A90E2"/>
              </w:rPr>
              <w:t>Program Budget and Savings</w:t>
            </w:r>
          </w:hyperlink>
          <w:r w:rsidR="003D160B">
            <w:rPr>
              <w:b/>
              <w:color w:val="4A90E2"/>
            </w:rPr>
            <w:tab/>
          </w:r>
          <w:r w:rsidR="003D160B">
            <w:fldChar w:fldCharType="begin"/>
          </w:r>
          <w:r w:rsidR="003D160B">
            <w:instrText xml:space="preserve"> PAGEREF _cg9c3yvdb8c3 \h </w:instrText>
          </w:r>
          <w:r w:rsidR="003D160B">
            <w:fldChar w:fldCharType="separate"/>
          </w:r>
          <w:r w:rsidR="003D160B">
            <w:rPr>
              <w:b/>
              <w:color w:val="4A90E2"/>
            </w:rPr>
            <w:t>4</w:t>
          </w:r>
          <w:r w:rsidR="003D160B">
            <w:fldChar w:fldCharType="end"/>
          </w:r>
        </w:p>
        <w:p w14:paraId="5AB17869" w14:textId="77777777" w:rsidR="00D37DA0" w:rsidRDefault="000715BF">
          <w:pPr>
            <w:tabs>
              <w:tab w:val="right" w:pos="9360"/>
            </w:tabs>
            <w:spacing w:before="60" w:line="240" w:lineRule="auto"/>
            <w:ind w:left="1080"/>
            <w:rPr>
              <w:color w:val="4A90E2"/>
            </w:rPr>
          </w:pPr>
          <w:hyperlink w:anchor="_oewat431yts4">
            <w:r w:rsidR="003D160B">
              <w:rPr>
                <w:color w:val="4A90E2"/>
              </w:rPr>
              <w:t>1. Program and/or Sub-Program Name</w:t>
            </w:r>
          </w:hyperlink>
          <w:r w:rsidR="003D160B">
            <w:rPr>
              <w:color w:val="4A90E2"/>
            </w:rPr>
            <w:tab/>
          </w:r>
          <w:r w:rsidR="003D160B">
            <w:fldChar w:fldCharType="begin"/>
          </w:r>
          <w:r w:rsidR="003D160B">
            <w:instrText xml:space="preserve"> PAGEREF _oewat431yts4 \h </w:instrText>
          </w:r>
          <w:r w:rsidR="003D160B">
            <w:fldChar w:fldCharType="separate"/>
          </w:r>
          <w:r w:rsidR="003D160B">
            <w:rPr>
              <w:color w:val="4A90E2"/>
            </w:rPr>
            <w:t>4</w:t>
          </w:r>
          <w:r w:rsidR="003D160B">
            <w:fldChar w:fldCharType="end"/>
          </w:r>
        </w:p>
        <w:p w14:paraId="65652E82" w14:textId="77777777" w:rsidR="00D37DA0" w:rsidRDefault="000715BF">
          <w:pPr>
            <w:tabs>
              <w:tab w:val="right" w:pos="9360"/>
            </w:tabs>
            <w:spacing w:before="60" w:line="240" w:lineRule="auto"/>
            <w:ind w:left="1080"/>
            <w:rPr>
              <w:color w:val="4A90E2"/>
            </w:rPr>
          </w:pPr>
          <w:hyperlink w:anchor="_2uwkl4jenx9w">
            <w:r w:rsidR="003D160B">
              <w:rPr>
                <w:color w:val="4A90E2"/>
              </w:rPr>
              <w:t>2. Program / Sub-Program ID number</w:t>
            </w:r>
          </w:hyperlink>
          <w:r w:rsidR="003D160B">
            <w:rPr>
              <w:color w:val="4A90E2"/>
            </w:rPr>
            <w:tab/>
          </w:r>
          <w:r w:rsidR="003D160B">
            <w:fldChar w:fldCharType="begin"/>
          </w:r>
          <w:r w:rsidR="003D160B">
            <w:instrText xml:space="preserve"> PAGEREF _2uwkl4jenx9w \h </w:instrText>
          </w:r>
          <w:r w:rsidR="003D160B">
            <w:fldChar w:fldCharType="separate"/>
          </w:r>
          <w:r w:rsidR="003D160B">
            <w:rPr>
              <w:color w:val="4A90E2"/>
            </w:rPr>
            <w:t>4</w:t>
          </w:r>
          <w:r w:rsidR="003D160B">
            <w:fldChar w:fldCharType="end"/>
          </w:r>
        </w:p>
        <w:p w14:paraId="75B60D4F" w14:textId="77777777" w:rsidR="00D37DA0" w:rsidRDefault="000715BF">
          <w:pPr>
            <w:tabs>
              <w:tab w:val="right" w:pos="9360"/>
            </w:tabs>
            <w:spacing w:before="60" w:line="240" w:lineRule="auto"/>
            <w:ind w:left="1080"/>
            <w:rPr>
              <w:color w:val="4A90E2"/>
            </w:rPr>
          </w:pPr>
          <w:hyperlink w:anchor="_j81cj0hzgwco">
            <w:r w:rsidR="003D160B">
              <w:rPr>
                <w:color w:val="4A90E2"/>
              </w:rPr>
              <w:t>3. Program / Sub-Program Budget Table</w:t>
            </w:r>
          </w:hyperlink>
          <w:r w:rsidR="003D160B">
            <w:rPr>
              <w:color w:val="4A90E2"/>
            </w:rPr>
            <w:tab/>
          </w:r>
          <w:r w:rsidR="003D160B">
            <w:fldChar w:fldCharType="begin"/>
          </w:r>
          <w:r w:rsidR="003D160B">
            <w:instrText xml:space="preserve"> PAGEREF _j81cj0hzgwco \h </w:instrText>
          </w:r>
          <w:r w:rsidR="003D160B">
            <w:fldChar w:fldCharType="separate"/>
          </w:r>
          <w:r w:rsidR="003D160B">
            <w:rPr>
              <w:color w:val="4A90E2"/>
            </w:rPr>
            <w:t>4</w:t>
          </w:r>
          <w:r w:rsidR="003D160B">
            <w:fldChar w:fldCharType="end"/>
          </w:r>
        </w:p>
        <w:p w14:paraId="642998F7" w14:textId="77777777" w:rsidR="00D37DA0" w:rsidRDefault="000715BF">
          <w:pPr>
            <w:tabs>
              <w:tab w:val="right" w:pos="9360"/>
            </w:tabs>
            <w:spacing w:before="60" w:line="240" w:lineRule="auto"/>
            <w:ind w:left="1080"/>
            <w:rPr>
              <w:color w:val="4A90E2"/>
            </w:rPr>
          </w:pPr>
          <w:hyperlink w:anchor="_x5pd68qhfifz">
            <w:r w:rsidR="003D160B">
              <w:rPr>
                <w:color w:val="4A90E2"/>
              </w:rPr>
              <w:t>4. Program / Sub-Program Gross Impacts Table</w:t>
            </w:r>
          </w:hyperlink>
          <w:r w:rsidR="003D160B">
            <w:rPr>
              <w:color w:val="4A90E2"/>
            </w:rPr>
            <w:tab/>
          </w:r>
          <w:r w:rsidR="003D160B">
            <w:fldChar w:fldCharType="begin"/>
          </w:r>
          <w:r w:rsidR="003D160B">
            <w:instrText xml:space="preserve"> PAGEREF _x5pd68qhfifz \h </w:instrText>
          </w:r>
          <w:r w:rsidR="003D160B">
            <w:fldChar w:fldCharType="separate"/>
          </w:r>
          <w:r w:rsidR="003D160B">
            <w:rPr>
              <w:color w:val="4A90E2"/>
            </w:rPr>
            <w:t>5</w:t>
          </w:r>
          <w:r w:rsidR="003D160B">
            <w:fldChar w:fldCharType="end"/>
          </w:r>
        </w:p>
        <w:p w14:paraId="2ADE32F1" w14:textId="77777777" w:rsidR="00D37DA0" w:rsidRDefault="000715BF">
          <w:pPr>
            <w:tabs>
              <w:tab w:val="right" w:pos="9360"/>
            </w:tabs>
            <w:spacing w:before="60" w:line="240" w:lineRule="auto"/>
            <w:ind w:left="1080"/>
            <w:rPr>
              <w:color w:val="4A90E2"/>
            </w:rPr>
          </w:pPr>
          <w:hyperlink w:anchor="_nnwt7humbbpf">
            <w:r w:rsidR="003D160B">
              <w:rPr>
                <w:color w:val="4A90E2"/>
              </w:rPr>
              <w:t>5. Program / Sub-Program Cost Effectiveness (TRC)</w:t>
            </w:r>
          </w:hyperlink>
          <w:r w:rsidR="003D160B">
            <w:rPr>
              <w:color w:val="4A90E2"/>
            </w:rPr>
            <w:tab/>
          </w:r>
          <w:r w:rsidR="003D160B">
            <w:fldChar w:fldCharType="begin"/>
          </w:r>
          <w:r w:rsidR="003D160B">
            <w:instrText xml:space="preserve"> PAGEREF _nnwt7humbbpf \h </w:instrText>
          </w:r>
          <w:r w:rsidR="003D160B">
            <w:fldChar w:fldCharType="separate"/>
          </w:r>
          <w:r w:rsidR="003D160B">
            <w:rPr>
              <w:color w:val="4A90E2"/>
            </w:rPr>
            <w:t>5</w:t>
          </w:r>
          <w:r w:rsidR="003D160B">
            <w:fldChar w:fldCharType="end"/>
          </w:r>
        </w:p>
        <w:p w14:paraId="29552104" w14:textId="77777777" w:rsidR="00D37DA0" w:rsidRDefault="000715BF">
          <w:pPr>
            <w:tabs>
              <w:tab w:val="right" w:pos="9360"/>
            </w:tabs>
            <w:spacing w:before="60" w:line="240" w:lineRule="auto"/>
            <w:ind w:left="1080"/>
            <w:rPr>
              <w:color w:val="4A90E2"/>
            </w:rPr>
          </w:pPr>
          <w:hyperlink w:anchor="_mg0fmweaqq37">
            <w:r w:rsidR="003D160B">
              <w:rPr>
                <w:color w:val="4A90E2"/>
              </w:rPr>
              <w:t>6. Program / Sub-Program Cost Effectiveness (PAC)</w:t>
            </w:r>
          </w:hyperlink>
          <w:r w:rsidR="003D160B">
            <w:rPr>
              <w:color w:val="4A90E2"/>
            </w:rPr>
            <w:tab/>
          </w:r>
          <w:r w:rsidR="003D160B">
            <w:fldChar w:fldCharType="begin"/>
          </w:r>
          <w:r w:rsidR="003D160B">
            <w:instrText xml:space="preserve"> PAGEREF _mg0fmweaqq37 \h </w:instrText>
          </w:r>
          <w:r w:rsidR="003D160B">
            <w:fldChar w:fldCharType="separate"/>
          </w:r>
          <w:r w:rsidR="003D160B">
            <w:rPr>
              <w:color w:val="4A90E2"/>
            </w:rPr>
            <w:t>5</w:t>
          </w:r>
          <w:r w:rsidR="003D160B">
            <w:fldChar w:fldCharType="end"/>
          </w:r>
        </w:p>
        <w:p w14:paraId="41E06BA6" w14:textId="77777777" w:rsidR="00D37DA0" w:rsidRDefault="000715BF">
          <w:pPr>
            <w:tabs>
              <w:tab w:val="right" w:pos="9360"/>
            </w:tabs>
            <w:spacing w:before="60" w:line="240" w:lineRule="auto"/>
            <w:ind w:left="1080"/>
            <w:rPr>
              <w:color w:val="4A90E2"/>
            </w:rPr>
          </w:pPr>
          <w:hyperlink w:anchor="_10so11a7a0ld">
            <w:r w:rsidR="003D160B">
              <w:rPr>
                <w:color w:val="4A90E2"/>
              </w:rPr>
              <w:t>7. Type of Program / Sub-Program Implementer</w:t>
            </w:r>
          </w:hyperlink>
          <w:r w:rsidR="003D160B">
            <w:rPr>
              <w:color w:val="4A90E2"/>
            </w:rPr>
            <w:tab/>
          </w:r>
          <w:r w:rsidR="003D160B">
            <w:fldChar w:fldCharType="begin"/>
          </w:r>
          <w:r w:rsidR="003D160B">
            <w:instrText xml:space="preserve"> PAGEREF _10so11a7a0ld \h </w:instrText>
          </w:r>
          <w:r w:rsidR="003D160B">
            <w:fldChar w:fldCharType="separate"/>
          </w:r>
          <w:r w:rsidR="003D160B">
            <w:rPr>
              <w:color w:val="4A90E2"/>
            </w:rPr>
            <w:t>5</w:t>
          </w:r>
          <w:r w:rsidR="003D160B">
            <w:fldChar w:fldCharType="end"/>
          </w:r>
        </w:p>
        <w:p w14:paraId="598E86EF" w14:textId="77777777" w:rsidR="00D37DA0" w:rsidRDefault="000715BF">
          <w:pPr>
            <w:tabs>
              <w:tab w:val="right" w:pos="9360"/>
            </w:tabs>
            <w:spacing w:before="60" w:line="240" w:lineRule="auto"/>
            <w:ind w:left="1080"/>
            <w:rPr>
              <w:color w:val="4A90E2"/>
            </w:rPr>
          </w:pPr>
          <w:hyperlink w:anchor="_k6hbf9kbv25q">
            <w:r w:rsidR="003D160B">
              <w:rPr>
                <w:color w:val="4A90E2"/>
              </w:rPr>
              <w:t>8. Market Sector(s)</w:t>
            </w:r>
          </w:hyperlink>
          <w:r w:rsidR="003D160B">
            <w:rPr>
              <w:color w:val="4A90E2"/>
            </w:rPr>
            <w:tab/>
          </w:r>
          <w:r w:rsidR="003D160B">
            <w:fldChar w:fldCharType="begin"/>
          </w:r>
          <w:r w:rsidR="003D160B">
            <w:instrText xml:space="preserve"> PAGEREF _k6hbf9kbv25q \h </w:instrText>
          </w:r>
          <w:r w:rsidR="003D160B">
            <w:fldChar w:fldCharType="separate"/>
          </w:r>
          <w:r w:rsidR="003D160B">
            <w:rPr>
              <w:color w:val="4A90E2"/>
            </w:rPr>
            <w:t>5</w:t>
          </w:r>
          <w:r w:rsidR="003D160B">
            <w:fldChar w:fldCharType="end"/>
          </w:r>
        </w:p>
        <w:p w14:paraId="4BDB718A" w14:textId="77777777" w:rsidR="00D37DA0" w:rsidRDefault="000715BF">
          <w:pPr>
            <w:tabs>
              <w:tab w:val="right" w:pos="9360"/>
            </w:tabs>
            <w:spacing w:before="60" w:line="240" w:lineRule="auto"/>
            <w:ind w:left="1080"/>
            <w:rPr>
              <w:color w:val="4A90E2"/>
            </w:rPr>
          </w:pPr>
          <w:hyperlink w:anchor="_zekfzp5q8do1">
            <w:r w:rsidR="003D160B">
              <w:rPr>
                <w:color w:val="4A90E2"/>
              </w:rPr>
              <w:t>9. Program / Sub-Program Type</w:t>
            </w:r>
          </w:hyperlink>
          <w:r w:rsidR="003D160B">
            <w:rPr>
              <w:color w:val="4A90E2"/>
            </w:rPr>
            <w:tab/>
          </w:r>
          <w:r w:rsidR="003D160B">
            <w:fldChar w:fldCharType="begin"/>
          </w:r>
          <w:r w:rsidR="003D160B">
            <w:instrText xml:space="preserve"> PAGEREF _zekfzp5q8do1 \h </w:instrText>
          </w:r>
          <w:r w:rsidR="003D160B">
            <w:fldChar w:fldCharType="separate"/>
          </w:r>
          <w:r w:rsidR="003D160B">
            <w:rPr>
              <w:color w:val="4A90E2"/>
            </w:rPr>
            <w:t>5</w:t>
          </w:r>
          <w:r w:rsidR="003D160B">
            <w:fldChar w:fldCharType="end"/>
          </w:r>
        </w:p>
        <w:p w14:paraId="3C9F987E" w14:textId="77777777" w:rsidR="00D37DA0" w:rsidRDefault="000715BF">
          <w:pPr>
            <w:tabs>
              <w:tab w:val="right" w:pos="9360"/>
            </w:tabs>
            <w:spacing w:before="60" w:line="240" w:lineRule="auto"/>
            <w:ind w:left="1080"/>
            <w:rPr>
              <w:color w:val="4A90E2"/>
            </w:rPr>
          </w:pPr>
          <w:hyperlink w:anchor="_neh7l36ejqi4">
            <w:r w:rsidR="003D160B">
              <w:rPr>
                <w:color w:val="4A90E2"/>
              </w:rPr>
              <w:t>10. Market channel and Intervention Strategies</w:t>
            </w:r>
          </w:hyperlink>
          <w:r w:rsidR="003D160B">
            <w:rPr>
              <w:color w:val="4A90E2"/>
            </w:rPr>
            <w:tab/>
          </w:r>
          <w:r w:rsidR="003D160B">
            <w:fldChar w:fldCharType="begin"/>
          </w:r>
          <w:r w:rsidR="003D160B">
            <w:instrText xml:space="preserve"> PAGEREF _neh7l36ejqi4 \h </w:instrText>
          </w:r>
          <w:r w:rsidR="003D160B">
            <w:fldChar w:fldCharType="separate"/>
          </w:r>
          <w:r w:rsidR="003D160B">
            <w:rPr>
              <w:color w:val="4A90E2"/>
            </w:rPr>
            <w:t>5</w:t>
          </w:r>
          <w:r w:rsidR="003D160B">
            <w:fldChar w:fldCharType="end"/>
          </w:r>
        </w:p>
        <w:p w14:paraId="51AA000D" w14:textId="77777777" w:rsidR="00D37DA0" w:rsidRDefault="000715BF">
          <w:pPr>
            <w:tabs>
              <w:tab w:val="right" w:pos="9360"/>
            </w:tabs>
            <w:spacing w:before="200" w:line="240" w:lineRule="auto"/>
            <w:rPr>
              <w:b/>
              <w:color w:val="4A90E2"/>
            </w:rPr>
          </w:pPr>
          <w:hyperlink w:anchor="_c1w2je72vmcc">
            <w:r w:rsidR="003D160B">
              <w:rPr>
                <w:b/>
                <w:color w:val="4A90E2"/>
              </w:rPr>
              <w:t>Implementation Plan Narrative</w:t>
            </w:r>
          </w:hyperlink>
          <w:r w:rsidR="003D160B">
            <w:rPr>
              <w:b/>
              <w:color w:val="4A90E2"/>
            </w:rPr>
            <w:tab/>
          </w:r>
          <w:r w:rsidR="003D160B">
            <w:fldChar w:fldCharType="begin"/>
          </w:r>
          <w:r w:rsidR="003D160B">
            <w:instrText xml:space="preserve"> PAGEREF _c1w2je72vmcc \h </w:instrText>
          </w:r>
          <w:r w:rsidR="003D160B">
            <w:fldChar w:fldCharType="separate"/>
          </w:r>
          <w:r w:rsidR="003D160B">
            <w:rPr>
              <w:b/>
              <w:color w:val="4A90E2"/>
            </w:rPr>
            <w:t>6</w:t>
          </w:r>
          <w:r w:rsidR="003D160B">
            <w:fldChar w:fldCharType="end"/>
          </w:r>
        </w:p>
        <w:p w14:paraId="01D0CA3E" w14:textId="77777777" w:rsidR="00D37DA0" w:rsidRDefault="000715BF">
          <w:pPr>
            <w:tabs>
              <w:tab w:val="right" w:pos="9360"/>
            </w:tabs>
            <w:spacing w:before="60" w:line="240" w:lineRule="auto"/>
            <w:ind w:left="360"/>
            <w:rPr>
              <w:color w:val="4A90E2"/>
            </w:rPr>
          </w:pPr>
          <w:hyperlink w:anchor="_smtf7vp29jee">
            <w:r w:rsidR="003D160B">
              <w:rPr>
                <w:color w:val="4A90E2"/>
              </w:rPr>
              <w:t>1. Program Description</w:t>
            </w:r>
          </w:hyperlink>
          <w:r w:rsidR="003D160B">
            <w:rPr>
              <w:color w:val="4A90E2"/>
            </w:rPr>
            <w:tab/>
          </w:r>
          <w:r w:rsidR="003D160B">
            <w:fldChar w:fldCharType="begin"/>
          </w:r>
          <w:r w:rsidR="003D160B">
            <w:instrText xml:space="preserve"> PAGEREF _smtf7vp29jee \h </w:instrText>
          </w:r>
          <w:r w:rsidR="003D160B">
            <w:fldChar w:fldCharType="separate"/>
          </w:r>
          <w:r w:rsidR="003D160B">
            <w:rPr>
              <w:color w:val="4A90E2"/>
            </w:rPr>
            <w:t>6</w:t>
          </w:r>
          <w:r w:rsidR="003D160B">
            <w:fldChar w:fldCharType="end"/>
          </w:r>
        </w:p>
        <w:p w14:paraId="41EB65FE" w14:textId="77777777" w:rsidR="00D37DA0" w:rsidRDefault="000715BF">
          <w:pPr>
            <w:tabs>
              <w:tab w:val="right" w:pos="9360"/>
            </w:tabs>
            <w:spacing w:before="60" w:line="240" w:lineRule="auto"/>
            <w:ind w:left="720"/>
            <w:rPr>
              <w:color w:val="4A90E2"/>
            </w:rPr>
          </w:pPr>
          <w:hyperlink w:anchor="_vqvm23skodz4">
            <w:r w:rsidR="003D160B">
              <w:rPr>
                <w:color w:val="4A90E2"/>
              </w:rPr>
              <w:t>Program Objectives</w:t>
            </w:r>
          </w:hyperlink>
          <w:r w:rsidR="003D160B">
            <w:rPr>
              <w:color w:val="4A90E2"/>
            </w:rPr>
            <w:tab/>
          </w:r>
          <w:r w:rsidR="003D160B">
            <w:fldChar w:fldCharType="begin"/>
          </w:r>
          <w:r w:rsidR="003D160B">
            <w:instrText xml:space="preserve"> PAGEREF _vqvm23skodz4 \h </w:instrText>
          </w:r>
          <w:r w:rsidR="003D160B">
            <w:fldChar w:fldCharType="separate"/>
          </w:r>
          <w:r w:rsidR="003D160B">
            <w:rPr>
              <w:color w:val="4A90E2"/>
            </w:rPr>
            <w:t>6</w:t>
          </w:r>
          <w:r w:rsidR="003D160B">
            <w:fldChar w:fldCharType="end"/>
          </w:r>
        </w:p>
        <w:p w14:paraId="7EB4A753" w14:textId="77777777" w:rsidR="00D37DA0" w:rsidRDefault="000715BF">
          <w:pPr>
            <w:tabs>
              <w:tab w:val="right" w:pos="9360"/>
            </w:tabs>
            <w:spacing w:before="60" w:line="240" w:lineRule="auto"/>
            <w:ind w:left="360"/>
            <w:rPr>
              <w:color w:val="4A90E2"/>
            </w:rPr>
          </w:pPr>
          <w:hyperlink w:anchor="_uvam96ddxfr2">
            <w:r w:rsidR="003D160B">
              <w:rPr>
                <w:color w:val="4A90E2"/>
              </w:rPr>
              <w:t>2. Program Delivery and Customer Services</w:t>
            </w:r>
          </w:hyperlink>
          <w:r w:rsidR="003D160B">
            <w:rPr>
              <w:color w:val="4A90E2"/>
            </w:rPr>
            <w:tab/>
          </w:r>
          <w:r w:rsidR="003D160B">
            <w:fldChar w:fldCharType="begin"/>
          </w:r>
          <w:r w:rsidR="003D160B">
            <w:instrText xml:space="preserve"> PAGEREF _uvam96ddxfr2 \h </w:instrText>
          </w:r>
          <w:r w:rsidR="003D160B">
            <w:fldChar w:fldCharType="separate"/>
          </w:r>
          <w:r w:rsidR="003D160B">
            <w:rPr>
              <w:color w:val="4A90E2"/>
            </w:rPr>
            <w:t>7</w:t>
          </w:r>
          <w:r w:rsidR="003D160B">
            <w:fldChar w:fldCharType="end"/>
          </w:r>
        </w:p>
        <w:p w14:paraId="73841B21" w14:textId="77777777" w:rsidR="00D37DA0" w:rsidRDefault="000715BF">
          <w:pPr>
            <w:tabs>
              <w:tab w:val="right" w:pos="9360"/>
            </w:tabs>
            <w:spacing w:before="60" w:line="240" w:lineRule="auto"/>
            <w:ind w:left="360"/>
            <w:rPr>
              <w:color w:val="4A90E2"/>
            </w:rPr>
          </w:pPr>
          <w:hyperlink w:anchor="_4lxope653mje">
            <w:r w:rsidR="003D160B">
              <w:rPr>
                <w:color w:val="4A90E2"/>
              </w:rPr>
              <w:t>3. Program Design and Best Practices</w:t>
            </w:r>
          </w:hyperlink>
          <w:r w:rsidR="003D160B">
            <w:rPr>
              <w:color w:val="4A90E2"/>
            </w:rPr>
            <w:tab/>
          </w:r>
          <w:r w:rsidR="003D160B">
            <w:fldChar w:fldCharType="begin"/>
          </w:r>
          <w:r w:rsidR="003D160B">
            <w:instrText xml:space="preserve"> PAGEREF _4lxope653mje \h </w:instrText>
          </w:r>
          <w:r w:rsidR="003D160B">
            <w:fldChar w:fldCharType="separate"/>
          </w:r>
          <w:r w:rsidR="003D160B">
            <w:rPr>
              <w:color w:val="4A90E2"/>
            </w:rPr>
            <w:t>7</w:t>
          </w:r>
          <w:r w:rsidR="003D160B">
            <w:fldChar w:fldCharType="end"/>
          </w:r>
        </w:p>
        <w:p w14:paraId="2E11A41F" w14:textId="77777777" w:rsidR="00D37DA0" w:rsidRDefault="000715BF">
          <w:pPr>
            <w:tabs>
              <w:tab w:val="right" w:pos="9360"/>
            </w:tabs>
            <w:spacing w:before="60" w:line="240" w:lineRule="auto"/>
            <w:ind w:left="360"/>
            <w:rPr>
              <w:color w:val="4A90E2"/>
            </w:rPr>
          </w:pPr>
          <w:hyperlink w:anchor="_2jdl20rkp1eq">
            <w:r w:rsidR="003D160B">
              <w:rPr>
                <w:color w:val="4A90E2"/>
              </w:rPr>
              <w:t>4. Innovation</w:t>
            </w:r>
          </w:hyperlink>
          <w:r w:rsidR="003D160B">
            <w:rPr>
              <w:color w:val="4A90E2"/>
            </w:rPr>
            <w:tab/>
          </w:r>
          <w:r w:rsidR="003D160B">
            <w:fldChar w:fldCharType="begin"/>
          </w:r>
          <w:r w:rsidR="003D160B">
            <w:instrText xml:space="preserve"> PAGEREF _2jdl20rkp1eq \h </w:instrText>
          </w:r>
          <w:r w:rsidR="003D160B">
            <w:fldChar w:fldCharType="separate"/>
          </w:r>
          <w:r w:rsidR="003D160B">
            <w:rPr>
              <w:color w:val="4A90E2"/>
            </w:rPr>
            <w:t>9</w:t>
          </w:r>
          <w:r w:rsidR="003D160B">
            <w:fldChar w:fldCharType="end"/>
          </w:r>
        </w:p>
        <w:p w14:paraId="75D1F8B9" w14:textId="77777777" w:rsidR="00D37DA0" w:rsidRDefault="000715BF">
          <w:pPr>
            <w:tabs>
              <w:tab w:val="right" w:pos="9360"/>
            </w:tabs>
            <w:spacing w:before="60" w:line="240" w:lineRule="auto"/>
            <w:ind w:left="360"/>
            <w:rPr>
              <w:color w:val="4A90E2"/>
            </w:rPr>
          </w:pPr>
          <w:hyperlink w:anchor="_xeys6tra7y6e">
            <w:r w:rsidR="003D160B">
              <w:rPr>
                <w:color w:val="4A90E2"/>
              </w:rPr>
              <w:t>5. Metrics</w:t>
            </w:r>
          </w:hyperlink>
          <w:r w:rsidR="003D160B">
            <w:rPr>
              <w:color w:val="4A90E2"/>
            </w:rPr>
            <w:tab/>
          </w:r>
          <w:r w:rsidR="003D160B">
            <w:fldChar w:fldCharType="begin"/>
          </w:r>
          <w:r w:rsidR="003D160B">
            <w:instrText xml:space="preserve"> PAGEREF _xeys6tra7y6e \h </w:instrText>
          </w:r>
          <w:r w:rsidR="003D160B">
            <w:fldChar w:fldCharType="separate"/>
          </w:r>
          <w:r w:rsidR="003D160B">
            <w:rPr>
              <w:color w:val="4A90E2"/>
            </w:rPr>
            <w:t>12</w:t>
          </w:r>
          <w:r w:rsidR="003D160B">
            <w:fldChar w:fldCharType="end"/>
          </w:r>
        </w:p>
        <w:p w14:paraId="133FCBA5" w14:textId="77777777" w:rsidR="00D37DA0" w:rsidRDefault="000715BF">
          <w:pPr>
            <w:tabs>
              <w:tab w:val="right" w:pos="9360"/>
            </w:tabs>
            <w:spacing w:before="60" w:line="240" w:lineRule="auto"/>
            <w:ind w:left="1080"/>
            <w:rPr>
              <w:color w:val="4A90E2"/>
            </w:rPr>
          </w:pPr>
          <w:hyperlink w:anchor="_xh4xi2wd1wcd">
            <w:r w:rsidR="003D160B">
              <w:rPr>
                <w:color w:val="4A90E2"/>
              </w:rPr>
              <w:t>User Metrics</w:t>
            </w:r>
          </w:hyperlink>
          <w:r w:rsidR="003D160B">
            <w:rPr>
              <w:color w:val="4A90E2"/>
            </w:rPr>
            <w:tab/>
          </w:r>
          <w:r w:rsidR="003D160B">
            <w:fldChar w:fldCharType="begin"/>
          </w:r>
          <w:r w:rsidR="003D160B">
            <w:instrText xml:space="preserve"> PAGEREF _xh4xi2wd1wcd \h </w:instrText>
          </w:r>
          <w:r w:rsidR="003D160B">
            <w:fldChar w:fldCharType="separate"/>
          </w:r>
          <w:r w:rsidR="003D160B">
            <w:rPr>
              <w:color w:val="4A90E2"/>
            </w:rPr>
            <w:t>12</w:t>
          </w:r>
          <w:r w:rsidR="003D160B">
            <w:fldChar w:fldCharType="end"/>
          </w:r>
        </w:p>
        <w:p w14:paraId="117424ED" w14:textId="77777777" w:rsidR="00D37DA0" w:rsidRDefault="000715BF">
          <w:pPr>
            <w:tabs>
              <w:tab w:val="right" w:pos="9360"/>
            </w:tabs>
            <w:spacing w:before="60" w:line="240" w:lineRule="auto"/>
            <w:ind w:left="1080"/>
            <w:rPr>
              <w:color w:val="4A90E2"/>
            </w:rPr>
          </w:pPr>
          <w:hyperlink w:anchor="_4cm4eh8m2tev">
            <w:r w:rsidR="003D160B">
              <w:rPr>
                <w:color w:val="4A90E2"/>
              </w:rPr>
              <w:t>Performance Metrics</w:t>
            </w:r>
          </w:hyperlink>
          <w:r w:rsidR="003D160B">
            <w:rPr>
              <w:color w:val="4A90E2"/>
            </w:rPr>
            <w:tab/>
          </w:r>
          <w:r w:rsidR="003D160B">
            <w:fldChar w:fldCharType="begin"/>
          </w:r>
          <w:r w:rsidR="003D160B">
            <w:instrText xml:space="preserve"> PAGEREF _4cm4eh8m2tev \h </w:instrText>
          </w:r>
          <w:r w:rsidR="003D160B">
            <w:fldChar w:fldCharType="separate"/>
          </w:r>
          <w:r w:rsidR="003D160B">
            <w:rPr>
              <w:color w:val="4A90E2"/>
            </w:rPr>
            <w:t>12</w:t>
          </w:r>
          <w:r w:rsidR="003D160B">
            <w:fldChar w:fldCharType="end"/>
          </w:r>
        </w:p>
        <w:p w14:paraId="2FB9637A" w14:textId="77777777" w:rsidR="00D37DA0" w:rsidRDefault="000715BF">
          <w:pPr>
            <w:tabs>
              <w:tab w:val="right" w:pos="9360"/>
            </w:tabs>
            <w:spacing w:before="60" w:line="240" w:lineRule="auto"/>
            <w:ind w:left="1080"/>
            <w:rPr>
              <w:color w:val="4A90E2"/>
            </w:rPr>
          </w:pPr>
          <w:hyperlink w:anchor="_gasjy0sa5x89">
            <w:r w:rsidR="003D160B">
              <w:rPr>
                <w:color w:val="4A90E2"/>
              </w:rPr>
              <w:t>Customer Satisfaction (CSAT)</w:t>
            </w:r>
          </w:hyperlink>
          <w:r w:rsidR="003D160B">
            <w:rPr>
              <w:color w:val="4A90E2"/>
            </w:rPr>
            <w:tab/>
          </w:r>
          <w:r w:rsidR="003D160B">
            <w:fldChar w:fldCharType="begin"/>
          </w:r>
          <w:r w:rsidR="003D160B">
            <w:instrText xml:space="preserve"> PAGEREF _gasjy0sa5x89 \h </w:instrText>
          </w:r>
          <w:r w:rsidR="003D160B">
            <w:fldChar w:fldCharType="separate"/>
          </w:r>
          <w:r w:rsidR="003D160B">
            <w:rPr>
              <w:color w:val="4A90E2"/>
            </w:rPr>
            <w:t>13</w:t>
          </w:r>
          <w:r w:rsidR="003D160B">
            <w:fldChar w:fldCharType="end"/>
          </w:r>
        </w:p>
        <w:p w14:paraId="762A0ED1" w14:textId="77777777" w:rsidR="00D37DA0" w:rsidRDefault="000715BF">
          <w:pPr>
            <w:tabs>
              <w:tab w:val="right" w:pos="9360"/>
            </w:tabs>
            <w:spacing w:before="60" w:line="240" w:lineRule="auto"/>
            <w:ind w:left="360"/>
            <w:rPr>
              <w:color w:val="4A90E2"/>
            </w:rPr>
          </w:pPr>
          <w:hyperlink w:anchor="_lng7aetqlcjq">
            <w:r w:rsidR="003D160B">
              <w:rPr>
                <w:color w:val="4A90E2"/>
              </w:rPr>
              <w:t>6. For Programs claiming to-code savings</w:t>
            </w:r>
          </w:hyperlink>
          <w:r w:rsidR="003D160B">
            <w:rPr>
              <w:color w:val="4A90E2"/>
            </w:rPr>
            <w:tab/>
          </w:r>
          <w:r w:rsidR="003D160B">
            <w:fldChar w:fldCharType="begin"/>
          </w:r>
          <w:r w:rsidR="003D160B">
            <w:instrText xml:space="preserve"> PAGEREF _lng7aetqlcjq \h </w:instrText>
          </w:r>
          <w:r w:rsidR="003D160B">
            <w:fldChar w:fldCharType="separate"/>
          </w:r>
          <w:r w:rsidR="003D160B">
            <w:rPr>
              <w:color w:val="4A90E2"/>
            </w:rPr>
            <w:t>13</w:t>
          </w:r>
          <w:r w:rsidR="003D160B">
            <w:fldChar w:fldCharType="end"/>
          </w:r>
        </w:p>
        <w:p w14:paraId="46875D6A" w14:textId="77777777" w:rsidR="00D37DA0" w:rsidRDefault="000715BF">
          <w:pPr>
            <w:tabs>
              <w:tab w:val="right" w:pos="9360"/>
            </w:tabs>
            <w:spacing w:before="60" w:line="240" w:lineRule="auto"/>
            <w:ind w:left="360"/>
            <w:rPr>
              <w:color w:val="4A90E2"/>
            </w:rPr>
          </w:pPr>
          <w:hyperlink w:anchor="_6cny54hs1lhe">
            <w:r w:rsidR="003D160B">
              <w:rPr>
                <w:color w:val="4A90E2"/>
              </w:rPr>
              <w:t>7. Pilots</w:t>
            </w:r>
          </w:hyperlink>
          <w:r w:rsidR="003D160B">
            <w:rPr>
              <w:color w:val="4A90E2"/>
            </w:rPr>
            <w:tab/>
          </w:r>
          <w:r w:rsidR="003D160B">
            <w:fldChar w:fldCharType="begin"/>
          </w:r>
          <w:r w:rsidR="003D160B">
            <w:instrText xml:space="preserve"> PAGEREF _6cny54hs1lhe \h </w:instrText>
          </w:r>
          <w:r w:rsidR="003D160B">
            <w:fldChar w:fldCharType="separate"/>
          </w:r>
          <w:r w:rsidR="003D160B">
            <w:rPr>
              <w:color w:val="4A90E2"/>
            </w:rPr>
            <w:t>13</w:t>
          </w:r>
          <w:r w:rsidR="003D160B">
            <w:fldChar w:fldCharType="end"/>
          </w:r>
        </w:p>
        <w:p w14:paraId="52177E27" w14:textId="77777777" w:rsidR="00D37DA0" w:rsidRDefault="000715BF">
          <w:pPr>
            <w:tabs>
              <w:tab w:val="right" w:pos="9360"/>
            </w:tabs>
            <w:spacing w:before="60" w:line="240" w:lineRule="auto"/>
            <w:ind w:left="360"/>
            <w:rPr>
              <w:color w:val="4A90E2"/>
            </w:rPr>
          </w:pPr>
          <w:hyperlink w:anchor="_nv3qtmrk65vu">
            <w:r w:rsidR="003D160B">
              <w:rPr>
                <w:color w:val="4A90E2"/>
              </w:rPr>
              <w:t>8. Workforce Education and Training</w:t>
            </w:r>
          </w:hyperlink>
          <w:r w:rsidR="003D160B">
            <w:rPr>
              <w:color w:val="4A90E2"/>
            </w:rPr>
            <w:tab/>
          </w:r>
          <w:r w:rsidR="003D160B">
            <w:fldChar w:fldCharType="begin"/>
          </w:r>
          <w:r w:rsidR="003D160B">
            <w:instrText xml:space="preserve"> PAGEREF _nv3qtmrk65vu \h </w:instrText>
          </w:r>
          <w:r w:rsidR="003D160B">
            <w:fldChar w:fldCharType="separate"/>
          </w:r>
          <w:r w:rsidR="003D160B">
            <w:rPr>
              <w:color w:val="4A90E2"/>
            </w:rPr>
            <w:t>13</w:t>
          </w:r>
          <w:r w:rsidR="003D160B">
            <w:fldChar w:fldCharType="end"/>
          </w:r>
        </w:p>
        <w:p w14:paraId="6A4F856B" w14:textId="77777777" w:rsidR="00D37DA0" w:rsidRDefault="000715BF">
          <w:pPr>
            <w:tabs>
              <w:tab w:val="right" w:pos="9360"/>
            </w:tabs>
            <w:spacing w:before="60" w:line="240" w:lineRule="auto"/>
            <w:ind w:left="360"/>
            <w:rPr>
              <w:color w:val="4A90E2"/>
            </w:rPr>
          </w:pPr>
          <w:hyperlink w:anchor="_g5jnhtgvtwqu">
            <w:r w:rsidR="003D160B">
              <w:rPr>
                <w:color w:val="4A90E2"/>
              </w:rPr>
              <w:t>9. Workforce Standards</w:t>
            </w:r>
          </w:hyperlink>
          <w:r w:rsidR="003D160B">
            <w:rPr>
              <w:color w:val="4A90E2"/>
            </w:rPr>
            <w:tab/>
          </w:r>
          <w:r w:rsidR="003D160B">
            <w:fldChar w:fldCharType="begin"/>
          </w:r>
          <w:r w:rsidR="003D160B">
            <w:instrText xml:space="preserve"> PAGEREF _g5jnhtgvtwqu \h </w:instrText>
          </w:r>
          <w:r w:rsidR="003D160B">
            <w:fldChar w:fldCharType="separate"/>
          </w:r>
          <w:r w:rsidR="003D160B">
            <w:rPr>
              <w:color w:val="4A90E2"/>
            </w:rPr>
            <w:t>13</w:t>
          </w:r>
          <w:r w:rsidR="003D160B">
            <w:fldChar w:fldCharType="end"/>
          </w:r>
        </w:p>
        <w:p w14:paraId="07BE3F41" w14:textId="77777777" w:rsidR="00D37DA0" w:rsidRDefault="000715BF">
          <w:pPr>
            <w:tabs>
              <w:tab w:val="right" w:pos="9360"/>
            </w:tabs>
            <w:spacing w:before="60" w:line="240" w:lineRule="auto"/>
            <w:ind w:left="360"/>
            <w:rPr>
              <w:color w:val="4A90E2"/>
            </w:rPr>
          </w:pPr>
          <w:hyperlink w:anchor="_v2v85f2qqadh">
            <w:r w:rsidR="003D160B">
              <w:rPr>
                <w:color w:val="4A90E2"/>
              </w:rPr>
              <w:t>10. Disadvantaged Worker Plan</w:t>
            </w:r>
          </w:hyperlink>
          <w:r w:rsidR="003D160B">
            <w:rPr>
              <w:color w:val="4A90E2"/>
            </w:rPr>
            <w:tab/>
          </w:r>
          <w:r w:rsidR="003D160B">
            <w:fldChar w:fldCharType="begin"/>
          </w:r>
          <w:r w:rsidR="003D160B">
            <w:instrText xml:space="preserve"> PAGEREF _v2v85f2qqadh \h </w:instrText>
          </w:r>
          <w:r w:rsidR="003D160B">
            <w:fldChar w:fldCharType="separate"/>
          </w:r>
          <w:r w:rsidR="003D160B">
            <w:rPr>
              <w:color w:val="4A90E2"/>
            </w:rPr>
            <w:t>13</w:t>
          </w:r>
          <w:r w:rsidR="003D160B">
            <w:fldChar w:fldCharType="end"/>
          </w:r>
        </w:p>
        <w:p w14:paraId="288D4AE0" w14:textId="77777777" w:rsidR="00D37DA0" w:rsidRDefault="000715BF">
          <w:pPr>
            <w:tabs>
              <w:tab w:val="right" w:pos="9360"/>
            </w:tabs>
            <w:spacing w:before="60" w:line="240" w:lineRule="auto"/>
            <w:ind w:left="360"/>
            <w:rPr>
              <w:color w:val="4A90E2"/>
            </w:rPr>
          </w:pPr>
          <w:hyperlink w:anchor="_7r5uxqpce7kw">
            <w:r w:rsidR="003D160B">
              <w:rPr>
                <w:color w:val="4A90E2"/>
              </w:rPr>
              <w:t>11. Additional information</w:t>
            </w:r>
          </w:hyperlink>
          <w:r w:rsidR="003D160B">
            <w:rPr>
              <w:color w:val="4A90E2"/>
            </w:rPr>
            <w:tab/>
          </w:r>
          <w:r w:rsidR="003D160B">
            <w:fldChar w:fldCharType="begin"/>
          </w:r>
          <w:r w:rsidR="003D160B">
            <w:instrText xml:space="preserve"> PAGEREF _7r5uxqpce7kw \h </w:instrText>
          </w:r>
          <w:r w:rsidR="003D160B">
            <w:fldChar w:fldCharType="separate"/>
          </w:r>
          <w:r w:rsidR="003D160B">
            <w:rPr>
              <w:color w:val="4A90E2"/>
            </w:rPr>
            <w:t>14</w:t>
          </w:r>
          <w:r w:rsidR="003D160B">
            <w:fldChar w:fldCharType="end"/>
          </w:r>
        </w:p>
        <w:p w14:paraId="4F7E37EF" w14:textId="77777777" w:rsidR="00D37DA0" w:rsidRDefault="000715BF">
          <w:pPr>
            <w:tabs>
              <w:tab w:val="right" w:pos="9360"/>
            </w:tabs>
            <w:spacing w:before="200" w:line="240" w:lineRule="auto"/>
            <w:rPr>
              <w:b/>
              <w:color w:val="4A90E2"/>
            </w:rPr>
          </w:pPr>
          <w:hyperlink w:anchor="_qh3c3do3uuo7">
            <w:r w:rsidR="003D160B">
              <w:rPr>
                <w:b/>
                <w:color w:val="4A90E2"/>
              </w:rPr>
              <w:t>Supporting Documents</w:t>
            </w:r>
          </w:hyperlink>
          <w:r w:rsidR="003D160B">
            <w:rPr>
              <w:b/>
              <w:color w:val="4A90E2"/>
            </w:rPr>
            <w:tab/>
          </w:r>
          <w:r w:rsidR="003D160B">
            <w:fldChar w:fldCharType="begin"/>
          </w:r>
          <w:r w:rsidR="003D160B">
            <w:instrText xml:space="preserve"> PAGEREF _qh3c3do3uuo7 \h </w:instrText>
          </w:r>
          <w:r w:rsidR="003D160B">
            <w:fldChar w:fldCharType="separate"/>
          </w:r>
          <w:r w:rsidR="003D160B">
            <w:rPr>
              <w:b/>
              <w:color w:val="4A90E2"/>
            </w:rPr>
            <w:t>14</w:t>
          </w:r>
          <w:r w:rsidR="003D160B">
            <w:fldChar w:fldCharType="end"/>
          </w:r>
        </w:p>
        <w:p w14:paraId="3834AD62" w14:textId="77777777" w:rsidR="00D37DA0" w:rsidRDefault="000715BF">
          <w:pPr>
            <w:tabs>
              <w:tab w:val="right" w:pos="9360"/>
            </w:tabs>
            <w:spacing w:before="60" w:line="240" w:lineRule="auto"/>
            <w:ind w:left="360"/>
            <w:rPr>
              <w:color w:val="4A90E2"/>
            </w:rPr>
          </w:pPr>
          <w:hyperlink w:anchor="_7ys4knjzt8po">
            <w:r w:rsidR="003D160B">
              <w:rPr>
                <w:color w:val="4A90E2"/>
              </w:rPr>
              <w:t>1. Program Manuals and Program Rules</w:t>
            </w:r>
          </w:hyperlink>
          <w:r w:rsidR="003D160B">
            <w:rPr>
              <w:color w:val="4A90E2"/>
            </w:rPr>
            <w:tab/>
          </w:r>
          <w:r w:rsidR="003D160B">
            <w:fldChar w:fldCharType="begin"/>
          </w:r>
          <w:r w:rsidR="003D160B">
            <w:instrText xml:space="preserve"> PAGEREF _7ys4knjzt8po \h </w:instrText>
          </w:r>
          <w:r w:rsidR="003D160B">
            <w:fldChar w:fldCharType="separate"/>
          </w:r>
          <w:r w:rsidR="003D160B">
            <w:rPr>
              <w:color w:val="4A90E2"/>
            </w:rPr>
            <w:t>14</w:t>
          </w:r>
          <w:r w:rsidR="003D160B">
            <w:fldChar w:fldCharType="end"/>
          </w:r>
        </w:p>
        <w:p w14:paraId="57EC4F1C" w14:textId="77777777" w:rsidR="00D37DA0" w:rsidRDefault="000715BF">
          <w:pPr>
            <w:tabs>
              <w:tab w:val="right" w:pos="9360"/>
            </w:tabs>
            <w:spacing w:before="60" w:line="240" w:lineRule="auto"/>
            <w:ind w:left="360"/>
            <w:rPr>
              <w:color w:val="4A90E2"/>
            </w:rPr>
          </w:pPr>
          <w:hyperlink w:anchor="_fxn64b99ff2g">
            <w:r w:rsidR="003D160B">
              <w:rPr>
                <w:color w:val="4A90E2"/>
              </w:rPr>
              <w:t>2. Program Theory and Program Logic Model</w:t>
            </w:r>
          </w:hyperlink>
          <w:r w:rsidR="003D160B">
            <w:rPr>
              <w:color w:val="4A90E2"/>
            </w:rPr>
            <w:tab/>
          </w:r>
          <w:r w:rsidR="003D160B">
            <w:fldChar w:fldCharType="begin"/>
          </w:r>
          <w:r w:rsidR="003D160B">
            <w:instrText xml:space="preserve"> PAGEREF _fxn64b99ff2g \h </w:instrText>
          </w:r>
          <w:r w:rsidR="003D160B">
            <w:fldChar w:fldCharType="separate"/>
          </w:r>
          <w:r w:rsidR="003D160B">
            <w:rPr>
              <w:color w:val="4A90E2"/>
            </w:rPr>
            <w:t>15</w:t>
          </w:r>
          <w:r w:rsidR="003D160B">
            <w:fldChar w:fldCharType="end"/>
          </w:r>
        </w:p>
        <w:p w14:paraId="1FA3BC17" w14:textId="77777777" w:rsidR="00D37DA0" w:rsidRDefault="000715BF">
          <w:pPr>
            <w:tabs>
              <w:tab w:val="right" w:pos="9360"/>
            </w:tabs>
            <w:spacing w:before="60" w:line="240" w:lineRule="auto"/>
            <w:ind w:left="360"/>
            <w:rPr>
              <w:color w:val="4A90E2"/>
            </w:rPr>
          </w:pPr>
          <w:hyperlink w:anchor="_7nz6odl90lwo">
            <w:r w:rsidR="003D160B">
              <w:rPr>
                <w:color w:val="4A90E2"/>
              </w:rPr>
              <w:t>3. Process Flow Chart</w:t>
            </w:r>
          </w:hyperlink>
          <w:r w:rsidR="003D160B">
            <w:rPr>
              <w:color w:val="4A90E2"/>
            </w:rPr>
            <w:tab/>
          </w:r>
          <w:r w:rsidR="003D160B">
            <w:fldChar w:fldCharType="begin"/>
          </w:r>
          <w:r w:rsidR="003D160B">
            <w:instrText xml:space="preserve"> PAGEREF _7nz6odl90lwo \h </w:instrText>
          </w:r>
          <w:r w:rsidR="003D160B">
            <w:fldChar w:fldCharType="separate"/>
          </w:r>
          <w:r w:rsidR="003D160B">
            <w:rPr>
              <w:color w:val="4A90E2"/>
            </w:rPr>
            <w:t>17</w:t>
          </w:r>
          <w:r w:rsidR="003D160B">
            <w:fldChar w:fldCharType="end"/>
          </w:r>
        </w:p>
        <w:p w14:paraId="67738CCE" w14:textId="77777777" w:rsidR="00D37DA0" w:rsidRDefault="000715BF">
          <w:pPr>
            <w:tabs>
              <w:tab w:val="right" w:pos="9360"/>
            </w:tabs>
            <w:spacing w:before="60" w:line="240" w:lineRule="auto"/>
            <w:ind w:left="360"/>
            <w:rPr>
              <w:color w:val="4A90E2"/>
            </w:rPr>
          </w:pPr>
          <w:hyperlink w:anchor="_alalqp70bvx7">
            <w:r w:rsidR="003D160B">
              <w:rPr>
                <w:color w:val="4A90E2"/>
              </w:rPr>
              <w:t>4. Incentive Tables, Workpapers, Software Tools</w:t>
            </w:r>
          </w:hyperlink>
          <w:r w:rsidR="003D160B">
            <w:rPr>
              <w:color w:val="4A90E2"/>
            </w:rPr>
            <w:tab/>
          </w:r>
          <w:r w:rsidR="003D160B">
            <w:fldChar w:fldCharType="begin"/>
          </w:r>
          <w:r w:rsidR="003D160B">
            <w:instrText xml:space="preserve"> PAGEREF _alalqp70bvx7 \h </w:instrText>
          </w:r>
          <w:r w:rsidR="003D160B">
            <w:fldChar w:fldCharType="separate"/>
          </w:r>
          <w:r w:rsidR="003D160B">
            <w:rPr>
              <w:color w:val="4A90E2"/>
            </w:rPr>
            <w:t>18</w:t>
          </w:r>
          <w:r w:rsidR="003D160B">
            <w:fldChar w:fldCharType="end"/>
          </w:r>
        </w:p>
        <w:p w14:paraId="56ED9B7E" w14:textId="77777777" w:rsidR="00D37DA0" w:rsidRDefault="000715BF">
          <w:pPr>
            <w:tabs>
              <w:tab w:val="right" w:pos="9360"/>
            </w:tabs>
            <w:spacing w:before="60" w:line="240" w:lineRule="auto"/>
            <w:ind w:left="360"/>
            <w:rPr>
              <w:color w:val="4A90E2"/>
            </w:rPr>
          </w:pPr>
          <w:hyperlink w:anchor="_jkl3ov60bmdx">
            <w:r w:rsidR="003D160B">
              <w:rPr>
                <w:color w:val="4A90E2"/>
              </w:rPr>
              <w:t>5. Quantitative Program Targets</w:t>
            </w:r>
          </w:hyperlink>
          <w:r w:rsidR="003D160B">
            <w:rPr>
              <w:color w:val="4A90E2"/>
            </w:rPr>
            <w:tab/>
          </w:r>
          <w:r w:rsidR="003D160B">
            <w:fldChar w:fldCharType="begin"/>
          </w:r>
          <w:r w:rsidR="003D160B">
            <w:instrText xml:space="preserve"> PAGEREF _jkl3ov60bmdx \h </w:instrText>
          </w:r>
          <w:r w:rsidR="003D160B">
            <w:fldChar w:fldCharType="separate"/>
          </w:r>
          <w:r w:rsidR="003D160B">
            <w:rPr>
              <w:color w:val="4A90E2"/>
            </w:rPr>
            <w:t>18</w:t>
          </w:r>
          <w:r w:rsidR="003D160B">
            <w:fldChar w:fldCharType="end"/>
          </w:r>
        </w:p>
        <w:p w14:paraId="747316BF" w14:textId="77777777" w:rsidR="00D37DA0" w:rsidRDefault="000715BF">
          <w:pPr>
            <w:tabs>
              <w:tab w:val="right" w:pos="9360"/>
            </w:tabs>
            <w:spacing w:before="60" w:line="240" w:lineRule="auto"/>
            <w:ind w:left="360"/>
            <w:rPr>
              <w:color w:val="4A90E2"/>
            </w:rPr>
          </w:pPr>
          <w:hyperlink w:anchor="_5p0i5cgvuhmm">
            <w:r w:rsidR="003D160B">
              <w:rPr>
                <w:color w:val="4A90E2"/>
              </w:rPr>
              <w:t>6. Diagram of Program</w:t>
            </w:r>
          </w:hyperlink>
          <w:r w:rsidR="003D160B">
            <w:rPr>
              <w:color w:val="4A90E2"/>
            </w:rPr>
            <w:tab/>
          </w:r>
          <w:r w:rsidR="003D160B">
            <w:fldChar w:fldCharType="begin"/>
          </w:r>
          <w:r w:rsidR="003D160B">
            <w:instrText xml:space="preserve"> PAGEREF _5p0i5cgvuhmm \h </w:instrText>
          </w:r>
          <w:r w:rsidR="003D160B">
            <w:fldChar w:fldCharType="separate"/>
          </w:r>
          <w:r w:rsidR="003D160B">
            <w:rPr>
              <w:color w:val="4A90E2"/>
            </w:rPr>
            <w:t>18</w:t>
          </w:r>
          <w:r w:rsidR="003D160B">
            <w:fldChar w:fldCharType="end"/>
          </w:r>
        </w:p>
        <w:p w14:paraId="7E3CA5C1" w14:textId="77777777" w:rsidR="00D37DA0" w:rsidRDefault="000715BF">
          <w:pPr>
            <w:tabs>
              <w:tab w:val="right" w:pos="9360"/>
            </w:tabs>
            <w:spacing w:before="60" w:line="240" w:lineRule="auto"/>
            <w:ind w:left="360"/>
            <w:rPr>
              <w:color w:val="4A90E2"/>
            </w:rPr>
          </w:pPr>
          <w:hyperlink w:anchor="_rvnt558lf1gf">
            <w:r w:rsidR="003D160B">
              <w:rPr>
                <w:color w:val="4A90E2"/>
              </w:rPr>
              <w:t>7. Evaluation, Measurement &amp; Verification (EM&amp;V)</w:t>
            </w:r>
          </w:hyperlink>
          <w:r w:rsidR="003D160B">
            <w:rPr>
              <w:color w:val="4A90E2"/>
            </w:rPr>
            <w:tab/>
          </w:r>
          <w:r w:rsidR="003D160B">
            <w:fldChar w:fldCharType="begin"/>
          </w:r>
          <w:r w:rsidR="003D160B">
            <w:instrText xml:space="preserve"> PAGEREF _rvnt558lf1gf \h </w:instrText>
          </w:r>
          <w:r w:rsidR="003D160B">
            <w:fldChar w:fldCharType="separate"/>
          </w:r>
          <w:r w:rsidR="003D160B">
            <w:rPr>
              <w:color w:val="4A90E2"/>
            </w:rPr>
            <w:t>19</w:t>
          </w:r>
          <w:r w:rsidR="003D160B">
            <w:fldChar w:fldCharType="end"/>
          </w:r>
        </w:p>
        <w:p w14:paraId="77AFCD6D" w14:textId="77777777" w:rsidR="00D37DA0" w:rsidRDefault="000715BF">
          <w:pPr>
            <w:tabs>
              <w:tab w:val="right" w:pos="9360"/>
            </w:tabs>
            <w:spacing w:before="60" w:line="240" w:lineRule="auto"/>
            <w:ind w:left="360"/>
            <w:rPr>
              <w:color w:val="4A90E2"/>
            </w:rPr>
          </w:pPr>
          <w:hyperlink w:anchor="_ylf9zmij27u0">
            <w:r w:rsidR="003D160B">
              <w:rPr>
                <w:color w:val="4A90E2"/>
              </w:rPr>
              <w:t>8. Normalized Metered Energy Consumption (NMEC)</w:t>
            </w:r>
          </w:hyperlink>
          <w:r w:rsidR="003D160B">
            <w:rPr>
              <w:color w:val="4A90E2"/>
            </w:rPr>
            <w:tab/>
          </w:r>
          <w:r w:rsidR="003D160B">
            <w:fldChar w:fldCharType="begin"/>
          </w:r>
          <w:r w:rsidR="003D160B">
            <w:instrText xml:space="preserve"> PAGEREF _ylf9zmij27u0 \h </w:instrText>
          </w:r>
          <w:r w:rsidR="003D160B">
            <w:fldChar w:fldCharType="separate"/>
          </w:r>
          <w:r w:rsidR="003D160B">
            <w:rPr>
              <w:color w:val="4A90E2"/>
            </w:rPr>
            <w:t>20</w:t>
          </w:r>
          <w:r w:rsidR="003D160B">
            <w:fldChar w:fldCharType="end"/>
          </w:r>
        </w:p>
        <w:p w14:paraId="2E68D997" w14:textId="77777777" w:rsidR="00D37DA0" w:rsidRDefault="000715BF">
          <w:pPr>
            <w:tabs>
              <w:tab w:val="right" w:pos="9360"/>
            </w:tabs>
            <w:spacing w:before="60" w:after="80" w:line="240" w:lineRule="auto"/>
            <w:ind w:left="360"/>
            <w:rPr>
              <w:color w:val="4A90E2"/>
            </w:rPr>
          </w:pPr>
          <w:hyperlink w:anchor="_9idrvpbchaic">
            <w:r w:rsidR="003D160B">
              <w:rPr>
                <w:color w:val="4A90E2"/>
              </w:rPr>
              <w:t>9. Population-level NMEC Programs</w:t>
            </w:r>
          </w:hyperlink>
          <w:r w:rsidR="003D160B">
            <w:rPr>
              <w:color w:val="4A90E2"/>
            </w:rPr>
            <w:tab/>
          </w:r>
          <w:r w:rsidR="003D160B">
            <w:fldChar w:fldCharType="begin"/>
          </w:r>
          <w:r w:rsidR="003D160B">
            <w:instrText xml:space="preserve"> PAGEREF _9idrvpbchaic \h </w:instrText>
          </w:r>
          <w:r w:rsidR="003D160B">
            <w:fldChar w:fldCharType="separate"/>
          </w:r>
          <w:r w:rsidR="003D160B">
            <w:rPr>
              <w:color w:val="4A90E2"/>
            </w:rPr>
            <w:t>20</w:t>
          </w:r>
          <w:r w:rsidR="003D160B">
            <w:fldChar w:fldCharType="end"/>
          </w:r>
          <w:r w:rsidR="003D160B">
            <w:fldChar w:fldCharType="end"/>
          </w:r>
        </w:p>
      </w:sdtContent>
    </w:sdt>
    <w:p w14:paraId="07704D9A" w14:textId="77777777" w:rsidR="00D37DA0" w:rsidRDefault="00D37DA0">
      <w:pPr>
        <w:rPr>
          <w:color w:val="4A90E2"/>
        </w:rPr>
      </w:pPr>
    </w:p>
    <w:p w14:paraId="7A5DB4F4" w14:textId="77777777" w:rsidR="00D37DA0" w:rsidRDefault="00D37DA0">
      <w:pPr>
        <w:rPr>
          <w:i/>
        </w:rPr>
      </w:pPr>
    </w:p>
    <w:p w14:paraId="77F3F4B1" w14:textId="77777777" w:rsidR="00D37DA0" w:rsidRDefault="00D37DA0">
      <w:pPr>
        <w:rPr>
          <w:i/>
        </w:rPr>
      </w:pPr>
    </w:p>
    <w:p w14:paraId="64FF1479" w14:textId="77777777" w:rsidR="00D37DA0" w:rsidRDefault="00D37DA0">
      <w:pPr>
        <w:rPr>
          <w:i/>
        </w:rPr>
      </w:pPr>
    </w:p>
    <w:p w14:paraId="28C14EA2" w14:textId="77777777" w:rsidR="00D37DA0" w:rsidRDefault="00D37DA0">
      <w:pPr>
        <w:rPr>
          <w:i/>
        </w:rPr>
      </w:pPr>
    </w:p>
    <w:p w14:paraId="1AF26D2D" w14:textId="77777777" w:rsidR="00D37DA0" w:rsidRDefault="00D37DA0">
      <w:pPr>
        <w:rPr>
          <w:i/>
        </w:rPr>
      </w:pPr>
    </w:p>
    <w:p w14:paraId="61532665" w14:textId="77777777" w:rsidR="00D37DA0" w:rsidRDefault="00D37DA0">
      <w:pPr>
        <w:rPr>
          <w:i/>
        </w:rPr>
      </w:pPr>
    </w:p>
    <w:p w14:paraId="4DF4E2BB" w14:textId="77777777" w:rsidR="00D37DA0" w:rsidRDefault="00D37DA0">
      <w:pPr>
        <w:rPr>
          <w:i/>
        </w:rPr>
      </w:pPr>
    </w:p>
    <w:p w14:paraId="46AB0B4E" w14:textId="77777777" w:rsidR="00D37DA0" w:rsidRDefault="00D37DA0">
      <w:pPr>
        <w:rPr>
          <w:i/>
        </w:rPr>
      </w:pPr>
    </w:p>
    <w:p w14:paraId="2ADD9457" w14:textId="77777777" w:rsidR="00D37DA0" w:rsidRDefault="00D37DA0">
      <w:pPr>
        <w:rPr>
          <w:i/>
        </w:rPr>
      </w:pPr>
    </w:p>
    <w:p w14:paraId="111FC17F" w14:textId="77777777" w:rsidR="00D37DA0" w:rsidRDefault="003D160B">
      <w:pPr>
        <w:rPr>
          <w:i/>
        </w:rPr>
      </w:pPr>
      <w:r>
        <w:rPr>
          <w:i/>
        </w:rPr>
        <w:lastRenderedPageBreak/>
        <w:t>The following information is provided to the CPUC to house on the California Energy Data and Reporting System (CEDARS), in accordance with CPUC decisions and Staff guidance.</w:t>
      </w:r>
    </w:p>
    <w:p w14:paraId="0A4ED099" w14:textId="77777777" w:rsidR="00D37DA0" w:rsidRDefault="00D37DA0">
      <w:pPr>
        <w:widowControl w:val="0"/>
        <w:spacing w:before="8" w:after="0" w:line="240" w:lineRule="auto"/>
        <w:rPr>
          <w:rFonts w:ascii="Times New Roman" w:eastAsia="Times New Roman" w:hAnsi="Times New Roman" w:cs="Times New Roman"/>
          <w:sz w:val="28"/>
          <w:szCs w:val="28"/>
        </w:rPr>
      </w:pPr>
    </w:p>
    <w:p w14:paraId="0CA53E8C" w14:textId="77777777" w:rsidR="00D37DA0" w:rsidRDefault="003D160B">
      <w:pPr>
        <w:pStyle w:val="Heading1"/>
        <w:widowControl w:val="0"/>
        <w:spacing w:before="0" w:after="0" w:line="240" w:lineRule="auto"/>
      </w:pPr>
      <w:bookmarkStart w:id="6" w:name="_50h0apad7lne" w:colFirst="0" w:colLast="0"/>
      <w:bookmarkEnd w:id="6"/>
      <w:r>
        <w:t xml:space="preserve">Program Overview </w:t>
      </w:r>
    </w:p>
    <w:p w14:paraId="3A5D46D8" w14:textId="2CC6DE67" w:rsidR="00D37DA0" w:rsidRDefault="003D160B">
      <w:r>
        <w:t xml:space="preserve">Marketplaces are a place of information exchange, value found, and delight. ZappyRide and Bellawatt's </w:t>
      </w:r>
      <w:r w:rsidR="000B4A35">
        <w:t>M</w:t>
      </w:r>
      <w:r>
        <w:t xml:space="preserve">arketplace </w:t>
      </w:r>
      <w:r w:rsidR="000B4A35">
        <w:t>R</w:t>
      </w:r>
      <w:r w:rsidR="00F735C6">
        <w:t xml:space="preserve">efresh </w:t>
      </w:r>
      <w:r>
        <w:t>implementation aims to create a more centralized location for customers to find added value from their utility, leading to better customer satisfaction and more realized benefits.</w:t>
      </w:r>
    </w:p>
    <w:p w14:paraId="277398F9" w14:textId="77777777" w:rsidR="00D37DA0" w:rsidRDefault="003D160B">
      <w:r>
        <w:t>ZappyRide and Bellawatt's solution evolves the current marketplace model beyond residential products—incorporating a full suite of customer-facing products, programs, and tools offered by PG&amp;E.</w:t>
      </w:r>
    </w:p>
    <w:p w14:paraId="18C04D65" w14:textId="77777777" w:rsidR="00D37DA0" w:rsidRDefault="003D160B">
      <w:r>
        <w:t xml:space="preserve">This array of offerings will be presented in a simple, easy-to-use way that educates customers about energy saving opportunities to suit their needs and assist them in taking action. </w:t>
      </w:r>
    </w:p>
    <w:p w14:paraId="2465D35D" w14:textId="77777777" w:rsidR="00D37DA0" w:rsidRDefault="00D37DA0">
      <w:pPr>
        <w:widowControl w:val="0"/>
        <w:spacing w:before="7" w:after="0" w:line="240" w:lineRule="auto"/>
        <w:rPr>
          <w:rFonts w:ascii="Times New Roman" w:eastAsia="Times New Roman" w:hAnsi="Times New Roman" w:cs="Times New Roman"/>
          <w:sz w:val="29"/>
          <w:szCs w:val="29"/>
        </w:rPr>
      </w:pPr>
    </w:p>
    <w:p w14:paraId="716A6F0C" w14:textId="77777777" w:rsidR="00D37DA0" w:rsidRDefault="003D160B">
      <w:pPr>
        <w:pStyle w:val="Heading1"/>
        <w:widowControl w:val="0"/>
        <w:spacing w:before="0" w:after="0" w:line="240" w:lineRule="auto"/>
      </w:pPr>
      <w:bookmarkStart w:id="7" w:name="_cg9c3yvdb8c3" w:colFirst="0" w:colLast="0"/>
      <w:bookmarkEnd w:id="7"/>
      <w:r>
        <w:t>Program Budget and Savings</w:t>
      </w:r>
    </w:p>
    <w:p w14:paraId="1B331E84" w14:textId="77777777" w:rsidR="00D37DA0" w:rsidRDefault="003D160B">
      <w:pPr>
        <w:pStyle w:val="Heading4"/>
        <w:tabs>
          <w:tab w:val="left" w:pos="1041"/>
        </w:tabs>
      </w:pPr>
      <w:bookmarkStart w:id="8" w:name="_oewat431yts4" w:colFirst="0" w:colLast="0"/>
      <w:bookmarkEnd w:id="8"/>
      <w:r>
        <w:t>1. Program and/or Sub-Program Name</w:t>
      </w:r>
    </w:p>
    <w:p w14:paraId="13266ADF" w14:textId="77777777" w:rsidR="00D37DA0" w:rsidRPr="00596E1F" w:rsidRDefault="003D160B">
      <w:pPr>
        <w:tabs>
          <w:tab w:val="left" w:pos="1041"/>
        </w:tabs>
      </w:pPr>
      <w:r w:rsidRPr="00596E1F">
        <w:t>PG&amp;E Marketplace</w:t>
      </w:r>
    </w:p>
    <w:p w14:paraId="43DEBA56" w14:textId="77777777" w:rsidR="00D37DA0" w:rsidRDefault="003D160B">
      <w:pPr>
        <w:pStyle w:val="Heading4"/>
        <w:tabs>
          <w:tab w:val="left" w:pos="1041"/>
        </w:tabs>
      </w:pPr>
      <w:bookmarkStart w:id="9" w:name="_2uwkl4jenx9w" w:colFirst="0" w:colLast="0"/>
      <w:bookmarkEnd w:id="9"/>
      <w:r>
        <w:t xml:space="preserve">2. Program / Sub-Program ID number </w:t>
      </w:r>
    </w:p>
    <w:p w14:paraId="529F6077" w14:textId="77777777" w:rsidR="00D37DA0" w:rsidRPr="00596E1F" w:rsidRDefault="003D160B" w:rsidP="00596E1F">
      <w:r w:rsidRPr="00596E1F">
        <w:t>PGE_Res_002E</w:t>
      </w:r>
    </w:p>
    <w:p w14:paraId="47448C4C" w14:textId="77777777" w:rsidR="00D37DA0" w:rsidRDefault="003D160B">
      <w:pPr>
        <w:pStyle w:val="Heading4"/>
        <w:tabs>
          <w:tab w:val="left" w:pos="1041"/>
        </w:tabs>
      </w:pPr>
      <w:bookmarkStart w:id="10" w:name="_j81cj0hzgwco" w:colFirst="0" w:colLast="0"/>
      <w:bookmarkEnd w:id="10"/>
      <w:r>
        <w:t>3. Program / Sub-Program Budget Table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37DA0" w14:paraId="0A59F522" w14:textId="77777777">
        <w:tc>
          <w:tcPr>
            <w:tcW w:w="2340" w:type="dxa"/>
            <w:shd w:val="clear" w:color="auto" w:fill="006FC0"/>
            <w:tcMar>
              <w:top w:w="100" w:type="dxa"/>
              <w:left w:w="100" w:type="dxa"/>
              <w:bottom w:w="100" w:type="dxa"/>
              <w:right w:w="100" w:type="dxa"/>
            </w:tcMar>
          </w:tcPr>
          <w:p w14:paraId="2BC71BFF" w14:textId="77777777" w:rsidR="00D37DA0" w:rsidRDefault="00D37DA0">
            <w:pPr>
              <w:widowControl w:val="0"/>
              <w:pBdr>
                <w:top w:val="nil"/>
                <w:left w:val="nil"/>
                <w:bottom w:val="nil"/>
                <w:right w:val="nil"/>
                <w:between w:val="nil"/>
              </w:pBdr>
              <w:spacing w:before="0" w:after="0" w:line="240" w:lineRule="auto"/>
            </w:pPr>
          </w:p>
        </w:tc>
        <w:tc>
          <w:tcPr>
            <w:tcW w:w="2340" w:type="dxa"/>
            <w:shd w:val="clear" w:color="auto" w:fill="006FC0"/>
            <w:tcMar>
              <w:top w:w="100" w:type="dxa"/>
              <w:left w:w="100" w:type="dxa"/>
              <w:bottom w:w="100" w:type="dxa"/>
              <w:right w:w="100" w:type="dxa"/>
            </w:tcMar>
          </w:tcPr>
          <w:p w14:paraId="1089DE0E" w14:textId="77777777" w:rsidR="00D37DA0" w:rsidRDefault="003D160B">
            <w:pPr>
              <w:widowControl w:val="0"/>
              <w:pBdr>
                <w:top w:val="nil"/>
                <w:left w:val="nil"/>
                <w:bottom w:val="nil"/>
                <w:right w:val="nil"/>
                <w:between w:val="nil"/>
              </w:pBdr>
              <w:spacing w:before="0" w:after="0" w:line="240" w:lineRule="auto"/>
              <w:rPr>
                <w:rFonts w:ascii="Inter" w:eastAsia="Inter" w:hAnsi="Inter" w:cs="Inter"/>
                <w:b/>
                <w:color w:val="FFFFFF"/>
              </w:rPr>
            </w:pPr>
            <w:r>
              <w:rPr>
                <w:rFonts w:ascii="Inter" w:eastAsia="Inter" w:hAnsi="Inter" w:cs="Inter"/>
                <w:b/>
                <w:color w:val="FFFFFF"/>
              </w:rPr>
              <w:t>2022</w:t>
            </w:r>
          </w:p>
        </w:tc>
        <w:tc>
          <w:tcPr>
            <w:tcW w:w="2340" w:type="dxa"/>
            <w:shd w:val="clear" w:color="auto" w:fill="006FC0"/>
            <w:tcMar>
              <w:top w:w="100" w:type="dxa"/>
              <w:left w:w="100" w:type="dxa"/>
              <w:bottom w:w="100" w:type="dxa"/>
              <w:right w:w="100" w:type="dxa"/>
            </w:tcMar>
          </w:tcPr>
          <w:p w14:paraId="14187F74" w14:textId="77777777" w:rsidR="00D37DA0" w:rsidRDefault="003D160B">
            <w:pPr>
              <w:widowControl w:val="0"/>
              <w:pBdr>
                <w:top w:val="nil"/>
                <w:left w:val="nil"/>
                <w:bottom w:val="nil"/>
                <w:right w:val="nil"/>
                <w:between w:val="nil"/>
              </w:pBdr>
              <w:spacing w:before="0" w:after="0" w:line="240" w:lineRule="auto"/>
              <w:rPr>
                <w:rFonts w:ascii="Inter" w:eastAsia="Inter" w:hAnsi="Inter" w:cs="Inter"/>
                <w:b/>
                <w:color w:val="FFFFFF"/>
              </w:rPr>
            </w:pPr>
            <w:r>
              <w:rPr>
                <w:rFonts w:ascii="Inter" w:eastAsia="Inter" w:hAnsi="Inter" w:cs="Inter"/>
                <w:b/>
                <w:color w:val="FFFFFF"/>
              </w:rPr>
              <w:t>2023</w:t>
            </w:r>
          </w:p>
        </w:tc>
        <w:tc>
          <w:tcPr>
            <w:tcW w:w="2340" w:type="dxa"/>
            <w:shd w:val="clear" w:color="auto" w:fill="006FC0"/>
            <w:tcMar>
              <w:top w:w="100" w:type="dxa"/>
              <w:left w:w="100" w:type="dxa"/>
              <w:bottom w:w="100" w:type="dxa"/>
              <w:right w:w="100" w:type="dxa"/>
            </w:tcMar>
          </w:tcPr>
          <w:p w14:paraId="0ADE39BE" w14:textId="77777777" w:rsidR="00D37DA0" w:rsidRDefault="003D160B">
            <w:pPr>
              <w:widowControl w:val="0"/>
              <w:pBdr>
                <w:top w:val="nil"/>
                <w:left w:val="nil"/>
                <w:bottom w:val="nil"/>
                <w:right w:val="nil"/>
                <w:between w:val="nil"/>
              </w:pBdr>
              <w:spacing w:before="0" w:after="0" w:line="240" w:lineRule="auto"/>
              <w:rPr>
                <w:rFonts w:ascii="Inter" w:eastAsia="Inter" w:hAnsi="Inter" w:cs="Inter"/>
                <w:b/>
                <w:color w:val="FFFFFF"/>
              </w:rPr>
            </w:pPr>
            <w:r>
              <w:rPr>
                <w:rFonts w:ascii="Inter" w:eastAsia="Inter" w:hAnsi="Inter" w:cs="Inter"/>
                <w:b/>
                <w:color w:val="FFFFFF"/>
              </w:rPr>
              <w:t>Total</w:t>
            </w:r>
          </w:p>
        </w:tc>
      </w:tr>
      <w:tr w:rsidR="00D37DA0" w14:paraId="51D9F1CF" w14:textId="77777777">
        <w:tc>
          <w:tcPr>
            <w:tcW w:w="2340" w:type="dxa"/>
            <w:shd w:val="clear" w:color="auto" w:fill="auto"/>
            <w:tcMar>
              <w:top w:w="100" w:type="dxa"/>
              <w:left w:w="100" w:type="dxa"/>
              <w:bottom w:w="100" w:type="dxa"/>
              <w:right w:w="100" w:type="dxa"/>
            </w:tcMar>
          </w:tcPr>
          <w:p w14:paraId="381DDB4A" w14:textId="77777777" w:rsidR="00D37DA0" w:rsidRDefault="003D160B">
            <w:pPr>
              <w:widowControl w:val="0"/>
              <w:pBdr>
                <w:top w:val="nil"/>
                <w:left w:val="nil"/>
                <w:bottom w:val="nil"/>
                <w:right w:val="nil"/>
                <w:between w:val="nil"/>
              </w:pBdr>
              <w:spacing w:before="0" w:after="0" w:line="240" w:lineRule="auto"/>
              <w:rPr>
                <w:rFonts w:ascii="Inter" w:eastAsia="Inter" w:hAnsi="Inter" w:cs="Inter"/>
                <w:b/>
              </w:rPr>
            </w:pPr>
            <w:r>
              <w:rPr>
                <w:rFonts w:ascii="Inter" w:eastAsia="Inter" w:hAnsi="Inter" w:cs="Inter"/>
                <w:b/>
              </w:rPr>
              <w:t>Implementation</w:t>
            </w:r>
          </w:p>
        </w:tc>
        <w:tc>
          <w:tcPr>
            <w:tcW w:w="2340" w:type="dxa"/>
            <w:shd w:val="clear" w:color="auto" w:fill="auto"/>
            <w:tcMar>
              <w:top w:w="100" w:type="dxa"/>
              <w:left w:w="100" w:type="dxa"/>
              <w:bottom w:w="100" w:type="dxa"/>
              <w:right w:w="100" w:type="dxa"/>
            </w:tcMar>
          </w:tcPr>
          <w:p w14:paraId="6C7279BA" w14:textId="77777777" w:rsidR="00D37DA0" w:rsidRDefault="003D160B">
            <w:pPr>
              <w:widowControl w:val="0"/>
              <w:pBdr>
                <w:top w:val="nil"/>
                <w:left w:val="nil"/>
                <w:bottom w:val="nil"/>
                <w:right w:val="nil"/>
                <w:between w:val="nil"/>
              </w:pBdr>
              <w:spacing w:before="0" w:after="0" w:line="240" w:lineRule="auto"/>
            </w:pPr>
            <w:r>
              <w:t>$588,400</w:t>
            </w:r>
          </w:p>
        </w:tc>
        <w:tc>
          <w:tcPr>
            <w:tcW w:w="2340" w:type="dxa"/>
            <w:shd w:val="clear" w:color="auto" w:fill="auto"/>
            <w:tcMar>
              <w:top w:w="100" w:type="dxa"/>
              <w:left w:w="100" w:type="dxa"/>
              <w:bottom w:w="100" w:type="dxa"/>
              <w:right w:w="100" w:type="dxa"/>
            </w:tcMar>
          </w:tcPr>
          <w:p w14:paraId="7EB4B839" w14:textId="77777777" w:rsidR="00D37DA0" w:rsidRDefault="003D160B">
            <w:pPr>
              <w:widowControl w:val="0"/>
              <w:pBdr>
                <w:top w:val="nil"/>
                <w:left w:val="nil"/>
                <w:bottom w:val="nil"/>
                <w:right w:val="nil"/>
                <w:between w:val="nil"/>
              </w:pBdr>
              <w:spacing w:before="0" w:after="0" w:line="240" w:lineRule="auto"/>
            </w:pPr>
            <w:r>
              <w:t>$227,200</w:t>
            </w:r>
          </w:p>
        </w:tc>
        <w:tc>
          <w:tcPr>
            <w:tcW w:w="2340" w:type="dxa"/>
            <w:shd w:val="clear" w:color="auto" w:fill="auto"/>
            <w:tcMar>
              <w:top w:w="100" w:type="dxa"/>
              <w:left w:w="100" w:type="dxa"/>
              <w:bottom w:w="100" w:type="dxa"/>
              <w:right w:w="100" w:type="dxa"/>
            </w:tcMar>
          </w:tcPr>
          <w:p w14:paraId="760C5306" w14:textId="77777777" w:rsidR="00D37DA0" w:rsidRDefault="003D160B">
            <w:pPr>
              <w:widowControl w:val="0"/>
              <w:pBdr>
                <w:top w:val="nil"/>
                <w:left w:val="nil"/>
                <w:bottom w:val="nil"/>
                <w:right w:val="nil"/>
                <w:between w:val="nil"/>
              </w:pBdr>
              <w:spacing w:before="0" w:after="0" w:line="240" w:lineRule="auto"/>
            </w:pPr>
            <w:r>
              <w:t>$815,600</w:t>
            </w:r>
          </w:p>
        </w:tc>
      </w:tr>
      <w:tr w:rsidR="00D37DA0" w14:paraId="344DDA67" w14:textId="77777777">
        <w:tc>
          <w:tcPr>
            <w:tcW w:w="2340" w:type="dxa"/>
            <w:shd w:val="clear" w:color="auto" w:fill="auto"/>
            <w:tcMar>
              <w:top w:w="100" w:type="dxa"/>
              <w:left w:w="100" w:type="dxa"/>
              <w:bottom w:w="100" w:type="dxa"/>
              <w:right w:w="100" w:type="dxa"/>
            </w:tcMar>
          </w:tcPr>
          <w:p w14:paraId="311E69F1" w14:textId="77777777" w:rsidR="00D37DA0" w:rsidRDefault="003D160B">
            <w:pPr>
              <w:widowControl w:val="0"/>
              <w:pBdr>
                <w:top w:val="nil"/>
                <w:left w:val="nil"/>
                <w:bottom w:val="nil"/>
                <w:right w:val="nil"/>
                <w:between w:val="nil"/>
              </w:pBdr>
              <w:spacing w:before="0" w:after="0" w:line="240" w:lineRule="auto"/>
              <w:rPr>
                <w:rFonts w:ascii="Inter" w:eastAsia="Inter" w:hAnsi="Inter" w:cs="Inter"/>
                <w:b/>
              </w:rPr>
            </w:pPr>
            <w:r>
              <w:rPr>
                <w:rFonts w:ascii="Inter" w:eastAsia="Inter" w:hAnsi="Inter" w:cs="Inter"/>
                <w:b/>
              </w:rPr>
              <w:t>Maintenance</w:t>
            </w:r>
          </w:p>
        </w:tc>
        <w:tc>
          <w:tcPr>
            <w:tcW w:w="2340" w:type="dxa"/>
            <w:shd w:val="clear" w:color="auto" w:fill="auto"/>
            <w:tcMar>
              <w:top w:w="100" w:type="dxa"/>
              <w:left w:w="100" w:type="dxa"/>
              <w:bottom w:w="100" w:type="dxa"/>
              <w:right w:w="100" w:type="dxa"/>
            </w:tcMar>
          </w:tcPr>
          <w:p w14:paraId="76D310EC" w14:textId="77777777" w:rsidR="00D37DA0" w:rsidRDefault="003D160B">
            <w:pPr>
              <w:widowControl w:val="0"/>
              <w:pBdr>
                <w:top w:val="nil"/>
                <w:left w:val="nil"/>
                <w:bottom w:val="nil"/>
                <w:right w:val="nil"/>
                <w:between w:val="nil"/>
              </w:pBdr>
              <w:spacing w:before="0" w:after="0" w:line="240" w:lineRule="auto"/>
            </w:pPr>
            <w:r>
              <w:t>$0</w:t>
            </w:r>
          </w:p>
        </w:tc>
        <w:tc>
          <w:tcPr>
            <w:tcW w:w="2340" w:type="dxa"/>
            <w:shd w:val="clear" w:color="auto" w:fill="auto"/>
            <w:tcMar>
              <w:top w:w="100" w:type="dxa"/>
              <w:left w:w="100" w:type="dxa"/>
              <w:bottom w:w="100" w:type="dxa"/>
              <w:right w:w="100" w:type="dxa"/>
            </w:tcMar>
          </w:tcPr>
          <w:p w14:paraId="1A3D2DCA" w14:textId="77777777" w:rsidR="00D37DA0" w:rsidRDefault="003D160B">
            <w:pPr>
              <w:widowControl w:val="0"/>
              <w:pBdr>
                <w:top w:val="nil"/>
                <w:left w:val="nil"/>
                <w:bottom w:val="nil"/>
                <w:right w:val="nil"/>
                <w:between w:val="nil"/>
              </w:pBdr>
              <w:spacing w:before="0" w:after="0" w:line="240" w:lineRule="auto"/>
            </w:pPr>
            <w:r>
              <w:t>$77,400</w:t>
            </w:r>
          </w:p>
        </w:tc>
        <w:tc>
          <w:tcPr>
            <w:tcW w:w="2340" w:type="dxa"/>
            <w:shd w:val="clear" w:color="auto" w:fill="auto"/>
            <w:tcMar>
              <w:top w:w="100" w:type="dxa"/>
              <w:left w:w="100" w:type="dxa"/>
              <w:bottom w:w="100" w:type="dxa"/>
              <w:right w:w="100" w:type="dxa"/>
            </w:tcMar>
          </w:tcPr>
          <w:p w14:paraId="38126232" w14:textId="77777777" w:rsidR="00D37DA0" w:rsidRDefault="003D160B">
            <w:pPr>
              <w:widowControl w:val="0"/>
              <w:pBdr>
                <w:top w:val="nil"/>
                <w:left w:val="nil"/>
                <w:bottom w:val="nil"/>
                <w:right w:val="nil"/>
                <w:between w:val="nil"/>
              </w:pBdr>
              <w:spacing w:before="0" w:after="0" w:line="240" w:lineRule="auto"/>
            </w:pPr>
            <w:r>
              <w:t>$77,400</w:t>
            </w:r>
          </w:p>
        </w:tc>
      </w:tr>
      <w:tr w:rsidR="00D37DA0" w14:paraId="2F176867" w14:textId="77777777">
        <w:tc>
          <w:tcPr>
            <w:tcW w:w="2340" w:type="dxa"/>
            <w:shd w:val="clear" w:color="auto" w:fill="auto"/>
            <w:tcMar>
              <w:top w:w="100" w:type="dxa"/>
              <w:left w:w="100" w:type="dxa"/>
              <w:bottom w:w="100" w:type="dxa"/>
              <w:right w:w="100" w:type="dxa"/>
            </w:tcMar>
          </w:tcPr>
          <w:p w14:paraId="29C06AC6" w14:textId="77777777" w:rsidR="00D37DA0" w:rsidRDefault="003D160B">
            <w:pPr>
              <w:widowControl w:val="0"/>
              <w:pBdr>
                <w:top w:val="nil"/>
                <w:left w:val="nil"/>
                <w:bottom w:val="nil"/>
                <w:right w:val="nil"/>
                <w:between w:val="nil"/>
              </w:pBdr>
              <w:spacing w:before="0" w:after="0" w:line="240" w:lineRule="auto"/>
              <w:rPr>
                <w:rFonts w:ascii="Inter" w:eastAsia="Inter" w:hAnsi="Inter" w:cs="Inter"/>
                <w:b/>
              </w:rPr>
            </w:pPr>
            <w:r>
              <w:rPr>
                <w:rFonts w:ascii="Inter" w:eastAsia="Inter" w:hAnsi="Inter" w:cs="Inter"/>
                <w:b/>
              </w:rPr>
              <w:t>Total</w:t>
            </w:r>
          </w:p>
        </w:tc>
        <w:tc>
          <w:tcPr>
            <w:tcW w:w="2340" w:type="dxa"/>
            <w:shd w:val="clear" w:color="auto" w:fill="auto"/>
            <w:tcMar>
              <w:top w:w="100" w:type="dxa"/>
              <w:left w:w="100" w:type="dxa"/>
              <w:bottom w:w="100" w:type="dxa"/>
              <w:right w:w="100" w:type="dxa"/>
            </w:tcMar>
          </w:tcPr>
          <w:p w14:paraId="55CD0119" w14:textId="77777777" w:rsidR="00D37DA0" w:rsidRDefault="003D160B">
            <w:pPr>
              <w:widowControl w:val="0"/>
              <w:pBdr>
                <w:top w:val="nil"/>
                <w:left w:val="nil"/>
                <w:bottom w:val="nil"/>
                <w:right w:val="nil"/>
                <w:between w:val="nil"/>
              </w:pBdr>
              <w:spacing w:before="0" w:after="0" w:line="240" w:lineRule="auto"/>
            </w:pPr>
            <w:r>
              <w:t>$588,400</w:t>
            </w:r>
          </w:p>
        </w:tc>
        <w:tc>
          <w:tcPr>
            <w:tcW w:w="2340" w:type="dxa"/>
            <w:shd w:val="clear" w:color="auto" w:fill="auto"/>
            <w:tcMar>
              <w:top w:w="100" w:type="dxa"/>
              <w:left w:w="100" w:type="dxa"/>
              <w:bottom w:w="100" w:type="dxa"/>
              <w:right w:w="100" w:type="dxa"/>
            </w:tcMar>
          </w:tcPr>
          <w:p w14:paraId="34B00DC0" w14:textId="77777777" w:rsidR="00D37DA0" w:rsidRDefault="003D160B">
            <w:pPr>
              <w:widowControl w:val="0"/>
              <w:pBdr>
                <w:top w:val="nil"/>
                <w:left w:val="nil"/>
                <w:bottom w:val="nil"/>
                <w:right w:val="nil"/>
                <w:between w:val="nil"/>
              </w:pBdr>
              <w:spacing w:before="0" w:after="0" w:line="240" w:lineRule="auto"/>
            </w:pPr>
            <w:r>
              <w:t>$304,600</w:t>
            </w:r>
          </w:p>
        </w:tc>
        <w:tc>
          <w:tcPr>
            <w:tcW w:w="2340" w:type="dxa"/>
            <w:shd w:val="clear" w:color="auto" w:fill="auto"/>
            <w:tcMar>
              <w:top w:w="100" w:type="dxa"/>
              <w:left w:w="100" w:type="dxa"/>
              <w:bottom w:w="100" w:type="dxa"/>
              <w:right w:w="100" w:type="dxa"/>
            </w:tcMar>
          </w:tcPr>
          <w:p w14:paraId="610C4747" w14:textId="77777777" w:rsidR="00D37DA0" w:rsidRDefault="003D160B">
            <w:pPr>
              <w:widowControl w:val="0"/>
              <w:pBdr>
                <w:top w:val="nil"/>
                <w:left w:val="nil"/>
                <w:bottom w:val="nil"/>
                <w:right w:val="nil"/>
                <w:between w:val="nil"/>
              </w:pBdr>
              <w:spacing w:before="0" w:after="0" w:line="240" w:lineRule="auto"/>
            </w:pPr>
            <w:r>
              <w:t>$893,000</w:t>
            </w:r>
          </w:p>
        </w:tc>
      </w:tr>
    </w:tbl>
    <w:p w14:paraId="300D09B1" w14:textId="77777777" w:rsidR="00D37DA0" w:rsidRDefault="003D160B">
      <w:pPr>
        <w:pStyle w:val="Heading4"/>
        <w:tabs>
          <w:tab w:val="left" w:pos="1041"/>
        </w:tabs>
      </w:pPr>
      <w:bookmarkStart w:id="11" w:name="_x5pd68qhfifz" w:colFirst="0" w:colLast="0"/>
      <w:bookmarkEnd w:id="11"/>
      <w:r>
        <w:t>4. Program / Sub-Program Gross Impacts Table</w:t>
      </w:r>
    </w:p>
    <w:p w14:paraId="7F398FB5" w14:textId="2AFC895B" w:rsidR="00D37DA0" w:rsidRDefault="003D160B">
      <w:pPr>
        <w:tabs>
          <w:tab w:val="left" w:pos="1041"/>
        </w:tabs>
        <w:rPr>
          <w:color w:val="006FC0"/>
        </w:rPr>
      </w:pPr>
      <w:r w:rsidRPr="00596E1F">
        <w:t xml:space="preserve">Not applicable for this program </w:t>
      </w:r>
    </w:p>
    <w:p w14:paraId="5E4B0CBC" w14:textId="77777777" w:rsidR="00D37DA0" w:rsidRDefault="003D160B">
      <w:pPr>
        <w:pStyle w:val="Heading4"/>
        <w:tabs>
          <w:tab w:val="left" w:pos="1041"/>
        </w:tabs>
      </w:pPr>
      <w:bookmarkStart w:id="12" w:name="_nnwt7humbbpf" w:colFirst="0" w:colLast="0"/>
      <w:bookmarkEnd w:id="12"/>
      <w:r>
        <w:t xml:space="preserve">5. Program / Sub-Program Cost Effectiveness (TRC) </w:t>
      </w:r>
    </w:p>
    <w:p w14:paraId="00347D6A" w14:textId="6595481E" w:rsidR="00D37DA0" w:rsidRPr="00596E1F" w:rsidRDefault="003D160B">
      <w:pPr>
        <w:tabs>
          <w:tab w:val="left" w:pos="1041"/>
        </w:tabs>
      </w:pPr>
      <w:r w:rsidRPr="00596E1F">
        <w:t>Not applicable for this program</w:t>
      </w:r>
    </w:p>
    <w:p w14:paraId="78BBFB4F" w14:textId="77777777" w:rsidR="00D37DA0" w:rsidRDefault="003D160B">
      <w:pPr>
        <w:pStyle w:val="Heading4"/>
        <w:tabs>
          <w:tab w:val="left" w:pos="1041"/>
        </w:tabs>
      </w:pPr>
      <w:bookmarkStart w:id="13" w:name="_mg0fmweaqq37" w:colFirst="0" w:colLast="0"/>
      <w:bookmarkEnd w:id="13"/>
      <w:r>
        <w:lastRenderedPageBreak/>
        <w:t xml:space="preserve">6. Program / Sub-Program Cost Effectiveness (PAC) </w:t>
      </w:r>
    </w:p>
    <w:p w14:paraId="5EA5018E" w14:textId="6AD6EA12" w:rsidR="00D37DA0" w:rsidRDefault="003D160B">
      <w:pPr>
        <w:tabs>
          <w:tab w:val="left" w:pos="1041"/>
        </w:tabs>
      </w:pPr>
      <w:r w:rsidRPr="00596E1F">
        <w:t>Not applicable for this program</w:t>
      </w:r>
      <w:r>
        <w:t xml:space="preserve"> </w:t>
      </w:r>
    </w:p>
    <w:p w14:paraId="7B39968C" w14:textId="77777777" w:rsidR="00D37DA0" w:rsidRDefault="003D160B">
      <w:pPr>
        <w:pStyle w:val="Heading4"/>
        <w:tabs>
          <w:tab w:val="left" w:pos="1041"/>
        </w:tabs>
      </w:pPr>
      <w:bookmarkStart w:id="14" w:name="_10so11a7a0ld" w:colFirst="0" w:colLast="0"/>
      <w:bookmarkEnd w:id="14"/>
      <w:r>
        <w:t>7. Type of Program / Sub-Program Implementer</w:t>
      </w:r>
    </w:p>
    <w:p w14:paraId="6B5183A0" w14:textId="77777777" w:rsidR="00D37DA0" w:rsidRPr="00596E1F" w:rsidRDefault="003D160B">
      <w:pPr>
        <w:tabs>
          <w:tab w:val="left" w:pos="1041"/>
        </w:tabs>
      </w:pPr>
      <w:r w:rsidRPr="00596E1F">
        <w:t>Third Party Delivered</w:t>
      </w:r>
    </w:p>
    <w:p w14:paraId="31337A40" w14:textId="77777777" w:rsidR="00D37DA0" w:rsidRDefault="003D160B">
      <w:pPr>
        <w:pStyle w:val="Heading4"/>
        <w:tabs>
          <w:tab w:val="left" w:pos="1041"/>
        </w:tabs>
      </w:pPr>
      <w:bookmarkStart w:id="15" w:name="_k6hbf9kbv25q" w:colFirst="0" w:colLast="0"/>
      <w:bookmarkEnd w:id="15"/>
      <w:r>
        <w:t>8. Market Sector(s)</w:t>
      </w:r>
    </w:p>
    <w:p w14:paraId="1EE5BD19" w14:textId="77777777" w:rsidR="00D37DA0" w:rsidRPr="00596E1F" w:rsidRDefault="003D160B">
      <w:pPr>
        <w:tabs>
          <w:tab w:val="left" w:pos="1041"/>
        </w:tabs>
      </w:pPr>
      <w:r w:rsidRPr="00596E1F">
        <w:t>Cross-cutting: residential, commercial, industrial, agricultural</w:t>
      </w:r>
    </w:p>
    <w:p w14:paraId="6E94255F" w14:textId="77777777" w:rsidR="00D37DA0" w:rsidRDefault="003D160B">
      <w:pPr>
        <w:pStyle w:val="Heading4"/>
        <w:tabs>
          <w:tab w:val="left" w:pos="1041"/>
        </w:tabs>
      </w:pPr>
      <w:bookmarkStart w:id="16" w:name="_zekfzp5q8do1" w:colFirst="0" w:colLast="0"/>
      <w:bookmarkEnd w:id="16"/>
      <w:r>
        <w:t>9. Program / Sub-Program Type</w:t>
      </w:r>
    </w:p>
    <w:p w14:paraId="446A9DAE" w14:textId="77777777" w:rsidR="00D37DA0" w:rsidRPr="00596E1F" w:rsidRDefault="003D160B">
      <w:pPr>
        <w:tabs>
          <w:tab w:val="left" w:pos="1041"/>
        </w:tabs>
      </w:pPr>
      <w:r w:rsidRPr="00596E1F">
        <w:t>Non-Resource</w:t>
      </w:r>
    </w:p>
    <w:p w14:paraId="492FF2E7" w14:textId="77777777" w:rsidR="00D37DA0" w:rsidRDefault="003D160B">
      <w:pPr>
        <w:pStyle w:val="Heading4"/>
        <w:tabs>
          <w:tab w:val="left" w:pos="1041"/>
        </w:tabs>
      </w:pPr>
      <w:bookmarkStart w:id="17" w:name="_neh7l36ejqi4" w:colFirst="0" w:colLast="0"/>
      <w:bookmarkEnd w:id="17"/>
      <w:r>
        <w:t xml:space="preserve">10. Market channel and Intervention Strategies </w:t>
      </w:r>
    </w:p>
    <w:p w14:paraId="4F8667D3" w14:textId="77777777" w:rsidR="00D37DA0" w:rsidRPr="00596E1F" w:rsidRDefault="003D160B">
      <w:pPr>
        <w:tabs>
          <w:tab w:val="left" w:pos="1041"/>
        </w:tabs>
      </w:pPr>
      <w:r w:rsidRPr="00596E1F">
        <w:t>Downstream for PG&amp;E customers</w:t>
      </w:r>
    </w:p>
    <w:p w14:paraId="7249F6AC" w14:textId="77777777" w:rsidR="00D37DA0" w:rsidRPr="00596E1F" w:rsidRDefault="003D160B">
      <w:pPr>
        <w:tabs>
          <w:tab w:val="left" w:pos="1041"/>
        </w:tabs>
      </w:pPr>
      <w:r w:rsidRPr="00596E1F">
        <w:t>Marketplace will attract customers to use the website by offering tailored solutions which may include products, programs, incentives, services, and/or rates specific to the customer’s needs.</w:t>
      </w:r>
    </w:p>
    <w:p w14:paraId="1A890957" w14:textId="77777777" w:rsidR="00D37DA0" w:rsidRDefault="00D37DA0">
      <w:pPr>
        <w:tabs>
          <w:tab w:val="left" w:pos="1041"/>
        </w:tabs>
      </w:pPr>
    </w:p>
    <w:p w14:paraId="163814F7" w14:textId="77777777" w:rsidR="00D37DA0" w:rsidRDefault="003D160B">
      <w:pPr>
        <w:pStyle w:val="Heading1"/>
      </w:pPr>
      <w:bookmarkStart w:id="18" w:name="_c1w2je72vmcc" w:colFirst="0" w:colLast="0"/>
      <w:bookmarkEnd w:id="18"/>
      <w:r>
        <w:t>Implementation Plan Narrative</w:t>
      </w:r>
    </w:p>
    <w:p w14:paraId="008910B7" w14:textId="77777777" w:rsidR="00D37DA0" w:rsidRDefault="003D160B">
      <w:pPr>
        <w:pStyle w:val="Heading2"/>
        <w:tabs>
          <w:tab w:val="left" w:pos="1041"/>
        </w:tabs>
      </w:pPr>
      <w:bookmarkStart w:id="19" w:name="_smtf7vp29jee" w:colFirst="0" w:colLast="0"/>
      <w:bookmarkEnd w:id="19"/>
      <w:r>
        <w:t xml:space="preserve">1. Program Description </w:t>
      </w:r>
    </w:p>
    <w:p w14:paraId="2552ECD0" w14:textId="77777777" w:rsidR="00D37DA0" w:rsidRDefault="003D160B">
      <w:pPr>
        <w:tabs>
          <w:tab w:val="left" w:pos="1041"/>
        </w:tabs>
      </w:pPr>
      <w:r>
        <w:t xml:space="preserve">The online energy marketplace is a unique opportunity to provide a one-stop solution that guides PG&amp;E customers with relevant, timely, and contextual personalization to help them make the best possible decision—all while playing a vital role in PG&amp;E's carbon reduction strategies.  </w:t>
      </w:r>
    </w:p>
    <w:p w14:paraId="7953A11B" w14:textId="77777777" w:rsidR="00D37DA0" w:rsidRDefault="003D160B">
      <w:pPr>
        <w:tabs>
          <w:tab w:val="left" w:pos="1041"/>
        </w:tabs>
      </w:pPr>
      <w:r>
        <w:t xml:space="preserve">The key challenge in this space is to create an equitable resource that accommodates the vast range of motivations that make up a customer's goals. Each customer comes with unique needs and constraints that include intent, level of knowledge, and timeline. </w:t>
      </w:r>
    </w:p>
    <w:p w14:paraId="18588155" w14:textId="77777777" w:rsidR="00D37DA0" w:rsidRDefault="003D160B">
      <w:pPr>
        <w:tabs>
          <w:tab w:val="left" w:pos="1041"/>
        </w:tabs>
      </w:pPr>
      <w:r>
        <w:t>In order to effectively educate and assist customers with adopting energy management technologies, ZappyRide and Bellawatt will create, operate, and manage a geo-targeted, marketplace website for PG&amp;E that accommodates these diverse customer profiles with the following strategies:</w:t>
      </w:r>
    </w:p>
    <w:p w14:paraId="16666722" w14:textId="77777777" w:rsidR="00D37DA0" w:rsidRDefault="003D160B">
      <w:pPr>
        <w:numPr>
          <w:ilvl w:val="0"/>
          <w:numId w:val="1"/>
        </w:numPr>
        <w:tabs>
          <w:tab w:val="left" w:pos="1041"/>
        </w:tabs>
        <w:spacing w:after="0"/>
      </w:pPr>
      <w:r>
        <w:t>Champion customer satisfaction and customer benefits as the driving design principle</w:t>
      </w:r>
    </w:p>
    <w:p w14:paraId="718F413D" w14:textId="77777777" w:rsidR="00D37DA0" w:rsidRDefault="003D160B">
      <w:pPr>
        <w:numPr>
          <w:ilvl w:val="0"/>
          <w:numId w:val="1"/>
        </w:numPr>
        <w:tabs>
          <w:tab w:val="left" w:pos="1041"/>
        </w:tabs>
        <w:spacing w:before="0" w:after="0"/>
      </w:pPr>
      <w:r>
        <w:lastRenderedPageBreak/>
        <w:t>Create a top-of-the-funnel journey point to help guide and direct customers</w:t>
      </w:r>
    </w:p>
    <w:p w14:paraId="1FC6C2B7" w14:textId="77777777" w:rsidR="00D37DA0" w:rsidRDefault="003D160B">
      <w:pPr>
        <w:numPr>
          <w:ilvl w:val="0"/>
          <w:numId w:val="1"/>
        </w:numPr>
        <w:tabs>
          <w:tab w:val="left" w:pos="1041"/>
        </w:tabs>
        <w:spacing w:before="0" w:after="0"/>
      </w:pPr>
      <w:r>
        <w:t>Incorporate relevant, contextual, and timely personalization to help increase ease-of-use, understanding, and desired customer actions</w:t>
      </w:r>
    </w:p>
    <w:p w14:paraId="27289C35" w14:textId="77777777" w:rsidR="00D37DA0" w:rsidRDefault="003D160B">
      <w:pPr>
        <w:numPr>
          <w:ilvl w:val="0"/>
          <w:numId w:val="1"/>
        </w:numPr>
        <w:tabs>
          <w:tab w:val="left" w:pos="1041"/>
        </w:tabs>
        <w:spacing w:before="0" w:after="0"/>
      </w:pPr>
      <w:r>
        <w:t>Introduce relevant user journeys for non-residential customers</w:t>
      </w:r>
    </w:p>
    <w:p w14:paraId="5BFD59CB" w14:textId="77777777" w:rsidR="00D37DA0" w:rsidRDefault="003D160B">
      <w:pPr>
        <w:numPr>
          <w:ilvl w:val="0"/>
          <w:numId w:val="1"/>
        </w:numPr>
        <w:tabs>
          <w:tab w:val="left" w:pos="1041"/>
        </w:tabs>
        <w:spacing w:before="0"/>
      </w:pPr>
      <w:r>
        <w:t>Build scalability into the information architecture—enabling extensibility to any combination of new product, program, or service types without impacting the smoothness of the user experience</w:t>
      </w:r>
    </w:p>
    <w:p w14:paraId="216AB7F6" w14:textId="77777777" w:rsidR="00D37DA0" w:rsidRDefault="003D160B">
      <w:pPr>
        <w:pStyle w:val="Heading3"/>
        <w:tabs>
          <w:tab w:val="left" w:pos="1041"/>
        </w:tabs>
      </w:pPr>
      <w:bookmarkStart w:id="20" w:name="_vqvm23skodz4" w:colFirst="0" w:colLast="0"/>
      <w:bookmarkEnd w:id="20"/>
      <w:r>
        <w:t>Program Objectives</w:t>
      </w:r>
    </w:p>
    <w:p w14:paraId="16200B79" w14:textId="77777777" w:rsidR="00D37DA0" w:rsidRDefault="003D160B">
      <w:pPr>
        <w:numPr>
          <w:ilvl w:val="0"/>
          <w:numId w:val="5"/>
        </w:numPr>
        <w:tabs>
          <w:tab w:val="left" w:pos="1041"/>
        </w:tabs>
        <w:spacing w:after="0"/>
      </w:pPr>
      <w:r>
        <w:t>Support goals of Assembly Bill (AB) 793</w:t>
      </w:r>
    </w:p>
    <w:p w14:paraId="6664CFC9" w14:textId="77777777" w:rsidR="00D37DA0" w:rsidRDefault="003D160B">
      <w:pPr>
        <w:numPr>
          <w:ilvl w:val="1"/>
          <w:numId w:val="5"/>
        </w:numPr>
        <w:tabs>
          <w:tab w:val="left" w:pos="1041"/>
        </w:tabs>
        <w:spacing w:before="0" w:after="0"/>
      </w:pPr>
      <w:r>
        <w:t>Raise awareness of and increase engagement with energy management technology (EMT)</w:t>
      </w:r>
    </w:p>
    <w:p w14:paraId="44844004" w14:textId="77777777" w:rsidR="00D37DA0" w:rsidRDefault="003D160B">
      <w:pPr>
        <w:numPr>
          <w:ilvl w:val="1"/>
          <w:numId w:val="5"/>
        </w:numPr>
        <w:tabs>
          <w:tab w:val="left" w:pos="1041"/>
        </w:tabs>
        <w:spacing w:before="0" w:after="0"/>
      </w:pPr>
      <w:r>
        <w:t>Incentives for adopting EMT</w:t>
      </w:r>
    </w:p>
    <w:p w14:paraId="2098A5CF" w14:textId="77777777" w:rsidR="00D37DA0" w:rsidRDefault="003D160B">
      <w:pPr>
        <w:numPr>
          <w:ilvl w:val="1"/>
          <w:numId w:val="5"/>
        </w:numPr>
        <w:tabs>
          <w:tab w:val="left" w:pos="1041"/>
        </w:tabs>
        <w:spacing w:before="0" w:after="0"/>
      </w:pPr>
      <w:r>
        <w:t>Educating residential and small-medium business customers about EMT programs</w:t>
      </w:r>
    </w:p>
    <w:p w14:paraId="1B1DAD33" w14:textId="77777777" w:rsidR="00D37DA0" w:rsidRDefault="003D160B">
      <w:pPr>
        <w:numPr>
          <w:ilvl w:val="1"/>
          <w:numId w:val="5"/>
        </w:numPr>
        <w:tabs>
          <w:tab w:val="left" w:pos="1041"/>
        </w:tabs>
        <w:spacing w:before="0" w:after="0"/>
      </w:pPr>
      <w:r>
        <w:t>Include lower income customer programs</w:t>
      </w:r>
    </w:p>
    <w:p w14:paraId="3E63EF91" w14:textId="7C2663D3" w:rsidR="00D37DA0" w:rsidRDefault="003D160B" w:rsidP="00755ABC">
      <w:pPr>
        <w:numPr>
          <w:ilvl w:val="0"/>
          <w:numId w:val="5"/>
        </w:numPr>
        <w:tabs>
          <w:tab w:val="left" w:pos="1041"/>
        </w:tabs>
        <w:spacing w:before="0"/>
      </w:pPr>
      <w:r>
        <w:t xml:space="preserve">Simplify customer experience where they are presented with relevant, actionable recommendations for whatever energy-related issues they are looking to resolve  </w:t>
      </w:r>
    </w:p>
    <w:p w14:paraId="1AEA6D83" w14:textId="77777777" w:rsidR="00D37DA0" w:rsidRDefault="003D160B">
      <w:pPr>
        <w:pStyle w:val="Heading2"/>
        <w:tabs>
          <w:tab w:val="left" w:pos="1041"/>
        </w:tabs>
      </w:pPr>
      <w:bookmarkStart w:id="21" w:name="_uvam96ddxfr2" w:colFirst="0" w:colLast="0"/>
      <w:bookmarkEnd w:id="21"/>
      <w:r>
        <w:t xml:space="preserve">2. Program Delivery and Customer Services </w:t>
      </w:r>
    </w:p>
    <w:p w14:paraId="2E77FA48" w14:textId="77777777" w:rsidR="00D37DA0" w:rsidRDefault="003D160B">
      <w:r>
        <w:t xml:space="preserve">The Marketplace will serve as a key top-of-the-funnel gateway for customers to learn about Energy Efficiency (EE), Electric Vehicle (EV) , Demand Response (DR), Distributed Generation (DG), Resiliency, and Income Qualified (IQ) products and programs. This web-based Marketplace will be available to all residential and non-residential PG&amp;E customers. </w:t>
      </w:r>
    </w:p>
    <w:p w14:paraId="4BC95EC4" w14:textId="77777777" w:rsidR="00D37DA0" w:rsidRDefault="003D160B">
      <w:r>
        <w:t>Features will be made available via a three phased approach as follows:</w:t>
      </w:r>
    </w:p>
    <w:p w14:paraId="07457167" w14:textId="77777777" w:rsidR="00D37DA0" w:rsidRDefault="003D160B">
      <w:pPr>
        <w:rPr>
          <w:rFonts w:ascii="Inter" w:eastAsia="Inter" w:hAnsi="Inter" w:cs="Inter"/>
          <w:b/>
        </w:rPr>
      </w:pPr>
      <w:r>
        <w:rPr>
          <w:rFonts w:ascii="Inter" w:eastAsia="Inter" w:hAnsi="Inter" w:cs="Inter"/>
          <w:b/>
        </w:rPr>
        <w:t>Phase 1 – Marketplace Refresh</w:t>
      </w:r>
    </w:p>
    <w:p w14:paraId="0E1C3AFD" w14:textId="77777777" w:rsidR="00D37DA0" w:rsidRDefault="003D160B">
      <w:r>
        <w:t>Phase 1 will be the initial release of ZappyRide and Bellawatt's marketplace solution and include residential products and programs for EE and Resiliency. Products and programs will be accessible in a searchable and filterable manner that allows for expansion to add additional offerings in subsequent Phases 2 and 3.</w:t>
      </w:r>
    </w:p>
    <w:p w14:paraId="6C0FA2B8" w14:textId="77777777" w:rsidR="00D37DA0" w:rsidRDefault="003D160B">
      <w:pPr>
        <w:rPr>
          <w:rFonts w:ascii="Inter" w:eastAsia="Inter" w:hAnsi="Inter" w:cs="Inter"/>
          <w:b/>
        </w:rPr>
      </w:pPr>
      <w:r>
        <w:rPr>
          <w:rFonts w:ascii="Inter" w:eastAsia="Inter" w:hAnsi="Inter" w:cs="Inter"/>
          <w:b/>
        </w:rPr>
        <w:t>Phase 2 – Comprehensive Product</w:t>
      </w:r>
    </w:p>
    <w:p w14:paraId="2EE2707E" w14:textId="77777777" w:rsidR="00D37DA0" w:rsidRDefault="003D160B">
      <w:r>
        <w:t xml:space="preserve">Phase 2 will incorporate additional residential product and program offerings to also include EV, DR, DG, and IQ customers. Phase 2 will also introduce support for non-residential products, programs, and tools. </w:t>
      </w:r>
    </w:p>
    <w:p w14:paraId="40027128" w14:textId="77777777" w:rsidR="00D37DA0" w:rsidRDefault="003D160B">
      <w:r>
        <w:lastRenderedPageBreak/>
        <w:t xml:space="preserve">All new products, programs, and tools will be added to the searchable and filterable interface designed in Phase 1 and contain a new multi-step wizard to help users who are unsure where to start. The wizard will be designed in Phase 1 and developed and launched during Phase 2. </w:t>
      </w:r>
    </w:p>
    <w:p w14:paraId="38BBEE23" w14:textId="77777777" w:rsidR="00D37DA0" w:rsidRDefault="003D160B">
      <w:pPr>
        <w:rPr>
          <w:rFonts w:ascii="Inter" w:eastAsia="Inter" w:hAnsi="Inter" w:cs="Inter"/>
          <w:b/>
        </w:rPr>
      </w:pPr>
      <w:r>
        <w:rPr>
          <w:rFonts w:ascii="Inter" w:eastAsia="Inter" w:hAnsi="Inter" w:cs="Inter"/>
          <w:b/>
        </w:rPr>
        <w:t>Phase 3 – Future State Features</w:t>
      </w:r>
    </w:p>
    <w:p w14:paraId="1CAB900E" w14:textId="77777777" w:rsidR="00D37DA0" w:rsidRDefault="003D160B">
      <w:r>
        <w:t xml:space="preserve">Phase 3 will integrate with PG&amp;E’s recommendation engine that analyzes actual customer energy usage and profile data to develop personalized, actionable recommendations. In addition, ZappyRide and Bellawatt will integrate with PG&amp;E’s rate energy services to provide best rate recommendations, as well as inform customers how Marketplace offerings may impact their rate options and annual energy costs.  </w:t>
      </w:r>
    </w:p>
    <w:p w14:paraId="68F23D11" w14:textId="77777777" w:rsidR="00F06861" w:rsidRDefault="00F06861">
      <w:r>
        <w:br w:type="page"/>
      </w:r>
    </w:p>
    <w:p w14:paraId="730BDD89" w14:textId="293ECAAE" w:rsidR="00F06861" w:rsidRDefault="003772EC" w:rsidP="009C629B">
      <w:pPr>
        <w:jc w:val="center"/>
      </w:pPr>
      <w:r>
        <w:lastRenderedPageBreak/>
        <w:t>Table</w:t>
      </w:r>
      <w:r w:rsidR="009C629B">
        <w:t>: Website Requirements by Phas</w:t>
      </w:r>
      <w:r>
        <w:t>e</w:t>
      </w:r>
    </w:p>
    <w:p w14:paraId="7CC22CAB" w14:textId="15AB98A6" w:rsidR="00D37DA0" w:rsidRDefault="003D160B" w:rsidP="009C629B">
      <w:pPr>
        <w:jc w:val="center"/>
      </w:pPr>
      <w:r>
        <w:rPr>
          <w:noProof/>
        </w:rPr>
        <w:drawing>
          <wp:inline distT="114300" distB="114300" distL="114300" distR="114300" wp14:anchorId="1603F020" wp14:editId="481D55E8">
            <wp:extent cx="6057900" cy="691515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6057900" cy="6915150"/>
                    </a:xfrm>
                    <a:prstGeom prst="rect">
                      <a:avLst/>
                    </a:prstGeom>
                    <a:ln/>
                  </pic:spPr>
                </pic:pic>
              </a:graphicData>
            </a:graphic>
          </wp:inline>
        </w:drawing>
      </w:r>
    </w:p>
    <w:p w14:paraId="4038962E" w14:textId="77777777" w:rsidR="00D37DA0" w:rsidRDefault="00D37DA0">
      <w:pPr>
        <w:tabs>
          <w:tab w:val="left" w:pos="1041"/>
        </w:tabs>
      </w:pPr>
    </w:p>
    <w:p w14:paraId="1478B743" w14:textId="77777777" w:rsidR="001D6C8F" w:rsidRDefault="001D6C8F">
      <w:pPr>
        <w:rPr>
          <w:sz w:val="32"/>
          <w:szCs w:val="32"/>
        </w:rPr>
      </w:pPr>
      <w:bookmarkStart w:id="22" w:name="_4lxope653mje" w:colFirst="0" w:colLast="0"/>
      <w:bookmarkEnd w:id="22"/>
      <w:r>
        <w:br w:type="page"/>
      </w:r>
    </w:p>
    <w:p w14:paraId="55E63881" w14:textId="67467162" w:rsidR="00D37DA0" w:rsidRDefault="003D160B">
      <w:pPr>
        <w:pStyle w:val="Heading2"/>
        <w:tabs>
          <w:tab w:val="left" w:pos="1041"/>
        </w:tabs>
      </w:pPr>
      <w:r>
        <w:lastRenderedPageBreak/>
        <w:t>3. Program Design and Best Practices</w:t>
      </w:r>
    </w:p>
    <w:p w14:paraId="7C1285E0" w14:textId="77777777" w:rsidR="00D37DA0" w:rsidRDefault="003D160B">
      <w:pPr>
        <w:rPr>
          <w:u w:val="single"/>
        </w:rPr>
      </w:pPr>
      <w:r>
        <w:t xml:space="preserve">For many years, ZappyRide and Bellawatt’s tagline has been “user-friendly software for energy companies.” ZappyRide and Bellawatt believe that many of our industry’s products go astray by the large number of stakeholders required to launch each project. The stakeholders are a necessity—a utility cannot launch a product without at least the program staff, legal, marketing, and digital strategy’s review. </w:t>
      </w:r>
      <w:r>
        <w:rPr>
          <w:u w:val="single"/>
        </w:rPr>
        <w:t>ZappyRide and Bellawatt minimize this by endlessly advocating for the user first.</w:t>
      </w:r>
    </w:p>
    <w:p w14:paraId="6DA6DA7C" w14:textId="77777777" w:rsidR="00D37DA0" w:rsidRDefault="003D160B">
      <w:r>
        <w:t xml:space="preserve">ZappyRide and Bellawatt believe in this so much that user-testing is ongoing throughout the project, and schedules are designed around a process called </w:t>
      </w:r>
      <w:hyperlink r:id="rId14">
        <w:r>
          <w:rPr>
            <w:color w:val="1155CC"/>
            <w:u w:val="single"/>
          </w:rPr>
          <w:t>3Phase Delivery</w:t>
        </w:r>
      </w:hyperlink>
      <w:r>
        <w:t xml:space="preserve"> where ZappyRide and Bellawatt lean heavily on user-testing both up-front during Design, and at the end during Delivery. As a result, significant progress is made in improving the products that are built.</w:t>
      </w:r>
    </w:p>
    <w:p w14:paraId="3518A77B" w14:textId="77777777" w:rsidR="00D37DA0" w:rsidRDefault="003D160B">
      <w:pPr>
        <w:tabs>
          <w:tab w:val="center" w:pos="4320"/>
          <w:tab w:val="right" w:pos="8640"/>
          <w:tab w:val="left" w:pos="7920"/>
        </w:tabs>
      </w:pPr>
      <w:r>
        <w:t>New product or product refresh efforts include Ideation and Design methods such as in-depth interviews and surveying. Optimization efforts to de-risk or improve existing usability include card sorting and prototyping. Evaluation methods measure product performance against targets, where ZappyRide and Bellawatt prefer to rely on usability testing and benchmarking, along with A/B testing.</w:t>
      </w:r>
    </w:p>
    <w:p w14:paraId="0DDDEAD6" w14:textId="77777777" w:rsidR="00D37DA0" w:rsidRDefault="003D160B">
      <w:pPr>
        <w:tabs>
          <w:tab w:val="center" w:pos="4320"/>
          <w:tab w:val="right" w:pos="8640"/>
          <w:tab w:val="left" w:pos="7920"/>
        </w:tabs>
      </w:pPr>
      <w:r>
        <w:t>To deeply understand users, ZappyRide and Bellawatt establish Personas informed by user research that identifies common patterns in needs, motivations, goals, and pain points. These Personas are then used to inform product designs and feature prioritization.</w:t>
      </w:r>
    </w:p>
    <w:p w14:paraId="1586BC5B" w14:textId="77777777" w:rsidR="00D37DA0" w:rsidRDefault="003D160B">
      <w:pPr>
        <w:tabs>
          <w:tab w:val="center" w:pos="4320"/>
          <w:tab w:val="right" w:pos="8640"/>
          <w:tab w:val="left" w:pos="7920"/>
        </w:tabs>
      </w:pPr>
      <w:r>
        <w:t xml:space="preserve">ZappyRide and Bellawatt establish Personas through a mix of qualitative and quantitative research, including novel proprietary methods. Qualitative research includes exploratory in-depth interviews, participant observation, market research, and surveying. Quantitative research includes data mining and surveying. </w:t>
      </w:r>
    </w:p>
    <w:p w14:paraId="6CF4B3C4" w14:textId="77777777" w:rsidR="00D37DA0" w:rsidRDefault="003D160B">
      <w:pPr>
        <w:tabs>
          <w:tab w:val="center" w:pos="4320"/>
          <w:tab w:val="right" w:pos="8640"/>
          <w:tab w:val="left" w:pos="7920"/>
        </w:tabs>
      </w:pPr>
      <w:r>
        <w:t>User research determines:</w:t>
      </w:r>
    </w:p>
    <w:p w14:paraId="02A155B3" w14:textId="77777777" w:rsidR="00D37DA0" w:rsidRDefault="003D160B">
      <w:pPr>
        <w:numPr>
          <w:ilvl w:val="0"/>
          <w:numId w:val="14"/>
        </w:numPr>
        <w:tabs>
          <w:tab w:val="center" w:pos="4320"/>
          <w:tab w:val="right" w:pos="8640"/>
          <w:tab w:val="left" w:pos="7920"/>
        </w:tabs>
        <w:spacing w:after="0"/>
      </w:pPr>
      <w:r>
        <w:t>What are the primary problems and/or pain points that customers are facing?</w:t>
      </w:r>
    </w:p>
    <w:p w14:paraId="0261724C" w14:textId="77777777" w:rsidR="00D37DA0" w:rsidRDefault="003D160B">
      <w:pPr>
        <w:numPr>
          <w:ilvl w:val="1"/>
          <w:numId w:val="14"/>
        </w:numPr>
        <w:tabs>
          <w:tab w:val="center" w:pos="4320"/>
          <w:tab w:val="right" w:pos="8640"/>
          <w:tab w:val="left" w:pos="7920"/>
        </w:tabs>
        <w:spacing w:before="0" w:after="0"/>
      </w:pPr>
      <w:r>
        <w:t>What barriers prevent them from having a successful interaction with a product?</w:t>
      </w:r>
    </w:p>
    <w:p w14:paraId="6F6A7EE9" w14:textId="77777777" w:rsidR="00D37DA0" w:rsidRDefault="003D160B">
      <w:pPr>
        <w:numPr>
          <w:ilvl w:val="0"/>
          <w:numId w:val="14"/>
        </w:numPr>
        <w:tabs>
          <w:tab w:val="center" w:pos="4320"/>
          <w:tab w:val="right" w:pos="8640"/>
          <w:tab w:val="left" w:pos="7920"/>
        </w:tabs>
        <w:spacing w:before="0" w:after="0"/>
      </w:pPr>
      <w:r>
        <w:t>How are they currently attempting to solve the above problems?</w:t>
      </w:r>
    </w:p>
    <w:p w14:paraId="6393B569" w14:textId="77777777" w:rsidR="00D37DA0" w:rsidRDefault="003D160B">
      <w:pPr>
        <w:numPr>
          <w:ilvl w:val="0"/>
          <w:numId w:val="14"/>
        </w:numPr>
        <w:tabs>
          <w:tab w:val="center" w:pos="4320"/>
          <w:tab w:val="right" w:pos="8640"/>
          <w:tab w:val="left" w:pos="7920"/>
        </w:tabs>
        <w:spacing w:before="0" w:after="0"/>
      </w:pPr>
      <w:r>
        <w:t>What are the optimal ways to help achieve their goals?</w:t>
      </w:r>
    </w:p>
    <w:p w14:paraId="34A370C3" w14:textId="77777777" w:rsidR="00D37DA0" w:rsidRDefault="003D160B">
      <w:pPr>
        <w:numPr>
          <w:ilvl w:val="0"/>
          <w:numId w:val="14"/>
        </w:numPr>
        <w:tabs>
          <w:tab w:val="center" w:pos="4320"/>
          <w:tab w:val="right" w:pos="8640"/>
          <w:tab w:val="left" w:pos="7920"/>
        </w:tabs>
        <w:spacing w:before="0"/>
      </w:pPr>
      <w:r>
        <w:t>In-scope and out-of-scope personas</w:t>
      </w:r>
    </w:p>
    <w:p w14:paraId="7D29A6BA" w14:textId="77777777" w:rsidR="00D37DA0" w:rsidRDefault="003D160B">
      <w:pPr>
        <w:tabs>
          <w:tab w:val="center" w:pos="4320"/>
          <w:tab w:val="right" w:pos="8640"/>
          <w:tab w:val="left" w:pos="7920"/>
        </w:tabs>
      </w:pPr>
      <w:r>
        <w:t xml:space="preserve">ZappyRide and Bellawatt translate these insights into feature requirements, user flows, information architecture, and ultimately full featured designs &amp; prototypes. </w:t>
      </w:r>
    </w:p>
    <w:p w14:paraId="41EE2F1F" w14:textId="77777777" w:rsidR="00D37DA0" w:rsidRDefault="003D160B">
      <w:pPr>
        <w:tabs>
          <w:tab w:val="center" w:pos="4320"/>
          <w:tab w:val="right" w:pos="8640"/>
          <w:tab w:val="left" w:pos="7920"/>
        </w:tabs>
      </w:pPr>
      <w:r>
        <w:t xml:space="preserve">To develop unique solutions, ZappyRide and Bellawatt prefer to lead structured ideation sessions with relevant stakeholders to understand and map problem and opportunity areas. In the process, ZappyRide and Bellawatt apply design thinking methods with market-research-informed contextualization to initiate outside of the box ideation. </w:t>
      </w:r>
    </w:p>
    <w:p w14:paraId="69929459" w14:textId="77777777" w:rsidR="00D37DA0" w:rsidRDefault="003D160B">
      <w:pPr>
        <w:pStyle w:val="Heading3"/>
        <w:tabs>
          <w:tab w:val="center" w:pos="4320"/>
          <w:tab w:val="right" w:pos="8640"/>
          <w:tab w:val="left" w:pos="7920"/>
        </w:tabs>
      </w:pPr>
      <w:bookmarkStart w:id="23" w:name="_ww4hfzgm9f2o" w:colFirst="0" w:colLast="0"/>
      <w:bookmarkEnd w:id="23"/>
      <w:r>
        <w:lastRenderedPageBreak/>
        <w:t>Design Thinking Method</w:t>
      </w:r>
    </w:p>
    <w:p w14:paraId="3751FD3D" w14:textId="77777777" w:rsidR="00D37DA0" w:rsidRDefault="003D160B">
      <w:pPr>
        <w:numPr>
          <w:ilvl w:val="0"/>
          <w:numId w:val="9"/>
        </w:numPr>
        <w:tabs>
          <w:tab w:val="center" w:pos="4320"/>
          <w:tab w:val="right" w:pos="8640"/>
          <w:tab w:val="left" w:pos="7920"/>
        </w:tabs>
        <w:spacing w:after="0"/>
      </w:pPr>
      <w:r>
        <w:rPr>
          <w:rFonts w:ascii="Inter" w:eastAsia="Inter" w:hAnsi="Inter" w:cs="Inter"/>
          <w:b/>
        </w:rPr>
        <w:t>Empathize</w:t>
      </w:r>
      <w:r>
        <w:t xml:space="preserve"> — Conduct research and develop an understanding of users</w:t>
      </w:r>
    </w:p>
    <w:p w14:paraId="5F6CDE02" w14:textId="77777777" w:rsidR="00D37DA0" w:rsidRDefault="003D160B">
      <w:pPr>
        <w:numPr>
          <w:ilvl w:val="0"/>
          <w:numId w:val="9"/>
        </w:numPr>
        <w:tabs>
          <w:tab w:val="center" w:pos="4320"/>
          <w:tab w:val="right" w:pos="8640"/>
          <w:tab w:val="left" w:pos="7920"/>
        </w:tabs>
        <w:spacing w:before="0" w:after="0"/>
      </w:pPr>
      <w:r>
        <w:rPr>
          <w:rFonts w:ascii="Inter" w:eastAsia="Inter" w:hAnsi="Inter" w:cs="Inter"/>
          <w:b/>
        </w:rPr>
        <w:t>Define</w:t>
      </w:r>
      <w:r>
        <w:t xml:space="preserve"> — What are their needs?</w:t>
      </w:r>
    </w:p>
    <w:p w14:paraId="6E8DCC30" w14:textId="77777777" w:rsidR="00D37DA0" w:rsidRDefault="003D160B">
      <w:pPr>
        <w:numPr>
          <w:ilvl w:val="0"/>
          <w:numId w:val="9"/>
        </w:numPr>
        <w:tabs>
          <w:tab w:val="center" w:pos="4320"/>
          <w:tab w:val="right" w:pos="8640"/>
          <w:tab w:val="left" w:pos="7920"/>
        </w:tabs>
        <w:spacing w:before="0" w:after="0"/>
      </w:pPr>
      <w:r>
        <w:rPr>
          <w:rFonts w:ascii="Inter" w:eastAsia="Inter" w:hAnsi="Inter" w:cs="Inter"/>
          <w:b/>
        </w:rPr>
        <w:t>Ideate</w:t>
      </w:r>
      <w:r>
        <w:t xml:space="preserve"> — How can they be solved?</w:t>
      </w:r>
    </w:p>
    <w:p w14:paraId="50DF48FE" w14:textId="77777777" w:rsidR="00D37DA0" w:rsidRDefault="003D160B">
      <w:pPr>
        <w:numPr>
          <w:ilvl w:val="0"/>
          <w:numId w:val="9"/>
        </w:numPr>
        <w:tabs>
          <w:tab w:val="center" w:pos="4320"/>
          <w:tab w:val="right" w:pos="8640"/>
          <w:tab w:val="left" w:pos="7920"/>
        </w:tabs>
        <w:spacing w:before="0" w:after="0"/>
      </w:pPr>
      <w:r>
        <w:rPr>
          <w:rFonts w:ascii="Inter" w:eastAsia="Inter" w:hAnsi="Inter" w:cs="Inter"/>
          <w:b/>
        </w:rPr>
        <w:t>Prototype</w:t>
      </w:r>
      <w:r>
        <w:t xml:space="preserve"> — Building a tangible wireframe</w:t>
      </w:r>
    </w:p>
    <w:p w14:paraId="21002658" w14:textId="77777777" w:rsidR="00D37DA0" w:rsidRDefault="003D160B">
      <w:pPr>
        <w:numPr>
          <w:ilvl w:val="0"/>
          <w:numId w:val="9"/>
        </w:numPr>
        <w:tabs>
          <w:tab w:val="center" w:pos="4320"/>
          <w:tab w:val="right" w:pos="8640"/>
          <w:tab w:val="left" w:pos="7920"/>
        </w:tabs>
        <w:spacing w:before="0" w:after="0"/>
      </w:pPr>
      <w:r>
        <w:rPr>
          <w:rFonts w:ascii="Inter" w:eastAsia="Inter" w:hAnsi="Inter" w:cs="Inter"/>
          <w:b/>
        </w:rPr>
        <w:t>Test</w:t>
      </w:r>
      <w:r>
        <w:t xml:space="preserve"> — Share prototype with users for feedback</w:t>
      </w:r>
    </w:p>
    <w:p w14:paraId="1DCBD14B" w14:textId="327B64FC" w:rsidR="00D37DA0" w:rsidRDefault="00E85548">
      <w:pPr>
        <w:numPr>
          <w:ilvl w:val="0"/>
          <w:numId w:val="9"/>
        </w:numPr>
        <w:tabs>
          <w:tab w:val="center" w:pos="4320"/>
          <w:tab w:val="right" w:pos="8640"/>
          <w:tab w:val="left" w:pos="7920"/>
        </w:tabs>
        <w:spacing w:before="0"/>
      </w:pPr>
      <w:r>
        <w:rPr>
          <w:noProof/>
        </w:rPr>
        <w:drawing>
          <wp:anchor distT="114300" distB="114300" distL="114300" distR="114300" simplePos="0" relativeHeight="251658240" behindDoc="0" locked="0" layoutInCell="1" hidden="0" allowOverlap="1" wp14:anchorId="4AB2A870" wp14:editId="42DDE21A">
            <wp:simplePos x="0" y="0"/>
            <wp:positionH relativeFrom="margin">
              <wp:align>right</wp:align>
            </wp:positionH>
            <wp:positionV relativeFrom="paragraph">
              <wp:posOffset>462280</wp:posOffset>
            </wp:positionV>
            <wp:extent cx="5943600" cy="5448300"/>
            <wp:effectExtent l="0" t="0" r="0" b="0"/>
            <wp:wrapSquare wrapText="bothSides" distT="114300" distB="11430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943600" cy="5448300"/>
                    </a:xfrm>
                    <a:prstGeom prst="rect">
                      <a:avLst/>
                    </a:prstGeom>
                    <a:ln/>
                  </pic:spPr>
                </pic:pic>
              </a:graphicData>
            </a:graphic>
          </wp:anchor>
        </w:drawing>
      </w:r>
      <w:r w:rsidR="003D160B">
        <w:rPr>
          <w:rFonts w:ascii="Inter" w:eastAsia="Inter" w:hAnsi="Inter" w:cs="Inter"/>
          <w:b/>
        </w:rPr>
        <w:t>Repeat as necessary</w:t>
      </w:r>
    </w:p>
    <w:p w14:paraId="2F28DD20" w14:textId="18DEB2BB" w:rsidR="00D37DA0" w:rsidRDefault="00D37DA0">
      <w:pPr>
        <w:tabs>
          <w:tab w:val="left" w:pos="1105"/>
          <w:tab w:val="left" w:pos="1106"/>
        </w:tabs>
        <w:ind w:left="720"/>
      </w:pPr>
    </w:p>
    <w:p w14:paraId="5454A7E6" w14:textId="77777777" w:rsidR="008D679E" w:rsidRDefault="008D679E">
      <w:pPr>
        <w:rPr>
          <w:sz w:val="32"/>
          <w:szCs w:val="32"/>
        </w:rPr>
      </w:pPr>
      <w:bookmarkStart w:id="24" w:name="_2jdl20rkp1eq" w:colFirst="0" w:colLast="0"/>
      <w:bookmarkEnd w:id="24"/>
      <w:r>
        <w:br w:type="page"/>
      </w:r>
    </w:p>
    <w:p w14:paraId="4DB7D4EA" w14:textId="66C951D1" w:rsidR="00D37DA0" w:rsidRDefault="003D160B">
      <w:pPr>
        <w:pStyle w:val="Heading2"/>
        <w:tabs>
          <w:tab w:val="left" w:pos="1041"/>
        </w:tabs>
      </w:pPr>
      <w:r>
        <w:lastRenderedPageBreak/>
        <w:t xml:space="preserve">4. Innovation </w:t>
      </w:r>
    </w:p>
    <w:p w14:paraId="206FE901" w14:textId="77777777" w:rsidR="00D37DA0" w:rsidRDefault="003D160B">
      <w:pPr>
        <w:tabs>
          <w:tab w:val="left" w:pos="1041"/>
        </w:tabs>
      </w:pPr>
      <w:r>
        <w:t>The current industry standard for online energy marketplaces relies on a certain level of upfront consumer knowledge which can stymie the discoverability of relevant EE and DSM opportunities.  The modern online consumer's expectations have evolved to prioritize easy access to detailed product and program information, reviews, and recommendations—all in a streamlined, easy to navigate online experience.</w:t>
      </w:r>
    </w:p>
    <w:p w14:paraId="004A9698" w14:textId="77777777" w:rsidR="00D37DA0" w:rsidRDefault="003D160B">
      <w:pPr>
        <w:tabs>
          <w:tab w:val="left" w:pos="1041"/>
        </w:tabs>
      </w:pPr>
      <w:r>
        <w:t>Given this increasingly common need, the primary innovation of this program introduces personalization and intelligent guidance to recommend relevant products, programs, and services based on individual customer profiles.</w:t>
      </w:r>
    </w:p>
    <w:p w14:paraId="488006C8" w14:textId="77777777" w:rsidR="00D37DA0" w:rsidRDefault="003D160B">
      <w:pPr>
        <w:tabs>
          <w:tab w:val="left" w:pos="1041"/>
        </w:tabs>
      </w:pPr>
      <w:r>
        <w:t>Customers will be provided actionable recommendations, starting points, and access to real forecasted benefits by leveraging available customer information such as:</w:t>
      </w:r>
    </w:p>
    <w:p w14:paraId="7290FE05" w14:textId="77777777" w:rsidR="00D37DA0" w:rsidRDefault="003D160B">
      <w:pPr>
        <w:numPr>
          <w:ilvl w:val="0"/>
          <w:numId w:val="13"/>
        </w:numPr>
        <w:tabs>
          <w:tab w:val="left" w:pos="1041"/>
        </w:tabs>
        <w:spacing w:after="0"/>
      </w:pPr>
      <w:r>
        <w:t>Demographic</w:t>
      </w:r>
    </w:p>
    <w:p w14:paraId="3F6E0C77" w14:textId="77777777" w:rsidR="00D37DA0" w:rsidRDefault="003D160B">
      <w:pPr>
        <w:numPr>
          <w:ilvl w:val="0"/>
          <w:numId w:val="13"/>
        </w:numPr>
        <w:tabs>
          <w:tab w:val="left" w:pos="1041"/>
        </w:tabs>
        <w:spacing w:before="0" w:after="0"/>
      </w:pPr>
      <w:r>
        <w:t xml:space="preserve">Enrolled rate </w:t>
      </w:r>
    </w:p>
    <w:p w14:paraId="7BE0F470" w14:textId="77777777" w:rsidR="00D37DA0" w:rsidRDefault="003D160B">
      <w:pPr>
        <w:numPr>
          <w:ilvl w:val="0"/>
          <w:numId w:val="13"/>
        </w:numPr>
        <w:tabs>
          <w:tab w:val="left" w:pos="1041"/>
        </w:tabs>
        <w:spacing w:before="0"/>
      </w:pPr>
      <w:r>
        <w:t>Location</w:t>
      </w:r>
    </w:p>
    <w:p w14:paraId="000E6A46" w14:textId="77777777" w:rsidR="00D37DA0" w:rsidRDefault="003D160B">
      <w:pPr>
        <w:tabs>
          <w:tab w:val="left" w:pos="1041"/>
        </w:tabs>
      </w:pPr>
      <w:r>
        <w:t>A second component of this program's personalization innovation will incorporate an optional wizard questionnaire prompt. This feature will provide customers with tailored search results based on inputs including but not limited to the following:</w:t>
      </w:r>
    </w:p>
    <w:p w14:paraId="440F9D07" w14:textId="77777777" w:rsidR="00D37DA0" w:rsidRDefault="003D160B">
      <w:pPr>
        <w:numPr>
          <w:ilvl w:val="0"/>
          <w:numId w:val="4"/>
        </w:numPr>
        <w:spacing w:after="0"/>
      </w:pPr>
      <w:r>
        <w:t>Customers can enter address, zip code, type of building, and household income range to identify available programs and incentives for which they are eligible.</w:t>
      </w:r>
    </w:p>
    <w:p w14:paraId="2607E5B8" w14:textId="77777777" w:rsidR="00D37DA0" w:rsidRDefault="003D160B">
      <w:pPr>
        <w:numPr>
          <w:ilvl w:val="0"/>
          <w:numId w:val="4"/>
        </w:numPr>
        <w:spacing w:before="0" w:after="0"/>
      </w:pPr>
      <w:r>
        <w:t xml:space="preserve">Customers can enter their objective (e.g., energy savings, EV purchase, solar options, resiliency) and their project budget. The Marketplace will then be able to provide program or incentive recommendations to meet their needs. </w:t>
      </w:r>
    </w:p>
    <w:p w14:paraId="18049299" w14:textId="77777777" w:rsidR="00D37DA0" w:rsidRDefault="003D160B">
      <w:pPr>
        <w:numPr>
          <w:ilvl w:val="0"/>
          <w:numId w:val="4"/>
        </w:numPr>
        <w:spacing w:before="0"/>
      </w:pPr>
      <w:r>
        <w:t xml:space="preserve">In addition to these inputs, flexibility will be built into the wizard to provide the option to customize and add more parameters such as average monthly utility bill to further improve personalized recommendations. </w:t>
      </w:r>
    </w:p>
    <w:p w14:paraId="0278A764" w14:textId="77777777" w:rsidR="00D37DA0" w:rsidRDefault="003D160B" w:rsidP="00366DB9">
      <w:r>
        <w:rPr>
          <w:noProof/>
        </w:rPr>
        <w:lastRenderedPageBreak/>
        <w:drawing>
          <wp:inline distT="114300" distB="114300" distL="114300" distR="114300" wp14:anchorId="3CE609BF" wp14:editId="6010A8B8">
            <wp:extent cx="5943600" cy="40767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943600" cy="4076700"/>
                    </a:xfrm>
                    <a:prstGeom prst="rect">
                      <a:avLst/>
                    </a:prstGeom>
                    <a:ln/>
                  </pic:spPr>
                </pic:pic>
              </a:graphicData>
            </a:graphic>
          </wp:inline>
        </w:drawing>
      </w:r>
    </w:p>
    <w:p w14:paraId="69BA5675" w14:textId="77777777" w:rsidR="00D37DA0" w:rsidRDefault="003D160B">
      <w:pPr>
        <w:tabs>
          <w:tab w:val="left" w:pos="1041"/>
        </w:tabs>
        <w:jc w:val="center"/>
        <w:rPr>
          <w:i/>
        </w:rPr>
      </w:pPr>
      <w:r>
        <w:rPr>
          <w:i/>
        </w:rPr>
        <w:t>Example of a wizard flow</w:t>
      </w:r>
    </w:p>
    <w:p w14:paraId="2C93AA03" w14:textId="77777777" w:rsidR="00D37DA0" w:rsidRDefault="003D160B">
      <w:pPr>
        <w:tabs>
          <w:tab w:val="left" w:pos="1041"/>
        </w:tabs>
      </w:pPr>
      <w:r>
        <w:t xml:space="preserve">For the final phase of this program, personalized "Action Plans" will be created for customers—intelligently guiding customers to optimal solutions for their needs based on available data. For example, if data indicates that a customer is enrolled in CARE or known to be income qualified, the Marketplace may highlight which products are available for ESA-qualified customers.) </w:t>
      </w:r>
    </w:p>
    <w:p w14:paraId="37EE07F6" w14:textId="77777777" w:rsidR="00D37DA0" w:rsidRDefault="003D160B">
      <w:pPr>
        <w:tabs>
          <w:tab w:val="left" w:pos="1041"/>
        </w:tabs>
      </w:pPr>
      <w:r>
        <w:t xml:space="preserve">The end result is a frictionless, holistic experience for PG&amp;E customers that intelligently navigates them to the products and programs that will help them achieve their respective goals.   </w:t>
      </w:r>
    </w:p>
    <w:p w14:paraId="41B43E29" w14:textId="77777777" w:rsidR="00D37DA0" w:rsidRDefault="003D160B">
      <w:pPr>
        <w:pStyle w:val="Heading2"/>
        <w:tabs>
          <w:tab w:val="left" w:pos="1041"/>
        </w:tabs>
      </w:pPr>
      <w:bookmarkStart w:id="25" w:name="_xeys6tra7y6e" w:colFirst="0" w:colLast="0"/>
      <w:bookmarkEnd w:id="25"/>
      <w:r>
        <w:t>5. Metrics</w:t>
      </w:r>
    </w:p>
    <w:p w14:paraId="3AC183E9" w14:textId="77777777" w:rsidR="00D37DA0" w:rsidRDefault="003D160B">
      <w:r>
        <w:t>ZappyRide and Bellawatt utilize an online data analytics platform for reporting the progress of the program real-time or near real-time.</w:t>
      </w:r>
    </w:p>
    <w:p w14:paraId="2CEE5365" w14:textId="77777777" w:rsidR="00D37DA0" w:rsidRDefault="003D160B">
      <w:r>
        <w:t xml:space="preserve">At a minimum, the dashboard will track the following activity both by each customer sector (residential, commercial, etc.) as well as the total across all sectors: </w:t>
      </w:r>
    </w:p>
    <w:p w14:paraId="4E0203AF" w14:textId="77777777" w:rsidR="00D37DA0" w:rsidRDefault="003D160B">
      <w:pPr>
        <w:pStyle w:val="Heading4"/>
        <w:rPr>
          <w:rFonts w:ascii="Inter" w:eastAsia="Inter" w:hAnsi="Inter" w:cs="Inter"/>
          <w:b/>
        </w:rPr>
      </w:pPr>
      <w:bookmarkStart w:id="26" w:name="_xh4xi2wd1wcd" w:colFirst="0" w:colLast="0"/>
      <w:bookmarkEnd w:id="26"/>
      <w:r>
        <w:rPr>
          <w:rFonts w:ascii="Inter" w:eastAsia="Inter" w:hAnsi="Inter" w:cs="Inter"/>
          <w:b/>
        </w:rPr>
        <w:lastRenderedPageBreak/>
        <w:t>User Metrics</w:t>
      </w:r>
    </w:p>
    <w:p w14:paraId="3E54410B" w14:textId="77777777" w:rsidR="00D37DA0" w:rsidRDefault="003D160B">
      <w:pPr>
        <w:numPr>
          <w:ilvl w:val="0"/>
          <w:numId w:val="6"/>
        </w:numPr>
        <w:spacing w:after="0"/>
      </w:pPr>
      <w:bookmarkStart w:id="27" w:name="_tyjcwt" w:colFirst="0" w:colLast="0"/>
      <w:bookmarkEnd w:id="27"/>
      <w:r>
        <w:t># of Visits and # of Unique Visitors</w:t>
      </w:r>
    </w:p>
    <w:p w14:paraId="41500F20" w14:textId="77777777" w:rsidR="00D37DA0" w:rsidRDefault="003D160B">
      <w:pPr>
        <w:numPr>
          <w:ilvl w:val="0"/>
          <w:numId w:val="6"/>
        </w:numPr>
        <w:spacing w:before="0" w:after="0"/>
      </w:pPr>
      <w:r>
        <w:t>Time on Site</w:t>
      </w:r>
    </w:p>
    <w:p w14:paraId="37610715" w14:textId="77777777" w:rsidR="00D37DA0" w:rsidRDefault="003D160B">
      <w:pPr>
        <w:numPr>
          <w:ilvl w:val="0"/>
          <w:numId w:val="6"/>
        </w:numPr>
        <w:spacing w:before="0" w:after="0"/>
      </w:pPr>
      <w:r>
        <w:t>Returning Visitors</w:t>
      </w:r>
    </w:p>
    <w:p w14:paraId="20597CE8" w14:textId="77777777" w:rsidR="00D37DA0" w:rsidRDefault="003D160B">
      <w:pPr>
        <w:numPr>
          <w:ilvl w:val="0"/>
          <w:numId w:val="6"/>
        </w:numPr>
        <w:spacing w:before="0" w:after="0"/>
      </w:pPr>
      <w:r>
        <w:t># of Page Views</w:t>
      </w:r>
    </w:p>
    <w:p w14:paraId="2419A6AD" w14:textId="77777777" w:rsidR="00D37DA0" w:rsidRDefault="003D160B">
      <w:pPr>
        <w:numPr>
          <w:ilvl w:val="1"/>
          <w:numId w:val="6"/>
        </w:numPr>
        <w:spacing w:before="0" w:after="0"/>
      </w:pPr>
      <w:r>
        <w:t>Page Views per Visit</w:t>
      </w:r>
    </w:p>
    <w:p w14:paraId="071BFEE3" w14:textId="77777777" w:rsidR="00D37DA0" w:rsidRDefault="003D160B">
      <w:pPr>
        <w:numPr>
          <w:ilvl w:val="0"/>
          <w:numId w:val="6"/>
        </w:numPr>
        <w:spacing w:before="0" w:after="0"/>
      </w:pPr>
      <w:r>
        <w:t>Bounce Rate</w:t>
      </w:r>
    </w:p>
    <w:p w14:paraId="580DFB3E" w14:textId="77777777" w:rsidR="00D37DA0" w:rsidRDefault="003D160B">
      <w:pPr>
        <w:numPr>
          <w:ilvl w:val="0"/>
          <w:numId w:val="6"/>
        </w:numPr>
        <w:spacing w:before="0" w:after="0"/>
      </w:pPr>
      <w:r>
        <w:t>Geolocation (both website traffic and purchases)</w:t>
      </w:r>
    </w:p>
    <w:p w14:paraId="2B6C5CE1" w14:textId="77777777" w:rsidR="00D37DA0" w:rsidRDefault="003D160B">
      <w:pPr>
        <w:numPr>
          <w:ilvl w:val="0"/>
          <w:numId w:val="6"/>
        </w:numPr>
        <w:spacing w:before="0" w:after="0"/>
      </w:pPr>
      <w:r>
        <w:t>Device</w:t>
      </w:r>
    </w:p>
    <w:p w14:paraId="7733F808" w14:textId="77777777" w:rsidR="00D37DA0" w:rsidRDefault="003D160B">
      <w:pPr>
        <w:numPr>
          <w:ilvl w:val="0"/>
          <w:numId w:val="6"/>
        </w:numPr>
        <w:spacing w:before="0" w:after="0"/>
      </w:pPr>
      <w:r>
        <w:t>Visits by product or program category</w:t>
      </w:r>
    </w:p>
    <w:p w14:paraId="1FBF3203" w14:textId="77777777" w:rsidR="00D37DA0" w:rsidRDefault="003D160B">
      <w:pPr>
        <w:numPr>
          <w:ilvl w:val="0"/>
          <w:numId w:val="6"/>
        </w:numPr>
        <w:spacing w:before="0" w:after="0"/>
      </w:pPr>
      <w:r>
        <w:t>Top Pages Viewed</w:t>
      </w:r>
    </w:p>
    <w:p w14:paraId="04EE4E2C" w14:textId="77777777" w:rsidR="00D37DA0" w:rsidRDefault="003D160B">
      <w:pPr>
        <w:numPr>
          <w:ilvl w:val="0"/>
          <w:numId w:val="6"/>
        </w:numPr>
        <w:spacing w:before="0" w:after="0"/>
      </w:pPr>
      <w:r>
        <w:t>Top Brands</w:t>
      </w:r>
    </w:p>
    <w:p w14:paraId="4539A07C" w14:textId="77777777" w:rsidR="00D37DA0" w:rsidRDefault="003D160B">
      <w:pPr>
        <w:numPr>
          <w:ilvl w:val="0"/>
          <w:numId w:val="6"/>
        </w:numPr>
        <w:spacing w:before="0" w:after="0"/>
      </w:pPr>
      <w:r>
        <w:t>Top Products</w:t>
      </w:r>
    </w:p>
    <w:p w14:paraId="4ECE9F38" w14:textId="77777777" w:rsidR="00D37DA0" w:rsidRDefault="003D160B">
      <w:pPr>
        <w:numPr>
          <w:ilvl w:val="0"/>
          <w:numId w:val="6"/>
        </w:numPr>
        <w:spacing w:before="0"/>
      </w:pPr>
      <w:r>
        <w:t>Top Programs</w:t>
      </w:r>
    </w:p>
    <w:p w14:paraId="67BF0FF1" w14:textId="77777777" w:rsidR="00D37DA0" w:rsidRDefault="00D37DA0">
      <w:pPr>
        <w:pStyle w:val="Heading4"/>
        <w:spacing w:before="0" w:after="120" w:line="271" w:lineRule="auto"/>
        <w:jc w:val="both"/>
      </w:pPr>
      <w:bookmarkStart w:id="28" w:name="_2nkizaszpk5d" w:colFirst="0" w:colLast="0"/>
      <w:bookmarkEnd w:id="28"/>
    </w:p>
    <w:p w14:paraId="27D38045" w14:textId="77777777" w:rsidR="00D37DA0" w:rsidRDefault="003D160B">
      <w:pPr>
        <w:pStyle w:val="Heading4"/>
        <w:spacing w:before="0" w:after="120" w:line="271" w:lineRule="auto"/>
        <w:jc w:val="both"/>
        <w:rPr>
          <w:rFonts w:ascii="Inter" w:eastAsia="Inter" w:hAnsi="Inter" w:cs="Inter"/>
          <w:b/>
        </w:rPr>
      </w:pPr>
      <w:bookmarkStart w:id="29" w:name="_4cm4eh8m2tev" w:colFirst="0" w:colLast="0"/>
      <w:bookmarkEnd w:id="29"/>
      <w:r>
        <w:rPr>
          <w:rFonts w:ascii="Inter" w:eastAsia="Inter" w:hAnsi="Inter" w:cs="Inter"/>
          <w:b/>
        </w:rPr>
        <w:t xml:space="preserve">Performance Metrics </w:t>
      </w:r>
    </w:p>
    <w:p w14:paraId="77ECAA3C" w14:textId="77777777" w:rsidR="00D37DA0" w:rsidRDefault="003D160B">
      <w:pPr>
        <w:numPr>
          <w:ilvl w:val="0"/>
          <w:numId w:val="3"/>
        </w:numPr>
        <w:spacing w:after="0"/>
      </w:pPr>
      <w:r>
        <w:t xml:space="preserve">Number of users and sessions, average session duration, sessions per user </w:t>
      </w:r>
    </w:p>
    <w:p w14:paraId="4D4BB176" w14:textId="77777777" w:rsidR="00D37DA0" w:rsidRDefault="003D160B">
      <w:pPr>
        <w:numPr>
          <w:ilvl w:val="0"/>
          <w:numId w:val="3"/>
        </w:numPr>
        <w:spacing w:before="0" w:after="0"/>
      </w:pPr>
      <w:r>
        <w:t xml:space="preserve">Bounce rate </w:t>
      </w:r>
    </w:p>
    <w:p w14:paraId="6BE3EAD5" w14:textId="77777777" w:rsidR="00D37DA0" w:rsidRDefault="003D160B">
      <w:pPr>
        <w:numPr>
          <w:ilvl w:val="0"/>
          <w:numId w:val="3"/>
        </w:numPr>
        <w:spacing w:before="0" w:after="0"/>
      </w:pPr>
      <w:r>
        <w:t>Abandonment rate</w:t>
      </w:r>
    </w:p>
    <w:p w14:paraId="21B4EDF5" w14:textId="77777777" w:rsidR="00D37DA0" w:rsidRDefault="003D160B">
      <w:pPr>
        <w:numPr>
          <w:ilvl w:val="0"/>
          <w:numId w:val="3"/>
        </w:numPr>
        <w:spacing w:before="0" w:after="0"/>
      </w:pPr>
      <w:r>
        <w:t>Referral sites (where did the user come from)</w:t>
      </w:r>
    </w:p>
    <w:p w14:paraId="35199E28" w14:textId="77777777" w:rsidR="00D37DA0" w:rsidRDefault="003D160B">
      <w:pPr>
        <w:numPr>
          <w:ilvl w:val="0"/>
          <w:numId w:val="3"/>
        </w:numPr>
        <w:spacing w:before="0" w:after="0"/>
      </w:pPr>
      <w:r>
        <w:t>Questionnaire completion rates</w:t>
      </w:r>
    </w:p>
    <w:p w14:paraId="32D52951" w14:textId="77777777" w:rsidR="00D37DA0" w:rsidRDefault="003D160B">
      <w:pPr>
        <w:numPr>
          <w:ilvl w:val="0"/>
          <w:numId w:val="3"/>
        </w:numPr>
        <w:spacing w:before="0" w:after="0"/>
      </w:pPr>
      <w:r>
        <w:t>Returning visitors</w:t>
      </w:r>
    </w:p>
    <w:p w14:paraId="369ED886" w14:textId="77777777" w:rsidR="00D37DA0" w:rsidRDefault="003D160B">
      <w:pPr>
        <w:numPr>
          <w:ilvl w:val="0"/>
          <w:numId w:val="3"/>
        </w:numPr>
        <w:spacing w:before="0" w:after="0"/>
      </w:pPr>
      <w:r>
        <w:t>Number of shares and comments on social media</w:t>
      </w:r>
    </w:p>
    <w:p w14:paraId="06E56D31" w14:textId="77777777" w:rsidR="00D37DA0" w:rsidRDefault="003D160B">
      <w:pPr>
        <w:numPr>
          <w:ilvl w:val="0"/>
          <w:numId w:val="3"/>
        </w:numPr>
        <w:spacing w:before="0" w:after="0"/>
      </w:pPr>
      <w:r>
        <w:t>How many users followed through on Marketplace's recommendation</w:t>
      </w:r>
    </w:p>
    <w:p w14:paraId="2A9AA27B" w14:textId="77777777" w:rsidR="00D37DA0" w:rsidRDefault="003D160B">
      <w:pPr>
        <w:numPr>
          <w:ilvl w:val="1"/>
          <w:numId w:val="3"/>
        </w:numPr>
        <w:spacing w:before="0" w:after="0"/>
      </w:pPr>
      <w:r>
        <w:t>Click-through rate</w:t>
      </w:r>
    </w:p>
    <w:p w14:paraId="09580C93" w14:textId="77777777" w:rsidR="00D37DA0" w:rsidRDefault="003D160B">
      <w:pPr>
        <w:numPr>
          <w:ilvl w:val="1"/>
          <w:numId w:val="3"/>
        </w:numPr>
        <w:spacing w:before="0" w:after="0"/>
      </w:pPr>
      <w:r>
        <w:t>Click to submit</w:t>
      </w:r>
    </w:p>
    <w:p w14:paraId="11E7063F" w14:textId="77777777" w:rsidR="00D37DA0" w:rsidRDefault="003D160B">
      <w:pPr>
        <w:numPr>
          <w:ilvl w:val="0"/>
          <w:numId w:val="3"/>
        </w:numPr>
        <w:spacing w:before="0" w:after="0"/>
      </w:pPr>
      <w:r>
        <w:t>Page Load Response time</w:t>
      </w:r>
    </w:p>
    <w:p w14:paraId="66E7641E" w14:textId="77777777" w:rsidR="00D37DA0" w:rsidRDefault="003D160B">
      <w:pPr>
        <w:numPr>
          <w:ilvl w:val="0"/>
          <w:numId w:val="3"/>
        </w:numPr>
        <w:spacing w:before="0"/>
      </w:pPr>
      <w:r>
        <w:t>Workload statistics by day by hour (peak times)</w:t>
      </w:r>
    </w:p>
    <w:p w14:paraId="55F8CCCE" w14:textId="77777777" w:rsidR="00D37DA0" w:rsidRDefault="003D160B">
      <w:pPr>
        <w:pStyle w:val="Heading4"/>
        <w:rPr>
          <w:rFonts w:ascii="Inter" w:eastAsia="Inter" w:hAnsi="Inter" w:cs="Inter"/>
          <w:b/>
        </w:rPr>
      </w:pPr>
      <w:bookmarkStart w:id="30" w:name="_gasjy0sa5x89" w:colFirst="0" w:colLast="0"/>
      <w:bookmarkEnd w:id="30"/>
      <w:r>
        <w:rPr>
          <w:rFonts w:ascii="Inter" w:eastAsia="Inter" w:hAnsi="Inter" w:cs="Inter"/>
          <w:b/>
        </w:rPr>
        <w:t>Customer Satisfaction (CSAT)</w:t>
      </w:r>
    </w:p>
    <w:p w14:paraId="44D5E8FB" w14:textId="77777777" w:rsidR="00D37DA0" w:rsidRDefault="003D160B">
      <w:r>
        <w:t>Customer surveys will be performed and reported on a quarterly basis. Surveys will focus on the customer’s satisfaction with the PG&amp;E Marketplace functionality (visual appeal and ease of understanding), ability to drive awareness of PG&amp;E products and programs and the influence the site had on the customer’s next steps.</w:t>
      </w:r>
    </w:p>
    <w:p w14:paraId="5D57BF79" w14:textId="77777777" w:rsidR="00D37DA0" w:rsidRDefault="003D160B">
      <w:r>
        <w:t xml:space="preserve">Survey results will include customer complaints and resolution times—along with feedback from customers on how the PG&amp;E Marketplace user experience can be improved.  </w:t>
      </w:r>
    </w:p>
    <w:p w14:paraId="0A595A14" w14:textId="77777777" w:rsidR="00D37DA0" w:rsidRDefault="00D37DA0"/>
    <w:p w14:paraId="20E171EE" w14:textId="77777777" w:rsidR="00D37DA0" w:rsidRDefault="003D160B">
      <w:pPr>
        <w:pStyle w:val="Heading2"/>
      </w:pPr>
      <w:bookmarkStart w:id="31" w:name="_lng7aetqlcjq" w:colFirst="0" w:colLast="0"/>
      <w:bookmarkEnd w:id="31"/>
      <w:r>
        <w:t xml:space="preserve">6. For Programs claiming to-code savings </w:t>
      </w:r>
    </w:p>
    <w:p w14:paraId="03DC87F0" w14:textId="77777777" w:rsidR="00D37DA0" w:rsidRDefault="003D160B">
      <w:r>
        <w:t>This section is not applicable to the PG&amp;E Marketplace program.</w:t>
      </w:r>
    </w:p>
    <w:p w14:paraId="3E57B8D0" w14:textId="77777777" w:rsidR="00D37DA0" w:rsidRDefault="00D37DA0"/>
    <w:p w14:paraId="4659C6FF" w14:textId="77777777" w:rsidR="00D37DA0" w:rsidRDefault="003D160B">
      <w:pPr>
        <w:pStyle w:val="Heading2"/>
      </w:pPr>
      <w:bookmarkStart w:id="32" w:name="_6cny54hs1lhe" w:colFirst="0" w:colLast="0"/>
      <w:bookmarkEnd w:id="32"/>
      <w:r>
        <w:t>7. Pilots</w:t>
      </w:r>
    </w:p>
    <w:p w14:paraId="5173C070" w14:textId="678FB8A8" w:rsidR="00D37DA0" w:rsidRDefault="003D160B">
      <w:r>
        <w:t>This section is not applicable to the PG&amp;E Marketplace program.</w:t>
      </w:r>
    </w:p>
    <w:p w14:paraId="60AA5A22" w14:textId="77777777" w:rsidR="00D37DA0" w:rsidRDefault="003D160B">
      <w:pPr>
        <w:pStyle w:val="Heading2"/>
        <w:tabs>
          <w:tab w:val="left" w:pos="1041"/>
        </w:tabs>
      </w:pPr>
      <w:bookmarkStart w:id="33" w:name="_nv3qtmrk65vu" w:colFirst="0" w:colLast="0"/>
      <w:bookmarkEnd w:id="33"/>
      <w:r>
        <w:t xml:space="preserve">8. Workforce Education and Training </w:t>
      </w:r>
    </w:p>
    <w:p w14:paraId="6D44401D" w14:textId="320F8302" w:rsidR="00D37DA0" w:rsidRDefault="003D160B">
      <w:r>
        <w:t xml:space="preserve">Marketplace will direct individuals looking for courses on specific residential or non-residential topics to PG&amp;E’s suite of free classes, ranging from Induction Cooking to Energy Audit Skills to Heat Pump HVAC Installation. </w:t>
      </w:r>
    </w:p>
    <w:p w14:paraId="6E5C8987" w14:textId="77777777" w:rsidR="00D37DA0" w:rsidRDefault="003D160B">
      <w:pPr>
        <w:pStyle w:val="Heading2"/>
        <w:tabs>
          <w:tab w:val="left" w:pos="1041"/>
        </w:tabs>
      </w:pPr>
      <w:bookmarkStart w:id="34" w:name="_g5jnhtgvtwqu" w:colFirst="0" w:colLast="0"/>
      <w:bookmarkEnd w:id="34"/>
      <w:r>
        <w:t>9. Workforce Standards</w:t>
      </w:r>
    </w:p>
    <w:p w14:paraId="10EE62B6" w14:textId="2F2AA9D2" w:rsidR="00D37DA0" w:rsidRDefault="003D160B">
      <w:r>
        <w:t>This section is not applicable to the PG&amp;E Marketplace program.</w:t>
      </w:r>
    </w:p>
    <w:p w14:paraId="244D8C67" w14:textId="77777777" w:rsidR="00D37DA0" w:rsidRDefault="003D160B">
      <w:pPr>
        <w:pStyle w:val="Heading2"/>
        <w:tabs>
          <w:tab w:val="left" w:pos="1041"/>
        </w:tabs>
      </w:pPr>
      <w:bookmarkStart w:id="35" w:name="_v2v85f2qqadh" w:colFirst="0" w:colLast="0"/>
      <w:bookmarkEnd w:id="35"/>
      <w:r>
        <w:t>10. Disadvantaged Worker Plan</w:t>
      </w:r>
    </w:p>
    <w:p w14:paraId="58B4F1B6" w14:textId="5D230B46" w:rsidR="00D37DA0" w:rsidRDefault="003D160B">
      <w:r>
        <w:t>This section is not applicable to the PG&amp;E Marketplace program.</w:t>
      </w:r>
    </w:p>
    <w:p w14:paraId="30A9CA1B" w14:textId="77777777" w:rsidR="00D37DA0" w:rsidRDefault="003D160B">
      <w:pPr>
        <w:pStyle w:val="Heading2"/>
        <w:tabs>
          <w:tab w:val="left" w:pos="1041"/>
        </w:tabs>
      </w:pPr>
      <w:bookmarkStart w:id="36" w:name="_7r5uxqpce7kw" w:colFirst="0" w:colLast="0"/>
      <w:bookmarkEnd w:id="36"/>
      <w:r>
        <w:t>11. Additional information</w:t>
      </w:r>
    </w:p>
    <w:p w14:paraId="348821B5" w14:textId="77777777" w:rsidR="00D37DA0" w:rsidRDefault="00D37DA0">
      <w:pPr>
        <w:pStyle w:val="Heading1"/>
        <w:keepNext w:val="0"/>
        <w:keepLines w:val="0"/>
        <w:widowControl w:val="0"/>
        <w:spacing w:before="152" w:after="0" w:line="240" w:lineRule="auto"/>
      </w:pPr>
      <w:bookmarkStart w:id="37" w:name="_uv4vc73hh52l" w:colFirst="0" w:colLast="0"/>
      <w:bookmarkStart w:id="38" w:name="_r2l176fsyly0" w:colFirst="0" w:colLast="0"/>
      <w:bookmarkEnd w:id="37"/>
      <w:bookmarkEnd w:id="38"/>
    </w:p>
    <w:p w14:paraId="43C09432" w14:textId="77777777" w:rsidR="001E6FEA" w:rsidRDefault="001E6FEA">
      <w:pPr>
        <w:rPr>
          <w:sz w:val="40"/>
          <w:szCs w:val="40"/>
        </w:rPr>
      </w:pPr>
      <w:bookmarkStart w:id="39" w:name="_qh3c3do3uuo7" w:colFirst="0" w:colLast="0"/>
      <w:bookmarkEnd w:id="39"/>
      <w:r>
        <w:br w:type="page"/>
      </w:r>
    </w:p>
    <w:p w14:paraId="6581E369" w14:textId="2BED2566" w:rsidR="00D37DA0" w:rsidRDefault="003D160B">
      <w:pPr>
        <w:pStyle w:val="Heading1"/>
        <w:keepNext w:val="0"/>
        <w:keepLines w:val="0"/>
        <w:widowControl w:val="0"/>
        <w:spacing w:before="152" w:after="0" w:line="240" w:lineRule="auto"/>
      </w:pPr>
      <w:r>
        <w:lastRenderedPageBreak/>
        <w:t>Supporting Documents</w:t>
      </w:r>
    </w:p>
    <w:p w14:paraId="42FE1800" w14:textId="77777777" w:rsidR="00D37DA0" w:rsidRDefault="003D160B">
      <w:r>
        <w:t>Attach the following documents (in PDF format):</w:t>
      </w:r>
    </w:p>
    <w:p w14:paraId="28EB7E36" w14:textId="77777777" w:rsidR="00D37DA0" w:rsidRDefault="003D160B">
      <w:pPr>
        <w:pStyle w:val="Heading2"/>
        <w:widowControl w:val="0"/>
        <w:tabs>
          <w:tab w:val="left" w:pos="1041"/>
        </w:tabs>
        <w:spacing w:before="153" w:after="0" w:line="240" w:lineRule="auto"/>
      </w:pPr>
      <w:bookmarkStart w:id="40" w:name="_7ys4knjzt8po" w:colFirst="0" w:colLast="0"/>
      <w:bookmarkEnd w:id="40"/>
      <w:r>
        <w:t>1. Program Manuals and Program Rules</w:t>
      </w:r>
    </w:p>
    <w:p w14:paraId="6D5598A9" w14:textId="77777777" w:rsidR="00D37DA0" w:rsidRDefault="003D160B">
      <w:pPr>
        <w:widowControl w:val="0"/>
        <w:tabs>
          <w:tab w:val="left" w:pos="1041"/>
        </w:tabs>
        <w:spacing w:before="153" w:after="0" w:line="240" w:lineRule="auto"/>
      </w:pPr>
      <w:r>
        <w:t>There are no eligibility requirements for a customer to use Marketplace as it is a publicly-available online platform with no restricted access.</w:t>
      </w:r>
      <w:r>
        <w:br/>
      </w:r>
    </w:p>
    <w:p w14:paraId="07CE6A55" w14:textId="77777777" w:rsidR="00D37DA0" w:rsidRDefault="003D160B">
      <w:pPr>
        <w:pStyle w:val="Heading2"/>
        <w:tabs>
          <w:tab w:val="left" w:pos="1105"/>
          <w:tab w:val="left" w:pos="1106"/>
        </w:tabs>
      </w:pPr>
      <w:bookmarkStart w:id="41" w:name="_fxn64b99ff2g" w:colFirst="0" w:colLast="0"/>
      <w:bookmarkEnd w:id="41"/>
      <w:r>
        <w:t>2. Program Theory</w:t>
      </w:r>
      <w:r>
        <w:rPr>
          <w:vertAlign w:val="superscript"/>
        </w:rPr>
        <w:t xml:space="preserve"> </w:t>
      </w:r>
      <w:r>
        <w:t xml:space="preserve">and Program Logic Model </w:t>
      </w:r>
    </w:p>
    <w:p w14:paraId="14D1F7C1" w14:textId="77777777" w:rsidR="00D37DA0" w:rsidRDefault="003D160B">
      <w:pPr>
        <w:tabs>
          <w:tab w:val="left" w:pos="1105"/>
          <w:tab w:val="left" w:pos="1106"/>
        </w:tabs>
        <w:rPr>
          <w:rFonts w:ascii="Inter" w:eastAsia="Inter" w:hAnsi="Inter" w:cs="Inter"/>
          <w:b/>
        </w:rPr>
      </w:pPr>
      <w:r>
        <w:rPr>
          <w:rFonts w:ascii="Inter" w:eastAsia="Inter" w:hAnsi="Inter" w:cs="Inter"/>
          <w:b/>
        </w:rPr>
        <w:t>Goals / Objective:</w:t>
      </w:r>
    </w:p>
    <w:p w14:paraId="561A556B" w14:textId="77777777" w:rsidR="00D37DA0" w:rsidRDefault="003D160B">
      <w:pPr>
        <w:tabs>
          <w:tab w:val="left" w:pos="1105"/>
          <w:tab w:val="left" w:pos="1106"/>
        </w:tabs>
      </w:pPr>
      <w:r>
        <w:t>Evolve the traditional marketplace archetype into a personalized guide that seamlessly connects utility customers to a number of different energy-related products, programs, and tools — simplifying a historically confusing user experience.</w:t>
      </w:r>
    </w:p>
    <w:p w14:paraId="4B4BCD73" w14:textId="77777777" w:rsidR="00D37DA0" w:rsidRDefault="003D160B">
      <w:pPr>
        <w:tabs>
          <w:tab w:val="left" w:pos="1105"/>
          <w:tab w:val="left" w:pos="1106"/>
        </w:tabs>
        <w:rPr>
          <w:rFonts w:ascii="Inter" w:eastAsia="Inter" w:hAnsi="Inter" w:cs="Inter"/>
          <w:b/>
        </w:rPr>
      </w:pPr>
      <w:r>
        <w:rPr>
          <w:rFonts w:ascii="Inter" w:eastAsia="Inter" w:hAnsi="Inter" w:cs="Inter"/>
          <w:b/>
        </w:rPr>
        <w:t>Inputs / Barriers:</w:t>
      </w:r>
    </w:p>
    <w:p w14:paraId="36159DFA" w14:textId="77777777" w:rsidR="00D37DA0" w:rsidRDefault="003D160B">
      <w:pPr>
        <w:numPr>
          <w:ilvl w:val="0"/>
          <w:numId w:val="2"/>
        </w:numPr>
        <w:tabs>
          <w:tab w:val="left" w:pos="1105"/>
          <w:tab w:val="left" w:pos="1106"/>
        </w:tabs>
        <w:spacing w:after="0"/>
      </w:pPr>
      <w:r>
        <w:t>No single starting point to facilitate product and program discovery</w:t>
      </w:r>
    </w:p>
    <w:p w14:paraId="765A5A8E" w14:textId="77777777" w:rsidR="00D37DA0" w:rsidRDefault="003D160B">
      <w:pPr>
        <w:numPr>
          <w:ilvl w:val="0"/>
          <w:numId w:val="2"/>
        </w:numPr>
        <w:tabs>
          <w:tab w:val="left" w:pos="1105"/>
          <w:tab w:val="left" w:pos="1106"/>
        </w:tabs>
        <w:spacing w:before="0" w:after="0"/>
      </w:pPr>
      <w:r>
        <w:t>Customers are expected to have upfront knowledge prior to participating</w:t>
      </w:r>
    </w:p>
    <w:p w14:paraId="0350F885" w14:textId="77777777" w:rsidR="00D37DA0" w:rsidRDefault="003D160B">
      <w:pPr>
        <w:numPr>
          <w:ilvl w:val="0"/>
          <w:numId w:val="2"/>
        </w:numPr>
        <w:tabs>
          <w:tab w:val="left" w:pos="1105"/>
          <w:tab w:val="left" w:pos="1106"/>
        </w:tabs>
        <w:spacing w:before="0" w:after="0"/>
      </w:pPr>
      <w:r>
        <w:t>Lack of discoverable opportunities for non-residential customers</w:t>
      </w:r>
    </w:p>
    <w:p w14:paraId="545AAE67" w14:textId="77777777" w:rsidR="00D37DA0" w:rsidRDefault="003D160B">
      <w:pPr>
        <w:numPr>
          <w:ilvl w:val="0"/>
          <w:numId w:val="2"/>
        </w:numPr>
        <w:tabs>
          <w:tab w:val="left" w:pos="1105"/>
          <w:tab w:val="left" w:pos="1106"/>
        </w:tabs>
        <w:spacing w:before="0"/>
      </w:pPr>
      <w:r>
        <w:t xml:space="preserve">Financial constraints and a lack of trust that energy management technologies are relevant to a customer's unique need. </w:t>
      </w:r>
    </w:p>
    <w:p w14:paraId="35E18614" w14:textId="77777777" w:rsidR="00D37DA0" w:rsidRDefault="003D160B">
      <w:pPr>
        <w:tabs>
          <w:tab w:val="left" w:pos="1105"/>
          <w:tab w:val="left" w:pos="1106"/>
        </w:tabs>
        <w:rPr>
          <w:rFonts w:ascii="Inter" w:eastAsia="Inter" w:hAnsi="Inter" w:cs="Inter"/>
          <w:b/>
        </w:rPr>
      </w:pPr>
      <w:r>
        <w:rPr>
          <w:rFonts w:ascii="Inter" w:eastAsia="Inter" w:hAnsi="Inter" w:cs="Inter"/>
          <w:b/>
        </w:rPr>
        <w:t>Activities:</w:t>
      </w:r>
    </w:p>
    <w:p w14:paraId="27E183E2" w14:textId="77777777" w:rsidR="00D37DA0" w:rsidRDefault="003D160B">
      <w:pPr>
        <w:numPr>
          <w:ilvl w:val="0"/>
          <w:numId w:val="11"/>
        </w:numPr>
        <w:tabs>
          <w:tab w:val="left" w:pos="1105"/>
          <w:tab w:val="left" w:pos="1106"/>
        </w:tabs>
        <w:spacing w:after="0"/>
      </w:pPr>
      <w:r>
        <w:t>Create and operate end-to-end product and program marketplace</w:t>
      </w:r>
    </w:p>
    <w:p w14:paraId="118D4E0B" w14:textId="77777777" w:rsidR="00D37DA0" w:rsidRDefault="003D160B">
      <w:pPr>
        <w:numPr>
          <w:ilvl w:val="0"/>
          <w:numId w:val="11"/>
        </w:numPr>
        <w:tabs>
          <w:tab w:val="left" w:pos="1105"/>
          <w:tab w:val="left" w:pos="1106"/>
        </w:tabs>
        <w:spacing w:before="0" w:after="0"/>
      </w:pPr>
      <w:r>
        <w:t>Implement robust analytics platform for improved reporting and behavioral insights</w:t>
      </w:r>
    </w:p>
    <w:p w14:paraId="74F7C6C6" w14:textId="77777777" w:rsidR="00D37DA0" w:rsidRDefault="003D160B">
      <w:pPr>
        <w:numPr>
          <w:ilvl w:val="0"/>
          <w:numId w:val="11"/>
        </w:numPr>
        <w:tabs>
          <w:tab w:val="left" w:pos="1105"/>
          <w:tab w:val="left" w:pos="1106"/>
        </w:tabs>
        <w:spacing w:before="0" w:after="0"/>
      </w:pPr>
      <w:r>
        <w:t>Leverage customer data to create relevant, timely journeys for diverse customer profiles</w:t>
      </w:r>
    </w:p>
    <w:p w14:paraId="60917E68" w14:textId="77777777" w:rsidR="00D37DA0" w:rsidRDefault="003D160B">
      <w:pPr>
        <w:numPr>
          <w:ilvl w:val="0"/>
          <w:numId w:val="11"/>
        </w:numPr>
        <w:tabs>
          <w:tab w:val="left" w:pos="1105"/>
          <w:tab w:val="left" w:pos="1106"/>
        </w:tabs>
        <w:spacing w:before="0" w:after="0"/>
      </w:pPr>
      <w:r>
        <w:t xml:space="preserve">Introduce program searchability bundled alongside products and programs </w:t>
      </w:r>
    </w:p>
    <w:p w14:paraId="48AB4BF3" w14:textId="77777777" w:rsidR="00D37DA0" w:rsidRDefault="003D160B">
      <w:pPr>
        <w:numPr>
          <w:ilvl w:val="0"/>
          <w:numId w:val="11"/>
        </w:numPr>
        <w:tabs>
          <w:tab w:val="left" w:pos="1105"/>
          <w:tab w:val="left" w:pos="1106"/>
        </w:tabs>
        <w:spacing w:before="0"/>
      </w:pPr>
      <w:r>
        <w:t>Create questionnaire wizard and action plans based on customer inputs to simplify decision steps</w:t>
      </w:r>
    </w:p>
    <w:p w14:paraId="6E8D7FE4" w14:textId="77777777" w:rsidR="00D37DA0" w:rsidRDefault="003D160B">
      <w:pPr>
        <w:tabs>
          <w:tab w:val="left" w:pos="1105"/>
          <w:tab w:val="left" w:pos="1106"/>
        </w:tabs>
        <w:rPr>
          <w:rFonts w:ascii="Inter" w:eastAsia="Inter" w:hAnsi="Inter" w:cs="Inter"/>
          <w:b/>
        </w:rPr>
      </w:pPr>
      <w:r>
        <w:rPr>
          <w:rFonts w:ascii="Inter" w:eastAsia="Inter" w:hAnsi="Inter" w:cs="Inter"/>
          <w:b/>
        </w:rPr>
        <w:t>Outputs:</w:t>
      </w:r>
    </w:p>
    <w:p w14:paraId="45704D22" w14:textId="77777777" w:rsidR="00D37DA0" w:rsidRDefault="003D160B">
      <w:pPr>
        <w:numPr>
          <w:ilvl w:val="0"/>
          <w:numId w:val="12"/>
        </w:numPr>
        <w:tabs>
          <w:tab w:val="left" w:pos="1105"/>
          <w:tab w:val="left" w:pos="1106"/>
        </w:tabs>
        <w:spacing w:after="0"/>
      </w:pPr>
      <w:r>
        <w:t>Customer visits, engagement metrics, and bounce rates</w:t>
      </w:r>
    </w:p>
    <w:p w14:paraId="004BDC36" w14:textId="77777777" w:rsidR="00D37DA0" w:rsidRDefault="003D160B">
      <w:pPr>
        <w:numPr>
          <w:ilvl w:val="0"/>
          <w:numId w:val="12"/>
        </w:numPr>
        <w:tabs>
          <w:tab w:val="left" w:pos="1105"/>
          <w:tab w:val="left" w:pos="1106"/>
        </w:tabs>
        <w:spacing w:before="0" w:after="0"/>
      </w:pPr>
      <w:r>
        <w:t>Customer satisfaction and Net Promoter Score</w:t>
      </w:r>
    </w:p>
    <w:p w14:paraId="794BA256" w14:textId="77777777" w:rsidR="00D37DA0" w:rsidRDefault="003D160B">
      <w:pPr>
        <w:numPr>
          <w:ilvl w:val="0"/>
          <w:numId w:val="12"/>
        </w:numPr>
        <w:tabs>
          <w:tab w:val="left" w:pos="1105"/>
          <w:tab w:val="left" w:pos="1106"/>
        </w:tabs>
        <w:spacing w:before="0" w:after="0"/>
      </w:pPr>
      <w:r>
        <w:t>Program enrollment rate</w:t>
      </w:r>
    </w:p>
    <w:p w14:paraId="659FA937" w14:textId="77777777" w:rsidR="00D37DA0" w:rsidRDefault="003D160B">
      <w:pPr>
        <w:numPr>
          <w:ilvl w:val="0"/>
          <w:numId w:val="12"/>
        </w:numPr>
        <w:tabs>
          <w:tab w:val="left" w:pos="1105"/>
          <w:tab w:val="left" w:pos="1106"/>
        </w:tabs>
        <w:spacing w:before="0"/>
      </w:pPr>
      <w:r>
        <w:t>Tool usage rates</w:t>
      </w:r>
    </w:p>
    <w:p w14:paraId="392B8177" w14:textId="77777777" w:rsidR="00D37DA0" w:rsidRDefault="003D160B">
      <w:pPr>
        <w:tabs>
          <w:tab w:val="left" w:pos="1105"/>
          <w:tab w:val="left" w:pos="1106"/>
        </w:tabs>
        <w:rPr>
          <w:rFonts w:ascii="Inter" w:eastAsia="Inter" w:hAnsi="Inter" w:cs="Inter"/>
          <w:b/>
        </w:rPr>
      </w:pPr>
      <w:r>
        <w:rPr>
          <w:rFonts w:ascii="Inter" w:eastAsia="Inter" w:hAnsi="Inter" w:cs="Inter"/>
          <w:b/>
        </w:rPr>
        <w:t>Short-term Outcomes:</w:t>
      </w:r>
    </w:p>
    <w:p w14:paraId="55128DF1" w14:textId="77777777" w:rsidR="00D37DA0" w:rsidRDefault="003D160B">
      <w:pPr>
        <w:numPr>
          <w:ilvl w:val="0"/>
          <w:numId w:val="7"/>
        </w:numPr>
        <w:tabs>
          <w:tab w:val="left" w:pos="1105"/>
          <w:tab w:val="left" w:pos="1106"/>
        </w:tabs>
        <w:spacing w:after="0"/>
      </w:pPr>
      <w:r>
        <w:lastRenderedPageBreak/>
        <w:t>Increased customer confidence and education in intervention opportunities</w:t>
      </w:r>
    </w:p>
    <w:p w14:paraId="43DC3CFA" w14:textId="77777777" w:rsidR="00D37DA0" w:rsidRDefault="003D160B">
      <w:pPr>
        <w:numPr>
          <w:ilvl w:val="0"/>
          <w:numId w:val="7"/>
        </w:numPr>
        <w:tabs>
          <w:tab w:val="left" w:pos="1105"/>
          <w:tab w:val="left" w:pos="1106"/>
        </w:tabs>
        <w:spacing w:before="0"/>
      </w:pPr>
      <w:r>
        <w:t>Increased opportunity for LMI and non-residential customers to benefit</w:t>
      </w:r>
    </w:p>
    <w:p w14:paraId="731C2845" w14:textId="77777777" w:rsidR="00D37DA0" w:rsidRDefault="003D160B">
      <w:pPr>
        <w:tabs>
          <w:tab w:val="left" w:pos="1105"/>
          <w:tab w:val="left" w:pos="1106"/>
        </w:tabs>
        <w:rPr>
          <w:rFonts w:ascii="Inter" w:eastAsia="Inter" w:hAnsi="Inter" w:cs="Inter"/>
          <w:b/>
        </w:rPr>
      </w:pPr>
      <w:r>
        <w:rPr>
          <w:rFonts w:ascii="Inter" w:eastAsia="Inter" w:hAnsi="Inter" w:cs="Inter"/>
          <w:b/>
        </w:rPr>
        <w:t>Mid-term Outcomes:</w:t>
      </w:r>
    </w:p>
    <w:p w14:paraId="1A41DD06" w14:textId="77777777" w:rsidR="00D37DA0" w:rsidRDefault="003D160B">
      <w:pPr>
        <w:numPr>
          <w:ilvl w:val="0"/>
          <w:numId w:val="10"/>
        </w:numPr>
        <w:tabs>
          <w:tab w:val="left" w:pos="1105"/>
          <w:tab w:val="left" w:pos="1106"/>
        </w:tabs>
        <w:spacing w:after="0"/>
      </w:pPr>
      <w:r>
        <w:t>Greater participation spurs investment and innovation</w:t>
      </w:r>
    </w:p>
    <w:p w14:paraId="6BC8EFB1" w14:textId="77777777" w:rsidR="00D37DA0" w:rsidRDefault="003D160B">
      <w:pPr>
        <w:numPr>
          <w:ilvl w:val="0"/>
          <w:numId w:val="10"/>
        </w:numPr>
        <w:tabs>
          <w:tab w:val="left" w:pos="1105"/>
          <w:tab w:val="left" w:pos="1106"/>
        </w:tabs>
        <w:spacing w:before="0" w:after="0"/>
      </w:pPr>
      <w:r>
        <w:t>Utility becomes ally and source of truth for customer</w:t>
      </w:r>
    </w:p>
    <w:p w14:paraId="16A04234" w14:textId="77777777" w:rsidR="00D37DA0" w:rsidRDefault="003D160B">
      <w:pPr>
        <w:numPr>
          <w:ilvl w:val="0"/>
          <w:numId w:val="10"/>
        </w:numPr>
        <w:tabs>
          <w:tab w:val="left" w:pos="1105"/>
          <w:tab w:val="left" w:pos="1106"/>
        </w:tabs>
        <w:spacing w:before="0"/>
      </w:pPr>
      <w:r>
        <w:t>Improved grid resiliency through increased product adoption</w:t>
      </w:r>
    </w:p>
    <w:p w14:paraId="1D1883C2" w14:textId="77777777" w:rsidR="00D37DA0" w:rsidRDefault="003D160B">
      <w:pPr>
        <w:tabs>
          <w:tab w:val="left" w:pos="1105"/>
          <w:tab w:val="left" w:pos="1106"/>
        </w:tabs>
        <w:rPr>
          <w:rFonts w:ascii="Inter" w:eastAsia="Inter" w:hAnsi="Inter" w:cs="Inter"/>
          <w:b/>
        </w:rPr>
      </w:pPr>
      <w:r>
        <w:rPr>
          <w:rFonts w:ascii="Inter" w:eastAsia="Inter" w:hAnsi="Inter" w:cs="Inter"/>
          <w:b/>
        </w:rPr>
        <w:t>Long-term Outcomes:</w:t>
      </w:r>
    </w:p>
    <w:p w14:paraId="50836C29" w14:textId="77777777" w:rsidR="00D37DA0" w:rsidRDefault="003D160B">
      <w:pPr>
        <w:numPr>
          <w:ilvl w:val="0"/>
          <w:numId w:val="8"/>
        </w:numPr>
        <w:tabs>
          <w:tab w:val="left" w:pos="1105"/>
          <w:tab w:val="left" w:pos="1106"/>
        </w:tabs>
        <w:spacing w:after="0"/>
      </w:pPr>
      <w:r>
        <w:t>Raise consumer expectation and performance from EE products</w:t>
      </w:r>
    </w:p>
    <w:p w14:paraId="5CD9540F" w14:textId="77777777" w:rsidR="00D37DA0" w:rsidRDefault="003D160B">
      <w:pPr>
        <w:numPr>
          <w:ilvl w:val="0"/>
          <w:numId w:val="8"/>
        </w:numPr>
        <w:tabs>
          <w:tab w:val="left" w:pos="1105"/>
          <w:tab w:val="left" w:pos="1106"/>
        </w:tabs>
        <w:spacing w:before="0" w:after="0"/>
      </w:pPr>
      <w:r>
        <w:t>Enable complete home electrification</w:t>
      </w:r>
    </w:p>
    <w:p w14:paraId="187AA442" w14:textId="77777777" w:rsidR="00D37DA0" w:rsidRDefault="003D160B">
      <w:pPr>
        <w:numPr>
          <w:ilvl w:val="0"/>
          <w:numId w:val="8"/>
        </w:numPr>
        <w:tabs>
          <w:tab w:val="left" w:pos="1105"/>
          <w:tab w:val="left" w:pos="1106"/>
        </w:tabs>
        <w:spacing w:before="0"/>
      </w:pPr>
      <w:r>
        <w:t>More predictable, precise load management</w:t>
      </w:r>
    </w:p>
    <w:p w14:paraId="33FC4587" w14:textId="77777777" w:rsidR="00D37DA0" w:rsidRDefault="003D160B" w:rsidP="0097113B">
      <w:pPr>
        <w:tabs>
          <w:tab w:val="left" w:pos="1105"/>
          <w:tab w:val="left" w:pos="1106"/>
        </w:tabs>
      </w:pPr>
      <w:r>
        <w:rPr>
          <w:noProof/>
        </w:rPr>
        <w:drawing>
          <wp:inline distT="114300" distB="114300" distL="114300" distR="114300" wp14:anchorId="7A258DDB" wp14:editId="0DC003CC">
            <wp:extent cx="6167438" cy="545782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6167438" cy="5457825"/>
                    </a:xfrm>
                    <a:prstGeom prst="rect">
                      <a:avLst/>
                    </a:prstGeom>
                    <a:ln/>
                  </pic:spPr>
                </pic:pic>
              </a:graphicData>
            </a:graphic>
          </wp:inline>
        </w:drawing>
      </w:r>
    </w:p>
    <w:p w14:paraId="700425CE" w14:textId="77777777" w:rsidR="00D37DA0" w:rsidRDefault="003D160B">
      <w:pPr>
        <w:pStyle w:val="Heading2"/>
        <w:tabs>
          <w:tab w:val="left" w:pos="1041"/>
        </w:tabs>
      </w:pPr>
      <w:bookmarkStart w:id="42" w:name="_7nz6odl90lwo" w:colFirst="0" w:colLast="0"/>
      <w:bookmarkEnd w:id="42"/>
      <w:r>
        <w:lastRenderedPageBreak/>
        <w:t>3. Process Flow Chart</w:t>
      </w:r>
    </w:p>
    <w:p w14:paraId="6A2B40E7" w14:textId="77777777" w:rsidR="00D37DA0" w:rsidRDefault="003D160B">
      <w:pPr>
        <w:tabs>
          <w:tab w:val="left" w:pos="1041"/>
        </w:tabs>
      </w:pPr>
      <w:r>
        <w:t>The following diagram illustrates the flow for PG&amp;E customers leveraging personalization innovations (</w:t>
      </w:r>
      <w:hyperlink w:anchor="_2jdl20rkp1eq">
        <w:r>
          <w:rPr>
            <w:color w:val="1155CC"/>
            <w:u w:val="single"/>
          </w:rPr>
          <w:t>outlined in the above Section 4. Innovation</w:t>
        </w:r>
      </w:hyperlink>
      <w:r>
        <w:t xml:space="preserve">) to discover products and programs that best suit their goals. </w:t>
      </w:r>
    </w:p>
    <w:p w14:paraId="1865BB82" w14:textId="77777777" w:rsidR="00D37DA0" w:rsidRDefault="003D160B">
      <w:pPr>
        <w:tabs>
          <w:tab w:val="left" w:pos="1041"/>
        </w:tabs>
      </w:pPr>
      <w:r>
        <w:rPr>
          <w:noProof/>
        </w:rPr>
        <w:drawing>
          <wp:inline distT="114300" distB="114300" distL="114300" distR="114300" wp14:anchorId="1A5E58B1" wp14:editId="275754EA">
            <wp:extent cx="5781675" cy="6924675"/>
            <wp:effectExtent l="0" t="0" r="9525" b="9525"/>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5789722" cy="6934313"/>
                    </a:xfrm>
                    <a:prstGeom prst="rect">
                      <a:avLst/>
                    </a:prstGeom>
                    <a:ln/>
                  </pic:spPr>
                </pic:pic>
              </a:graphicData>
            </a:graphic>
          </wp:inline>
        </w:drawing>
      </w:r>
    </w:p>
    <w:p w14:paraId="11D718AF" w14:textId="77777777" w:rsidR="00D37DA0" w:rsidRDefault="003D160B">
      <w:pPr>
        <w:pStyle w:val="Heading2"/>
        <w:tabs>
          <w:tab w:val="left" w:pos="1041"/>
        </w:tabs>
      </w:pPr>
      <w:bookmarkStart w:id="43" w:name="_alalqp70bvx7" w:colFirst="0" w:colLast="0"/>
      <w:bookmarkEnd w:id="43"/>
      <w:r>
        <w:lastRenderedPageBreak/>
        <w:t>4. Incentive Tables, Workpapers, Software Tools</w:t>
      </w:r>
    </w:p>
    <w:p w14:paraId="79870C86" w14:textId="5FEA34CA" w:rsidR="00D37DA0" w:rsidRDefault="003D160B" w:rsidP="00B22249">
      <w:r>
        <w:t>This section is not applicable to the PG&amp;E Marketplace program.</w:t>
      </w:r>
    </w:p>
    <w:p w14:paraId="4CF87288" w14:textId="77777777" w:rsidR="00D37DA0" w:rsidRDefault="003D160B">
      <w:pPr>
        <w:pStyle w:val="Heading2"/>
        <w:tabs>
          <w:tab w:val="left" w:pos="1041"/>
        </w:tabs>
      </w:pPr>
      <w:bookmarkStart w:id="44" w:name="_jkl3ov60bmdx" w:colFirst="0" w:colLast="0"/>
      <w:bookmarkEnd w:id="44"/>
      <w:r>
        <w:t>5. Quantitative Program Targets</w:t>
      </w:r>
    </w:p>
    <w:p w14:paraId="724E9D00" w14:textId="77777777" w:rsidR="00D37DA0" w:rsidRDefault="003D160B">
      <w:pPr>
        <w:tabs>
          <w:tab w:val="left" w:pos="1041"/>
        </w:tabs>
      </w:pPr>
      <w:r>
        <w:t xml:space="preserve">The PG&amp;E Marketplace program does not have any quantitative program targets other than key performance indicators, which include customer satisfaction and QPL completeness. </w:t>
      </w:r>
    </w:p>
    <w:p w14:paraId="4CEA01C9" w14:textId="77777777" w:rsidR="00D37DA0" w:rsidRDefault="003D160B">
      <w:pPr>
        <w:tabs>
          <w:tab w:val="left" w:pos="1041"/>
        </w:tabs>
      </w:pPr>
      <w:r>
        <w:rPr>
          <w:i/>
        </w:rPr>
        <w:t>Customer Satisfaction</w:t>
      </w:r>
      <w:r>
        <w:t xml:space="preserve"> will be measured by quarterly customer surveys related to the satisfaction of using the site, information provided, and functionality—including Net Promoter Score.</w:t>
      </w:r>
    </w:p>
    <w:p w14:paraId="48534E5E" w14:textId="77777777" w:rsidR="00D37DA0" w:rsidRDefault="003D160B">
      <w:pPr>
        <w:tabs>
          <w:tab w:val="left" w:pos="1041"/>
        </w:tabs>
      </w:pPr>
      <w:r>
        <w:rPr>
          <w:i/>
        </w:rPr>
        <w:t>QPL Completeness</w:t>
      </w:r>
      <w:r>
        <w:t xml:space="preserve"> will be reviewed and measured on a monthly basis, with 90% complete product fields as the established baseline. </w:t>
      </w:r>
    </w:p>
    <w:p w14:paraId="3EF23787" w14:textId="77777777" w:rsidR="00D37DA0" w:rsidRDefault="003D160B">
      <w:pPr>
        <w:pStyle w:val="Heading2"/>
        <w:tabs>
          <w:tab w:val="left" w:pos="1041"/>
        </w:tabs>
      </w:pPr>
      <w:bookmarkStart w:id="45" w:name="_5p0i5cgvuhmm" w:colFirst="0" w:colLast="0"/>
      <w:bookmarkEnd w:id="45"/>
      <w:r>
        <w:t>6. Diagram of Program</w:t>
      </w:r>
    </w:p>
    <w:p w14:paraId="6D49058A" w14:textId="6021FED9" w:rsidR="00D37DA0" w:rsidRDefault="003D160B">
      <w:pPr>
        <w:tabs>
          <w:tab w:val="left" w:pos="1041"/>
        </w:tabs>
      </w:pPr>
      <w:r>
        <w:t xml:space="preserve">The following diagram outlines how PG&amp;E Marketplace will cross-link </w:t>
      </w:r>
      <w:r w:rsidR="00697490">
        <w:t>to</w:t>
      </w:r>
      <w:r>
        <w:t xml:space="preserve"> other PG&amp;E propertie</w:t>
      </w:r>
      <w:r w:rsidR="00FC5BEE">
        <w:t>s</w:t>
      </w:r>
      <w:r>
        <w:t xml:space="preserve"> </w:t>
      </w:r>
      <w:r w:rsidR="00FC5BEE">
        <w:t>and</w:t>
      </w:r>
      <w:r>
        <w:t xml:space="preserve"> to external channels. </w:t>
      </w:r>
    </w:p>
    <w:p w14:paraId="2566749F" w14:textId="77777777" w:rsidR="00D37DA0" w:rsidRDefault="003D160B" w:rsidP="0097113B">
      <w:pPr>
        <w:tabs>
          <w:tab w:val="left" w:pos="1041"/>
        </w:tabs>
      </w:pPr>
      <w:r>
        <w:rPr>
          <w:noProof/>
        </w:rPr>
        <w:drawing>
          <wp:inline distT="114300" distB="114300" distL="114300" distR="114300" wp14:anchorId="4FE27A55" wp14:editId="50D2E0BF">
            <wp:extent cx="6086475" cy="4229100"/>
            <wp:effectExtent l="0" t="0" r="9525"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6086775" cy="4229308"/>
                    </a:xfrm>
                    <a:prstGeom prst="rect">
                      <a:avLst/>
                    </a:prstGeom>
                    <a:ln/>
                  </pic:spPr>
                </pic:pic>
              </a:graphicData>
            </a:graphic>
          </wp:inline>
        </w:drawing>
      </w:r>
    </w:p>
    <w:p w14:paraId="48EA1B49" w14:textId="77777777" w:rsidR="00D37DA0" w:rsidRDefault="00D37DA0">
      <w:pPr>
        <w:tabs>
          <w:tab w:val="left" w:pos="1760"/>
          <w:tab w:val="left" w:pos="1761"/>
        </w:tabs>
      </w:pPr>
    </w:p>
    <w:p w14:paraId="58259037" w14:textId="77777777" w:rsidR="00D37DA0" w:rsidRDefault="003D160B">
      <w:pPr>
        <w:pStyle w:val="Heading2"/>
        <w:tabs>
          <w:tab w:val="left" w:pos="1041"/>
        </w:tabs>
        <w:rPr>
          <w:rFonts w:ascii="Arial" w:eastAsia="Arial" w:hAnsi="Arial" w:cs="Arial"/>
        </w:rPr>
      </w:pPr>
      <w:bookmarkStart w:id="46" w:name="_rvnt558lf1gf" w:colFirst="0" w:colLast="0"/>
      <w:bookmarkEnd w:id="46"/>
      <w:r>
        <w:t>7. Evaluation, Measurement &amp; Verification (EM&amp;V)</w:t>
      </w:r>
    </w:p>
    <w:p w14:paraId="341A7FDF" w14:textId="77777777" w:rsidR="00D37DA0" w:rsidRDefault="003D160B">
      <w:pPr>
        <w:tabs>
          <w:tab w:val="left" w:pos="1041"/>
        </w:tabs>
      </w:pPr>
      <w:r>
        <w:t>ZappyRide and Bellawatt will comply with all CPUC and PG&amp;E directives, activities, and requests regarding the Program and project evaluation, measurement, and verification (EM&amp;V). The following describes the approaches and data that will be collected for ongoing program evaluation.</w:t>
      </w:r>
    </w:p>
    <w:p w14:paraId="77A86B72" w14:textId="77777777" w:rsidR="00D37DA0" w:rsidRDefault="003D160B">
      <w:pPr>
        <w:tabs>
          <w:tab w:val="left" w:pos="1041"/>
        </w:tabs>
      </w:pPr>
      <w:r>
        <w:t>Project information will be gathered through website activity, tracked with the use of a third-party platform, such as Google Analytics. Customer data and product/program data that is collected, stored, and/or produced by the Marketplace website will be made available on a monthly basis—in both Excel and/or other relevant reporting tool.</w:t>
      </w:r>
    </w:p>
    <w:p w14:paraId="0893E3F1" w14:textId="21460134" w:rsidR="00D37DA0" w:rsidRDefault="003D160B">
      <w:pPr>
        <w:tabs>
          <w:tab w:val="left" w:pos="1041"/>
        </w:tabs>
      </w:pPr>
      <w:r>
        <w:t>In addition, customer surveys will be performed and reported on a quarterly basis. Customer surveys will focus on the customer’s satisfaction with the Marketplace functionality (visual appeal and ease of understanding), ability to drive awareness of Website products and programs and the influence the site had on the customer’s buying decision. At minimum, the survey will consist of rolling customer feedback gathering functionality on the Marketplace. Survey results will include customer complaints and resolution times.</w:t>
      </w:r>
    </w:p>
    <w:p w14:paraId="2C9C5C55" w14:textId="77777777" w:rsidR="00D37DA0" w:rsidRDefault="003D160B">
      <w:pPr>
        <w:pStyle w:val="Heading2"/>
        <w:tabs>
          <w:tab w:val="left" w:pos="1041"/>
        </w:tabs>
      </w:pPr>
      <w:bookmarkStart w:id="47" w:name="_ylf9zmij27u0" w:colFirst="0" w:colLast="0"/>
      <w:bookmarkEnd w:id="47"/>
      <w:r>
        <w:t>8. Normalized Metered Energy Consumption (NMEC)</w:t>
      </w:r>
    </w:p>
    <w:p w14:paraId="5A795DBD" w14:textId="4B6B47E2" w:rsidR="00D37DA0" w:rsidRDefault="003D160B">
      <w:r>
        <w:t>This section is not applicable to the PG&amp;E Marketplace program.</w:t>
      </w:r>
    </w:p>
    <w:p w14:paraId="7D0E02AF" w14:textId="77777777" w:rsidR="00D37DA0" w:rsidRDefault="003D160B">
      <w:pPr>
        <w:pStyle w:val="Heading2"/>
      </w:pPr>
      <w:bookmarkStart w:id="48" w:name="_9idrvpbchaic" w:colFirst="0" w:colLast="0"/>
      <w:bookmarkEnd w:id="48"/>
      <w:r>
        <w:t>9. Population-level NMEC Programs</w:t>
      </w:r>
    </w:p>
    <w:p w14:paraId="1D89EA6A" w14:textId="77777777" w:rsidR="00D37DA0" w:rsidRDefault="003D160B">
      <w:r>
        <w:t>This section is not applicable to the PG&amp;E Marketplace program.</w:t>
      </w:r>
    </w:p>
    <w:p w14:paraId="4EF29B48" w14:textId="77777777" w:rsidR="00D37DA0" w:rsidRDefault="00D37DA0">
      <w:pPr>
        <w:widowControl w:val="0"/>
        <w:tabs>
          <w:tab w:val="left" w:pos="1041"/>
        </w:tabs>
        <w:spacing w:before="0" w:after="0" w:line="235" w:lineRule="auto"/>
        <w:ind w:right="268"/>
        <w:rPr>
          <w:rFonts w:ascii="Times New Roman" w:eastAsia="Times New Roman" w:hAnsi="Times New Roman" w:cs="Times New Roman"/>
          <w:sz w:val="24"/>
          <w:szCs w:val="24"/>
        </w:rPr>
      </w:pPr>
    </w:p>
    <w:p w14:paraId="4C3BEA87" w14:textId="77777777" w:rsidR="00D37DA0" w:rsidRDefault="00D37DA0">
      <w:pPr>
        <w:widowControl w:val="0"/>
        <w:tabs>
          <w:tab w:val="left" w:pos="1041"/>
        </w:tabs>
        <w:spacing w:before="0" w:after="0" w:line="235" w:lineRule="auto"/>
        <w:ind w:right="268"/>
        <w:rPr>
          <w:rFonts w:ascii="Times New Roman" w:eastAsia="Times New Roman" w:hAnsi="Times New Roman" w:cs="Times New Roman"/>
          <w:sz w:val="24"/>
          <w:szCs w:val="24"/>
        </w:rPr>
      </w:pPr>
    </w:p>
    <w:p w14:paraId="31A120EC" w14:textId="77777777" w:rsidR="00D37DA0" w:rsidRDefault="00D37DA0">
      <w:pPr>
        <w:widowControl w:val="0"/>
        <w:tabs>
          <w:tab w:val="left" w:pos="1041"/>
        </w:tabs>
        <w:spacing w:before="0" w:after="0" w:line="235" w:lineRule="auto"/>
        <w:ind w:right="268"/>
        <w:rPr>
          <w:rFonts w:ascii="Times New Roman" w:eastAsia="Times New Roman" w:hAnsi="Times New Roman" w:cs="Times New Roman"/>
          <w:sz w:val="24"/>
          <w:szCs w:val="24"/>
        </w:rPr>
      </w:pPr>
    </w:p>
    <w:p w14:paraId="0D78DC72" w14:textId="77777777" w:rsidR="00D37DA0" w:rsidRDefault="00D37DA0">
      <w:pPr>
        <w:widowControl w:val="0"/>
        <w:tabs>
          <w:tab w:val="left" w:pos="1041"/>
        </w:tabs>
        <w:spacing w:before="0" w:after="0" w:line="235" w:lineRule="auto"/>
        <w:ind w:right="268"/>
        <w:rPr>
          <w:rFonts w:ascii="Maven Pro" w:eastAsia="Maven Pro" w:hAnsi="Maven Pro" w:cs="Maven Pro"/>
          <w:sz w:val="20"/>
          <w:szCs w:val="20"/>
        </w:rPr>
      </w:pPr>
    </w:p>
    <w:p w14:paraId="70ADCBAA" w14:textId="77777777" w:rsidR="00D37DA0" w:rsidRDefault="00D37DA0"/>
    <w:sectPr w:rsidR="00D37DA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F2D59" w14:textId="77777777" w:rsidR="005277A1" w:rsidRDefault="005277A1" w:rsidP="003D160B">
      <w:pPr>
        <w:spacing w:before="0" w:after="0" w:line="240" w:lineRule="auto"/>
      </w:pPr>
      <w:r>
        <w:separator/>
      </w:r>
    </w:p>
  </w:endnote>
  <w:endnote w:type="continuationSeparator" w:id="0">
    <w:p w14:paraId="609C4147" w14:textId="77777777" w:rsidR="005277A1" w:rsidRDefault="005277A1" w:rsidP="003D16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Inter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Inter">
    <w:altName w:val="Calibri"/>
    <w:charset w:val="00"/>
    <w:family w:val="auto"/>
    <w:pitch w:val="default"/>
  </w:font>
  <w:font w:name="Maven Pr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DE7C7" w14:textId="77777777" w:rsidR="005277A1" w:rsidRDefault="005277A1" w:rsidP="003D160B">
      <w:pPr>
        <w:spacing w:before="0" w:after="0" w:line="240" w:lineRule="auto"/>
      </w:pPr>
      <w:r>
        <w:separator/>
      </w:r>
    </w:p>
  </w:footnote>
  <w:footnote w:type="continuationSeparator" w:id="0">
    <w:p w14:paraId="13967946" w14:textId="77777777" w:rsidR="005277A1" w:rsidRDefault="005277A1" w:rsidP="003D160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11F"/>
    <w:multiLevelType w:val="multilevel"/>
    <w:tmpl w:val="3CB8B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D015C"/>
    <w:multiLevelType w:val="multilevel"/>
    <w:tmpl w:val="C1DE0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8B538A"/>
    <w:multiLevelType w:val="multilevel"/>
    <w:tmpl w:val="2E980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51282C"/>
    <w:multiLevelType w:val="multilevel"/>
    <w:tmpl w:val="BEECF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20503B"/>
    <w:multiLevelType w:val="multilevel"/>
    <w:tmpl w:val="76146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6680"/>
    <w:multiLevelType w:val="multilevel"/>
    <w:tmpl w:val="03FAC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0D43D8"/>
    <w:multiLevelType w:val="multilevel"/>
    <w:tmpl w:val="ECF61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A836CF"/>
    <w:multiLevelType w:val="multilevel"/>
    <w:tmpl w:val="A3F68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FDF7531"/>
    <w:multiLevelType w:val="multilevel"/>
    <w:tmpl w:val="358C9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B115CF"/>
    <w:multiLevelType w:val="multilevel"/>
    <w:tmpl w:val="A03A77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D4850E1"/>
    <w:multiLevelType w:val="multilevel"/>
    <w:tmpl w:val="18643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F8074A7"/>
    <w:multiLevelType w:val="multilevel"/>
    <w:tmpl w:val="E954F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60372B"/>
    <w:multiLevelType w:val="multilevel"/>
    <w:tmpl w:val="71F68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633712"/>
    <w:multiLevelType w:val="multilevel"/>
    <w:tmpl w:val="BDA60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4"/>
  </w:num>
  <w:num w:numId="3">
    <w:abstractNumId w:val="9"/>
  </w:num>
  <w:num w:numId="4">
    <w:abstractNumId w:val="1"/>
  </w:num>
  <w:num w:numId="5">
    <w:abstractNumId w:val="2"/>
  </w:num>
  <w:num w:numId="6">
    <w:abstractNumId w:val="13"/>
  </w:num>
  <w:num w:numId="7">
    <w:abstractNumId w:val="3"/>
  </w:num>
  <w:num w:numId="8">
    <w:abstractNumId w:val="5"/>
  </w:num>
  <w:num w:numId="9">
    <w:abstractNumId w:val="7"/>
  </w:num>
  <w:num w:numId="10">
    <w:abstractNumId w:val="0"/>
  </w:num>
  <w:num w:numId="11">
    <w:abstractNumId w:val="11"/>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A0"/>
    <w:rsid w:val="000715BF"/>
    <w:rsid w:val="000B4A35"/>
    <w:rsid w:val="00190547"/>
    <w:rsid w:val="001D6C8F"/>
    <w:rsid w:val="001E6FEA"/>
    <w:rsid w:val="00366DB9"/>
    <w:rsid w:val="003772EC"/>
    <w:rsid w:val="003D160B"/>
    <w:rsid w:val="005277A1"/>
    <w:rsid w:val="00596E1F"/>
    <w:rsid w:val="00620261"/>
    <w:rsid w:val="00697490"/>
    <w:rsid w:val="00753E0A"/>
    <w:rsid w:val="00755ABC"/>
    <w:rsid w:val="008D679E"/>
    <w:rsid w:val="008D6EB5"/>
    <w:rsid w:val="0097113B"/>
    <w:rsid w:val="009C629B"/>
    <w:rsid w:val="009D47EE"/>
    <w:rsid w:val="00AD163E"/>
    <w:rsid w:val="00B22249"/>
    <w:rsid w:val="00CC093F"/>
    <w:rsid w:val="00D37DA0"/>
    <w:rsid w:val="00D855F8"/>
    <w:rsid w:val="00E85548"/>
    <w:rsid w:val="00E91B8F"/>
    <w:rsid w:val="00F06861"/>
    <w:rsid w:val="00F735C6"/>
    <w:rsid w:val="00FC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0EFB6"/>
  <w15:docId w15:val="{E88F05C4-1794-4640-BDA6-A14AA513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 Light" w:eastAsia="Inter Light" w:hAnsi="Inter Light" w:cs="Inter Light"/>
        <w:sz w:val="22"/>
        <w:szCs w:val="22"/>
        <w:lang w:val="en" w:eastAsia="en-US"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ellawatt.com/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06c99b3-cd83-43e5-b4c1-d62f316c1e37"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3431F1B0318804A8B69DB634C2B57F8" ma:contentTypeVersion="6" ma:contentTypeDescription="Create a new document." ma:contentTypeScope="" ma:versionID="b1194cba961e3fd5c84b4cca59ef7540">
  <xsd:schema xmlns:xsd="http://www.w3.org/2001/XMLSchema" xmlns:xs="http://www.w3.org/2001/XMLSchema" xmlns:p="http://schemas.microsoft.com/office/2006/metadata/properties" xmlns:ns2="97e57212-3e02-407f-8b2d-05f7d7f19b15" xmlns:ns3="6fb7e333-13d3-46bb-80ad-c4aed4484e03" targetNamespace="http://schemas.microsoft.com/office/2006/metadata/properties" ma:root="true" ma:fieldsID="f116905c97a8034c2a3917cb6112b1ef" ns2:_="" ns3:_="">
    <xsd:import namespace="97e57212-3e02-407f-8b2d-05f7d7f19b15"/>
    <xsd:import namespace="6fb7e333-13d3-46bb-80ad-c4aed4484e03"/>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5fa5322-eb56-41c1-9030-c238877610b2}" ma:internalName="TaxCatchAll" ma:showField="CatchAllData" ma:web="2d81c394-a4c4-407c-978b-7617cc33d0a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5fa5322-eb56-41c1-9030-c238877610b2}" ma:internalName="TaxCatchAllLabel" ma:readOnly="true" ma:showField="CatchAllDataLabel" ma:web="2d81c394-a4c4-407c-978b-7617cc33d0af">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b7e333-13d3-46bb-80ad-c4aed4484e0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8B9AD-CA72-4110-AFA6-1C2D22A4393D}">
  <ds:schemaRefs>
    <ds:schemaRef ds:uri="Microsoft.SharePoint.Taxonomy.ContentTypeSync"/>
  </ds:schemaRefs>
</ds:datastoreItem>
</file>

<file path=customXml/itemProps2.xml><?xml version="1.0" encoding="utf-8"?>
<ds:datastoreItem xmlns:ds="http://schemas.openxmlformats.org/officeDocument/2006/customXml" ds:itemID="{327A914E-54E9-48F2-A244-6A60A29A7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6fb7e333-13d3-46bb-80ad-c4aed448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D43B3-44FB-4341-8D45-DBBE4D3CB3EE}">
  <ds:schemaRefs>
    <ds:schemaRef ds:uri="http://purl.org/dc/dcmitype/"/>
    <ds:schemaRef ds:uri="6fb7e333-13d3-46bb-80ad-c4aed4484e03"/>
    <ds:schemaRef ds:uri="http://schemas.microsoft.com/office/2006/documentManagement/types"/>
    <ds:schemaRef ds:uri="http://purl.org/dc/elements/1.1/"/>
    <ds:schemaRef ds:uri="http://schemas.microsoft.com/office/2006/metadata/properties"/>
    <ds:schemaRef ds:uri="97e57212-3e02-407f-8b2d-05f7d7f19b15"/>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F3D70EC-ECD9-4179-9966-678AC18D1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3214</Words>
  <Characters>18324</Characters>
  <Application>Microsoft Office Word</Application>
  <DocSecurity>0</DocSecurity>
  <Lines>152</Lines>
  <Paragraphs>42</Paragraphs>
  <ScaleCrop>false</ScaleCrop>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Helen (she/her)</dc:creator>
  <cp:lastModifiedBy>Allen, Rachel</cp:lastModifiedBy>
  <cp:revision>2</cp:revision>
  <dcterms:created xsi:type="dcterms:W3CDTF">2022-03-01T00:49:00Z</dcterms:created>
  <dcterms:modified xsi:type="dcterms:W3CDTF">2022-03-01T00:49:00Z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0x010100F3431F1B0318804A8B69DB634C2B57F8</vt:lpwstr>
  </property>
  <property fmtid="{D5CDD505-2E9C-101B-9397-08002B2CF9AE}" pid="3" name="pgeRecordCategory">
    <vt:lpwstr/>
  </property>
</Properties>
</file>