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73364" w14:textId="77777777" w:rsidR="00066A09" w:rsidRDefault="00000000">
      <w:pPr>
        <w:pStyle w:val="Title"/>
      </w:pPr>
      <w:bookmarkStart w:id="0" w:name="_gjdgxs" w:colFirst="0" w:colLast="0"/>
      <w:bookmarkEnd w:id="0"/>
      <w:r>
        <w:t xml:space="preserve">DRAFT Prospectus for Evolving CAEECC Working Group </w:t>
      </w:r>
    </w:p>
    <w:p w14:paraId="0DDB6629" w14:textId="77777777" w:rsidR="00066A09" w:rsidRDefault="00000000">
      <w:pPr>
        <w:pStyle w:val="Subtitle"/>
        <w:spacing w:after="0"/>
      </w:pPr>
      <w:bookmarkStart w:id="1" w:name="_n5c24k5p8082" w:colFirst="0" w:colLast="0"/>
      <w:bookmarkEnd w:id="1"/>
      <w:r>
        <w:t>Version November 2, 2022</w:t>
      </w:r>
    </w:p>
    <w:p w14:paraId="34EAFCC6" w14:textId="77777777" w:rsidR="00066A09" w:rsidRDefault="00000000">
      <w:pPr>
        <w:spacing w:before="0"/>
        <w:rPr>
          <w:i/>
          <w:color w:val="9E9E9E"/>
        </w:rPr>
      </w:pPr>
      <w:r>
        <w:rPr>
          <w:i/>
          <w:color w:val="9E9E9E"/>
        </w:rPr>
        <w:t>Michelle Vigen Ralston, Katie Abrams, Suhaila Sikand | CAEECC Facilitation Team</w:t>
      </w:r>
    </w:p>
    <w:p w14:paraId="35F01584" w14:textId="77777777" w:rsidR="00066A09" w:rsidRDefault="00000000">
      <w:pPr>
        <w:spacing w:after="200"/>
        <w:rPr>
          <w:rFonts w:ascii="Calibri" w:eastAsia="Calibri" w:hAnsi="Calibri" w:cs="Calibri"/>
          <w:sz w:val="28"/>
          <w:szCs w:val="28"/>
        </w:rPr>
      </w:pPr>
      <w:r>
        <w:rPr>
          <w:b/>
          <w:sz w:val="28"/>
          <w:szCs w:val="28"/>
        </w:rPr>
        <w:t>Table of Contents:</w:t>
      </w:r>
    </w:p>
    <w:sdt>
      <w:sdtPr>
        <w:id w:val="-280964519"/>
        <w:docPartObj>
          <w:docPartGallery w:val="Table of Contents"/>
          <w:docPartUnique/>
        </w:docPartObj>
      </w:sdtPr>
      <w:sdtContent>
        <w:p w14:paraId="56763DC5" w14:textId="77777777" w:rsidR="00066A09" w:rsidRDefault="00000000">
          <w:pPr>
            <w:tabs>
              <w:tab w:val="right" w:pos="9360"/>
            </w:tabs>
            <w:spacing w:before="80"/>
            <w:rPr>
              <w:b/>
            </w:rPr>
          </w:pPr>
          <w:r>
            <w:fldChar w:fldCharType="begin"/>
          </w:r>
          <w:r>
            <w:instrText xml:space="preserve"> TOC \h \u \z </w:instrText>
          </w:r>
          <w:r>
            <w:fldChar w:fldCharType="separate"/>
          </w:r>
          <w:hyperlink w:anchor="_1fob9te">
            <w:r>
              <w:rPr>
                <w:b/>
              </w:rPr>
              <w:t>Quick Context for the November 2022 CAEECC Q4 Meeting:</w:t>
            </w:r>
          </w:hyperlink>
          <w:r>
            <w:rPr>
              <w:b/>
            </w:rPr>
            <w:tab/>
          </w:r>
          <w:r>
            <w:fldChar w:fldCharType="begin"/>
          </w:r>
          <w:r>
            <w:instrText xml:space="preserve"> PAGEREF _1fob9te \h </w:instrText>
          </w:r>
          <w:r>
            <w:fldChar w:fldCharType="separate"/>
          </w:r>
          <w:r>
            <w:rPr>
              <w:b/>
            </w:rPr>
            <w:t>2</w:t>
          </w:r>
          <w:r>
            <w:fldChar w:fldCharType="end"/>
          </w:r>
        </w:p>
        <w:p w14:paraId="112CA016" w14:textId="77777777" w:rsidR="00066A09" w:rsidRDefault="00000000">
          <w:pPr>
            <w:tabs>
              <w:tab w:val="right" w:pos="9360"/>
            </w:tabs>
            <w:spacing w:before="200"/>
            <w:rPr>
              <w:b/>
            </w:rPr>
          </w:pPr>
          <w:hyperlink w:anchor="_3znysh7">
            <w:r>
              <w:rPr>
                <w:b/>
              </w:rPr>
              <w:t>Background</w:t>
            </w:r>
          </w:hyperlink>
          <w:r>
            <w:rPr>
              <w:b/>
            </w:rPr>
            <w:tab/>
          </w:r>
          <w:r>
            <w:fldChar w:fldCharType="begin"/>
          </w:r>
          <w:r>
            <w:instrText xml:space="preserve"> PAGEREF _3znysh7 \h </w:instrText>
          </w:r>
          <w:r>
            <w:fldChar w:fldCharType="separate"/>
          </w:r>
          <w:r>
            <w:rPr>
              <w:b/>
            </w:rPr>
            <w:t>2</w:t>
          </w:r>
          <w:r>
            <w:fldChar w:fldCharType="end"/>
          </w:r>
        </w:p>
        <w:p w14:paraId="78062695" w14:textId="77777777" w:rsidR="00066A09" w:rsidRDefault="00000000">
          <w:pPr>
            <w:tabs>
              <w:tab w:val="right" w:pos="9360"/>
            </w:tabs>
            <w:spacing w:before="200"/>
            <w:rPr>
              <w:b/>
            </w:rPr>
          </w:pPr>
          <w:hyperlink w:anchor="_2et92p0">
            <w:r>
              <w:rPr>
                <w:b/>
              </w:rPr>
              <w:t>Proposed Charge &amp; Purpose of the Evolving CAEECC WG</w:t>
            </w:r>
          </w:hyperlink>
          <w:r>
            <w:rPr>
              <w:b/>
            </w:rPr>
            <w:tab/>
          </w:r>
          <w:r>
            <w:fldChar w:fldCharType="begin"/>
          </w:r>
          <w:r>
            <w:instrText xml:space="preserve"> PAGEREF _2et92p0 \h </w:instrText>
          </w:r>
          <w:r>
            <w:fldChar w:fldCharType="separate"/>
          </w:r>
          <w:r>
            <w:rPr>
              <w:b/>
            </w:rPr>
            <w:t>2</w:t>
          </w:r>
          <w:r>
            <w:fldChar w:fldCharType="end"/>
          </w:r>
        </w:p>
        <w:p w14:paraId="1F0323FB" w14:textId="77777777" w:rsidR="00066A09" w:rsidRDefault="00000000">
          <w:pPr>
            <w:tabs>
              <w:tab w:val="right" w:pos="9360"/>
            </w:tabs>
            <w:spacing w:before="200"/>
            <w:rPr>
              <w:b/>
            </w:rPr>
          </w:pPr>
          <w:hyperlink w:anchor="_tyjcwt">
            <w:r>
              <w:rPr>
                <w:b/>
              </w:rPr>
              <w:t>Scope of Topics</w:t>
            </w:r>
          </w:hyperlink>
          <w:r>
            <w:rPr>
              <w:b/>
            </w:rPr>
            <w:tab/>
          </w:r>
          <w:r>
            <w:fldChar w:fldCharType="begin"/>
          </w:r>
          <w:r>
            <w:instrText xml:space="preserve"> PAGEREF _tyjcwt \h </w:instrText>
          </w:r>
          <w:r>
            <w:fldChar w:fldCharType="separate"/>
          </w:r>
          <w:r>
            <w:rPr>
              <w:b/>
            </w:rPr>
            <w:t>3</w:t>
          </w:r>
          <w:r>
            <w:fldChar w:fldCharType="end"/>
          </w:r>
        </w:p>
        <w:p w14:paraId="568825C8" w14:textId="77777777" w:rsidR="00066A09" w:rsidRDefault="00000000">
          <w:pPr>
            <w:tabs>
              <w:tab w:val="right" w:pos="9360"/>
            </w:tabs>
            <w:spacing w:before="200"/>
            <w:rPr>
              <w:b/>
            </w:rPr>
          </w:pPr>
          <w:hyperlink w:anchor="_3dy6vkm">
            <w:r>
              <w:rPr>
                <w:b/>
              </w:rPr>
              <w:t>Working Group Membership</w:t>
            </w:r>
          </w:hyperlink>
          <w:r>
            <w:rPr>
              <w:b/>
            </w:rPr>
            <w:tab/>
          </w:r>
          <w:r>
            <w:fldChar w:fldCharType="begin"/>
          </w:r>
          <w:r>
            <w:instrText xml:space="preserve"> PAGEREF _3dy6vkm \h </w:instrText>
          </w:r>
          <w:r>
            <w:fldChar w:fldCharType="separate"/>
          </w:r>
          <w:r>
            <w:rPr>
              <w:b/>
            </w:rPr>
            <w:t>4</w:t>
          </w:r>
          <w:r>
            <w:fldChar w:fldCharType="end"/>
          </w:r>
        </w:p>
        <w:p w14:paraId="401E3C14" w14:textId="77777777" w:rsidR="00066A09" w:rsidRDefault="00000000">
          <w:pPr>
            <w:tabs>
              <w:tab w:val="right" w:pos="9360"/>
            </w:tabs>
            <w:spacing w:before="60"/>
            <w:ind w:left="360"/>
          </w:pPr>
          <w:hyperlink w:anchor="_1t3h5sf">
            <w:r>
              <w:t>Composition Considerations from the CDEI WG</w:t>
            </w:r>
          </w:hyperlink>
          <w:r>
            <w:tab/>
          </w:r>
          <w:r>
            <w:fldChar w:fldCharType="begin"/>
          </w:r>
          <w:r>
            <w:instrText xml:space="preserve"> PAGEREF _1t3h5sf \h </w:instrText>
          </w:r>
          <w:r>
            <w:fldChar w:fldCharType="separate"/>
          </w:r>
          <w:r>
            <w:t>4</w:t>
          </w:r>
          <w:r>
            <w:fldChar w:fldCharType="end"/>
          </w:r>
        </w:p>
        <w:p w14:paraId="62F39D9C" w14:textId="77777777" w:rsidR="00066A09" w:rsidRDefault="00000000">
          <w:pPr>
            <w:tabs>
              <w:tab w:val="right" w:pos="9360"/>
            </w:tabs>
            <w:spacing w:before="60"/>
            <w:ind w:left="360"/>
          </w:pPr>
          <w:hyperlink w:anchor="_4d34og8">
            <w:r>
              <w:t>Working Group Members &amp; Participants Ideas from CDEI WG Final Report</w:t>
            </w:r>
          </w:hyperlink>
          <w:r>
            <w:tab/>
          </w:r>
          <w:r>
            <w:fldChar w:fldCharType="begin"/>
          </w:r>
          <w:r>
            <w:instrText xml:space="preserve"> PAGEREF _4d34og8 \h </w:instrText>
          </w:r>
          <w:r>
            <w:fldChar w:fldCharType="separate"/>
          </w:r>
          <w:r>
            <w:t>4</w:t>
          </w:r>
          <w:r>
            <w:fldChar w:fldCharType="end"/>
          </w:r>
        </w:p>
        <w:p w14:paraId="36F25B6A" w14:textId="77777777" w:rsidR="00066A09" w:rsidRDefault="00000000">
          <w:pPr>
            <w:tabs>
              <w:tab w:val="right" w:pos="9360"/>
            </w:tabs>
            <w:spacing w:before="60"/>
            <w:ind w:left="360"/>
          </w:pPr>
          <w:hyperlink w:anchor="_2s8eyo1">
            <w:r>
              <w:t>Compensation for Eligible Working Group Members</w:t>
            </w:r>
          </w:hyperlink>
          <w:r>
            <w:tab/>
          </w:r>
          <w:r>
            <w:fldChar w:fldCharType="begin"/>
          </w:r>
          <w:r>
            <w:instrText xml:space="preserve"> PAGEREF _2s8eyo1 \h </w:instrText>
          </w:r>
          <w:r>
            <w:fldChar w:fldCharType="separate"/>
          </w:r>
          <w:r>
            <w:t>5</w:t>
          </w:r>
          <w:r>
            <w:fldChar w:fldCharType="end"/>
          </w:r>
        </w:p>
        <w:p w14:paraId="0AA9C103" w14:textId="77777777" w:rsidR="00066A09" w:rsidRDefault="00000000">
          <w:pPr>
            <w:tabs>
              <w:tab w:val="right" w:pos="9360"/>
            </w:tabs>
            <w:spacing w:before="60"/>
            <w:ind w:left="360"/>
          </w:pPr>
          <w:hyperlink w:anchor="_3rdcrjn">
            <w:r>
              <w:t>Timeline Considerations</w:t>
            </w:r>
          </w:hyperlink>
          <w:r>
            <w:tab/>
          </w:r>
          <w:r>
            <w:fldChar w:fldCharType="begin"/>
          </w:r>
          <w:r>
            <w:instrText xml:space="preserve"> PAGEREF _3rdcrjn \h </w:instrText>
          </w:r>
          <w:r>
            <w:fldChar w:fldCharType="separate"/>
          </w:r>
          <w:r>
            <w:t>5</w:t>
          </w:r>
          <w:r>
            <w:fldChar w:fldCharType="end"/>
          </w:r>
        </w:p>
        <w:p w14:paraId="2D5E38DA" w14:textId="77777777" w:rsidR="00066A09" w:rsidRDefault="00000000">
          <w:pPr>
            <w:tabs>
              <w:tab w:val="right" w:pos="9360"/>
            </w:tabs>
            <w:spacing w:before="60"/>
            <w:ind w:left="360"/>
          </w:pPr>
          <w:hyperlink w:anchor="_26in1rg">
            <w:r>
              <w:t>Meeting Dates &amp; Tasks:</w:t>
            </w:r>
          </w:hyperlink>
          <w:r>
            <w:tab/>
          </w:r>
          <w:r>
            <w:fldChar w:fldCharType="begin"/>
          </w:r>
          <w:r>
            <w:instrText xml:space="preserve"> PAGEREF _26in1rg \h </w:instrText>
          </w:r>
          <w:r>
            <w:fldChar w:fldCharType="separate"/>
          </w:r>
          <w:r>
            <w:t>5</w:t>
          </w:r>
          <w:r>
            <w:fldChar w:fldCharType="end"/>
          </w:r>
        </w:p>
        <w:p w14:paraId="12B7D5D8" w14:textId="77777777" w:rsidR="00066A09" w:rsidRDefault="00000000">
          <w:pPr>
            <w:tabs>
              <w:tab w:val="right" w:pos="9360"/>
            </w:tabs>
            <w:spacing w:before="200"/>
            <w:rPr>
              <w:b/>
            </w:rPr>
          </w:pPr>
          <w:hyperlink w:anchor="_lnxbz9">
            <w:r>
              <w:rPr>
                <w:b/>
              </w:rPr>
              <w:t>Deliverables and Outcomes</w:t>
            </w:r>
          </w:hyperlink>
          <w:r>
            <w:rPr>
              <w:b/>
            </w:rPr>
            <w:tab/>
          </w:r>
          <w:r>
            <w:fldChar w:fldCharType="begin"/>
          </w:r>
          <w:r>
            <w:instrText xml:space="preserve"> PAGEREF _lnxbz9 \h </w:instrText>
          </w:r>
          <w:r>
            <w:fldChar w:fldCharType="separate"/>
          </w:r>
          <w:r>
            <w:rPr>
              <w:b/>
            </w:rPr>
            <w:t>5</w:t>
          </w:r>
          <w:r>
            <w:fldChar w:fldCharType="end"/>
          </w:r>
        </w:p>
        <w:p w14:paraId="3193805C" w14:textId="77777777" w:rsidR="00066A09" w:rsidRDefault="00000000">
          <w:pPr>
            <w:tabs>
              <w:tab w:val="right" w:pos="9360"/>
            </w:tabs>
            <w:spacing w:before="60"/>
            <w:ind w:left="360"/>
          </w:pPr>
          <w:hyperlink w:anchor="_35nkun2">
            <w:r>
              <w:t>Working Group Proposed Deliverables</w:t>
            </w:r>
          </w:hyperlink>
          <w:r>
            <w:tab/>
          </w:r>
          <w:r>
            <w:fldChar w:fldCharType="begin"/>
          </w:r>
          <w:r>
            <w:instrText xml:space="preserve"> PAGEREF _35nkun2 \h </w:instrText>
          </w:r>
          <w:r>
            <w:fldChar w:fldCharType="separate"/>
          </w:r>
          <w:r>
            <w:t>5</w:t>
          </w:r>
          <w:r>
            <w:fldChar w:fldCharType="end"/>
          </w:r>
        </w:p>
        <w:p w14:paraId="02B00871" w14:textId="77777777" w:rsidR="00066A09" w:rsidRDefault="00000000">
          <w:pPr>
            <w:tabs>
              <w:tab w:val="right" w:pos="9360"/>
            </w:tabs>
            <w:spacing w:before="60"/>
            <w:ind w:left="360"/>
          </w:pPr>
          <w:hyperlink w:anchor="_1ksv4uv">
            <w:r>
              <w:t>Proposed Evaluation Metrics for Proposals/Recommendations</w:t>
            </w:r>
          </w:hyperlink>
          <w:r>
            <w:tab/>
          </w:r>
          <w:r>
            <w:fldChar w:fldCharType="begin"/>
          </w:r>
          <w:r>
            <w:instrText xml:space="preserve"> PAGEREF _1ksv4uv \h </w:instrText>
          </w:r>
          <w:r>
            <w:fldChar w:fldCharType="separate"/>
          </w:r>
          <w:r>
            <w:t>6</w:t>
          </w:r>
          <w:r>
            <w:fldChar w:fldCharType="end"/>
          </w:r>
        </w:p>
        <w:p w14:paraId="36408150" w14:textId="77777777" w:rsidR="00066A09" w:rsidRDefault="00000000">
          <w:pPr>
            <w:tabs>
              <w:tab w:val="right" w:pos="9360"/>
            </w:tabs>
            <w:spacing w:before="200"/>
            <w:rPr>
              <w:b/>
            </w:rPr>
          </w:pPr>
          <w:hyperlink w:anchor="_44sinio">
            <w:r>
              <w:rPr>
                <w:b/>
              </w:rPr>
              <w:t>Facilitation Team</w:t>
            </w:r>
          </w:hyperlink>
          <w:r>
            <w:rPr>
              <w:b/>
            </w:rPr>
            <w:tab/>
          </w:r>
          <w:r>
            <w:fldChar w:fldCharType="begin"/>
          </w:r>
          <w:r>
            <w:instrText xml:space="preserve"> PAGEREF _44sinio \h </w:instrText>
          </w:r>
          <w:r>
            <w:fldChar w:fldCharType="separate"/>
          </w:r>
          <w:r>
            <w:rPr>
              <w:b/>
            </w:rPr>
            <w:t>6</w:t>
          </w:r>
          <w:r>
            <w:fldChar w:fldCharType="end"/>
          </w:r>
        </w:p>
        <w:p w14:paraId="63AD9E9F" w14:textId="77777777" w:rsidR="00066A09" w:rsidRDefault="00000000">
          <w:pPr>
            <w:tabs>
              <w:tab w:val="right" w:pos="9360"/>
            </w:tabs>
            <w:spacing w:before="200"/>
            <w:rPr>
              <w:b/>
            </w:rPr>
          </w:pPr>
          <w:hyperlink w:anchor="_z337ya">
            <w:r>
              <w:rPr>
                <w:b/>
              </w:rPr>
              <w:t>Appendix/Attachments</w:t>
            </w:r>
          </w:hyperlink>
          <w:r>
            <w:rPr>
              <w:b/>
            </w:rPr>
            <w:tab/>
          </w:r>
          <w:r>
            <w:fldChar w:fldCharType="begin"/>
          </w:r>
          <w:r>
            <w:instrText xml:space="preserve"> PAGEREF _z337ya \h </w:instrText>
          </w:r>
          <w:r>
            <w:fldChar w:fldCharType="separate"/>
          </w:r>
          <w:r>
            <w:rPr>
              <w:b/>
            </w:rPr>
            <w:t>7</w:t>
          </w:r>
          <w:r>
            <w:fldChar w:fldCharType="end"/>
          </w:r>
        </w:p>
        <w:p w14:paraId="16AB3253" w14:textId="77777777" w:rsidR="00066A09" w:rsidRDefault="00000000">
          <w:pPr>
            <w:tabs>
              <w:tab w:val="right" w:pos="9360"/>
            </w:tabs>
            <w:spacing w:before="60"/>
            <w:ind w:left="360"/>
          </w:pPr>
          <w:hyperlink w:anchor="_3j2qqm3">
            <w:r>
              <w:t>Appendix A: CAEECC Ground Rules Adapted to Evolving CAEECC WG</w:t>
            </w:r>
          </w:hyperlink>
          <w:r>
            <w:tab/>
          </w:r>
          <w:r>
            <w:fldChar w:fldCharType="begin"/>
          </w:r>
          <w:r>
            <w:instrText xml:space="preserve"> PAGEREF _3j2qqm3 \h </w:instrText>
          </w:r>
          <w:r>
            <w:fldChar w:fldCharType="separate"/>
          </w:r>
          <w:r>
            <w:t>7</w:t>
          </w:r>
          <w:r>
            <w:fldChar w:fldCharType="end"/>
          </w:r>
        </w:p>
        <w:p w14:paraId="40B65798" w14:textId="77777777" w:rsidR="00066A09" w:rsidRDefault="00000000">
          <w:pPr>
            <w:tabs>
              <w:tab w:val="right" w:pos="9360"/>
            </w:tabs>
            <w:spacing w:before="60" w:after="80"/>
            <w:ind w:left="360"/>
          </w:pPr>
          <w:hyperlink w:anchor="_1y810tw">
            <w:r>
              <w:t>Appendix B: Reference/Link to All CDEI WG Materials</w:t>
            </w:r>
          </w:hyperlink>
          <w:r>
            <w:tab/>
          </w:r>
          <w:r>
            <w:fldChar w:fldCharType="begin"/>
          </w:r>
          <w:r>
            <w:instrText xml:space="preserve"> PAGEREF _1y810tw \h </w:instrText>
          </w:r>
          <w:r>
            <w:fldChar w:fldCharType="separate"/>
          </w:r>
          <w:r>
            <w:t>7</w:t>
          </w:r>
          <w:r>
            <w:fldChar w:fldCharType="end"/>
          </w:r>
          <w:r>
            <w:fldChar w:fldCharType="end"/>
          </w:r>
        </w:p>
      </w:sdtContent>
    </w:sdt>
    <w:p w14:paraId="2E4B39F6" w14:textId="77777777" w:rsidR="00066A09" w:rsidRDefault="00066A09">
      <w:pPr>
        <w:rPr>
          <w:rFonts w:ascii="Calibri" w:eastAsia="Calibri" w:hAnsi="Calibri" w:cs="Calibri"/>
        </w:rPr>
      </w:pPr>
    </w:p>
    <w:p w14:paraId="16FB60BF" w14:textId="77777777" w:rsidR="00066A09" w:rsidRDefault="00066A09">
      <w:pPr>
        <w:spacing w:before="0" w:line="275" w:lineRule="auto"/>
        <w:rPr>
          <w:rFonts w:ascii="Calibri" w:eastAsia="Calibri" w:hAnsi="Calibri" w:cs="Calibri"/>
        </w:rPr>
      </w:pPr>
    </w:p>
    <w:p w14:paraId="44BB32B6" w14:textId="77777777" w:rsidR="00066A09" w:rsidRDefault="00000000">
      <w:pPr>
        <w:spacing w:before="0" w:line="275" w:lineRule="auto"/>
        <w:rPr>
          <w:rFonts w:ascii="Calibri" w:eastAsia="Calibri" w:hAnsi="Calibri" w:cs="Calibri"/>
        </w:rPr>
      </w:pPr>
      <w:r>
        <w:rPr>
          <w:rFonts w:ascii="Calibri" w:eastAsia="Calibri" w:hAnsi="Calibri" w:cs="Calibri"/>
        </w:rPr>
        <w:t xml:space="preserve"> </w:t>
      </w:r>
    </w:p>
    <w:p w14:paraId="5C955A37" w14:textId="77777777" w:rsidR="00066A09" w:rsidRDefault="00000000">
      <w:pPr>
        <w:pStyle w:val="Heading1"/>
        <w:spacing w:before="0" w:line="275" w:lineRule="auto"/>
      </w:pPr>
      <w:bookmarkStart w:id="2" w:name="_30j0zll" w:colFirst="0" w:colLast="0"/>
      <w:bookmarkEnd w:id="2"/>
      <w:r>
        <w:br w:type="page"/>
      </w:r>
    </w:p>
    <w:p w14:paraId="68B2D19C" w14:textId="77777777" w:rsidR="00066A09" w:rsidRDefault="00000000">
      <w:pPr>
        <w:pStyle w:val="Heading1"/>
        <w:spacing w:before="200"/>
      </w:pPr>
      <w:bookmarkStart w:id="3" w:name="_1fob9te" w:colFirst="0" w:colLast="0"/>
      <w:bookmarkEnd w:id="3"/>
      <w:r>
        <w:lastRenderedPageBreak/>
        <w:t xml:space="preserve">Quick Context for the November 2022 CAEECC Q4 Meeting: </w:t>
      </w:r>
    </w:p>
    <w:p w14:paraId="2F204183" w14:textId="77777777" w:rsidR="00066A09" w:rsidRDefault="00000000">
      <w:r>
        <w:rPr>
          <w:b/>
        </w:rPr>
        <w:t>Background</w:t>
      </w:r>
      <w:r>
        <w:t xml:space="preserve">: This document is intended to reflect the work compiled in the </w:t>
      </w:r>
      <w:hyperlink r:id="rId7">
        <w:r>
          <w:rPr>
            <w:color w:val="1155CC"/>
            <w:u w:val="single"/>
          </w:rPr>
          <w:t>CAEECC Composition, Diversity, Equity &amp; Inclusion (CDEI) Working Group Report, Section 6: Restructuring CAEECC Recommendations</w:t>
        </w:r>
      </w:hyperlink>
      <w:r>
        <w:t xml:space="preserve"> (pages 26-31). In the CDEI Working Group (CDEI WG) Report, a proposed successor Working Group was referred to as the “Restructuring CAEECC Working Group” (also later referred to as the “JEDI-related WG”. Its new interim name used for the purposes of this document is: “</w:t>
      </w:r>
      <w:r>
        <w:rPr>
          <w:b/>
        </w:rPr>
        <w:t>Evolving CAEECC WG</w:t>
      </w:r>
      <w:r>
        <w:t>”.</w:t>
      </w:r>
    </w:p>
    <w:p w14:paraId="037E1164" w14:textId="77777777" w:rsidR="00066A09" w:rsidRDefault="00000000">
      <w:r>
        <w:rPr>
          <w:b/>
        </w:rPr>
        <w:t>Prospectus Development Process</w:t>
      </w:r>
      <w:r>
        <w:t>: A draft Prospectus will be presented for approval at the November 2022 CAEECC meeting. Once the Evolving CAEECC WG launches, its WG Members will revise and develop a final Prospectus to reflect input and feedback from the November 2022 CAEECC meeting. This process enables a co-creation model that is more aligned with Justice, Equity, Diversity, and Inclusion principles.</w:t>
      </w:r>
    </w:p>
    <w:p w14:paraId="166DD1CB" w14:textId="77777777" w:rsidR="00066A09" w:rsidRDefault="00000000">
      <w:pPr>
        <w:pStyle w:val="Heading1"/>
      </w:pPr>
      <w:bookmarkStart w:id="4" w:name="_3znysh7" w:colFirst="0" w:colLast="0"/>
      <w:bookmarkEnd w:id="4"/>
      <w:r>
        <w:t>Background</w:t>
      </w:r>
    </w:p>
    <w:p w14:paraId="0E160F86" w14:textId="77777777" w:rsidR="00066A09" w:rsidRDefault="00000000">
      <w:pPr>
        <w:numPr>
          <w:ilvl w:val="0"/>
          <w:numId w:val="6"/>
        </w:numPr>
      </w:pPr>
      <w:r>
        <w:t xml:space="preserve">CAEECC’s authorizing language from the </w:t>
      </w:r>
      <w:hyperlink r:id="rId8">
        <w:r>
          <w:rPr>
            <w:color w:val="1155CC"/>
            <w:u w:val="single"/>
          </w:rPr>
          <w:t>2015 Decision (D.15-10-028)</w:t>
        </w:r>
      </w:hyperlink>
      <w:r>
        <w:t xml:space="preserve"> is centered around parties and people with extensive energy efficiency experience. It does not include any language/guidance pertaining to justice, equity, diversity, or inclusion efforts.</w:t>
      </w:r>
    </w:p>
    <w:p w14:paraId="7F5E32AF" w14:textId="77777777" w:rsidR="00066A09" w:rsidRDefault="00000000">
      <w:pPr>
        <w:numPr>
          <w:ilvl w:val="0"/>
          <w:numId w:val="6"/>
        </w:numPr>
        <w:spacing w:before="0"/>
      </w:pPr>
      <w:r>
        <w:t>CAEECC’s formal structure and approach to engagement needs to evolve to advance the Commission’s commitment to Environmental and Social Justice as articulated through their “</w:t>
      </w:r>
      <w:hyperlink r:id="rId9">
        <w:r>
          <w:rPr>
            <w:color w:val="1155CC"/>
            <w:u w:val="single"/>
          </w:rPr>
          <w:t>CPUC’s Environmental and Social Justice Action Plan</w:t>
        </w:r>
      </w:hyperlink>
      <w:r>
        <w:t>” (“CPUC ESJ Action Plan”), as well as to ensure efficiency offerings are designed to meet the needs of all customers and to invest meaningfully in communities left behind.</w:t>
      </w:r>
    </w:p>
    <w:p w14:paraId="5BCB6DD1" w14:textId="77777777" w:rsidR="00066A09" w:rsidRDefault="00000000">
      <w:pPr>
        <w:numPr>
          <w:ilvl w:val="1"/>
          <w:numId w:val="6"/>
        </w:numPr>
        <w:spacing w:before="0"/>
      </w:pPr>
      <w:r>
        <w:t xml:space="preserve">CAEECC </w:t>
      </w:r>
      <w:r>
        <w:rPr>
          <w:i/>
        </w:rPr>
        <w:t>is not currently</w:t>
      </w:r>
      <w:r>
        <w:t xml:space="preserve"> structured in the way needed to show up to address justice, equity, diversity, and inclusion as it pertains to energy efficiency under the purview of the CPUC.</w:t>
      </w:r>
    </w:p>
    <w:p w14:paraId="2640C9B6" w14:textId="77777777" w:rsidR="00066A09" w:rsidRDefault="00000000">
      <w:pPr>
        <w:numPr>
          <w:ilvl w:val="1"/>
          <w:numId w:val="6"/>
        </w:numPr>
        <w:spacing w:before="0"/>
      </w:pPr>
      <w:r>
        <w:t xml:space="preserve">Perpetuating the status quo of CAEECC’s current structure will continue to leave voices out and would undermine opportunities to meet the state and Commission equity goals </w:t>
      </w:r>
    </w:p>
    <w:p w14:paraId="1E871C58" w14:textId="77777777" w:rsidR="00066A09" w:rsidRDefault="00000000">
      <w:pPr>
        <w:numPr>
          <w:ilvl w:val="1"/>
          <w:numId w:val="6"/>
        </w:numPr>
        <w:spacing w:before="0"/>
      </w:pPr>
      <w:r>
        <w:t>The CDEI WG Final Report proposed a series of topics for this WG to explore, ranging from purpose to facilitation to membership application</w:t>
      </w:r>
    </w:p>
    <w:p w14:paraId="40570B8C" w14:textId="77777777" w:rsidR="00066A09" w:rsidRDefault="00000000">
      <w:pPr>
        <w:numPr>
          <w:ilvl w:val="0"/>
          <w:numId w:val="6"/>
        </w:numPr>
        <w:spacing w:before="0"/>
      </w:pPr>
      <w:r>
        <w:t>CAEECC member discussions have recognized an evolution of needs and commitments of the CPUC and the EE Portfolio that may impact the Purpose, Objectives, Structure, and Processes of CAEECC</w:t>
      </w:r>
      <w:r>
        <w:rPr>
          <w:highlight w:val="yellow"/>
        </w:rPr>
        <w:t xml:space="preserve"> </w:t>
      </w:r>
    </w:p>
    <w:p w14:paraId="6662E0CF" w14:textId="77777777" w:rsidR="00066A09" w:rsidRDefault="00000000">
      <w:pPr>
        <w:spacing w:before="0"/>
      </w:pPr>
      <w:r>
        <w:rPr>
          <w:noProof/>
        </w:rPr>
        <w:lastRenderedPageBreak/>
        <mc:AlternateContent>
          <mc:Choice Requires="wpg">
            <w:drawing>
              <wp:inline distT="114300" distB="114300" distL="114300" distR="114300" wp14:anchorId="3F410B29" wp14:editId="3D560839">
                <wp:extent cx="5934108" cy="5268451"/>
                <wp:effectExtent l="0" t="12700" r="9525" b="0"/>
                <wp:docPr id="5" name="Group 5"/>
                <wp:cNvGraphicFramePr/>
                <a:graphic xmlns:a="http://schemas.openxmlformats.org/drawingml/2006/main">
                  <a:graphicData uri="http://schemas.microsoft.com/office/word/2010/wordprocessingGroup">
                    <wpg:wgp>
                      <wpg:cNvGrpSpPr/>
                      <wpg:grpSpPr>
                        <a:xfrm>
                          <a:off x="0" y="0"/>
                          <a:ext cx="5934108" cy="5268451"/>
                          <a:chOff x="0" y="269400"/>
                          <a:chExt cx="8940125" cy="7954415"/>
                        </a:xfrm>
                      </wpg:grpSpPr>
                      <wps:wsp>
                        <wps:cNvPr id="1" name="Rectangle 1"/>
                        <wps:cNvSpPr/>
                        <wps:spPr>
                          <a:xfrm>
                            <a:off x="4172525" y="3610400"/>
                            <a:ext cx="4767600" cy="2740200"/>
                          </a:xfrm>
                          <a:prstGeom prst="rect">
                            <a:avLst/>
                          </a:prstGeom>
                          <a:noFill/>
                          <a:ln w="28575" cap="flat" cmpd="sng">
                            <a:solidFill>
                              <a:srgbClr val="D0E0E3"/>
                            </a:solidFill>
                            <a:prstDash val="solid"/>
                            <a:round/>
                            <a:headEnd type="none" w="sm" len="sm"/>
                            <a:tailEnd type="none" w="sm" len="sm"/>
                          </a:ln>
                        </wps:spPr>
                        <wps:txbx>
                          <w:txbxContent>
                            <w:p w14:paraId="761E715B" w14:textId="77777777" w:rsidR="00066A09" w:rsidRDefault="00066A09">
                              <w:pPr>
                                <w:spacing w:before="0"/>
                                <w:textDirection w:val="btLr"/>
                              </w:pPr>
                            </w:p>
                          </w:txbxContent>
                        </wps:txbx>
                        <wps:bodyPr spcFirstLastPara="1" wrap="square" lIns="91425" tIns="91425" rIns="91425" bIns="91425" anchor="ctr" anchorCtr="0">
                          <a:noAutofit/>
                        </wps:bodyPr>
                      </wps:wsp>
                      <wps:wsp>
                        <wps:cNvPr id="2" name="Text Box 2"/>
                        <wps:cNvSpPr txBox="1"/>
                        <wps:spPr>
                          <a:xfrm>
                            <a:off x="0" y="3902837"/>
                            <a:ext cx="3147397" cy="4320978"/>
                          </a:xfrm>
                          <a:prstGeom prst="rect">
                            <a:avLst/>
                          </a:prstGeom>
                          <a:noFill/>
                          <a:ln>
                            <a:noFill/>
                          </a:ln>
                        </wps:spPr>
                        <wps:txbx>
                          <w:txbxContent>
                            <w:p w14:paraId="6F7A7E60" w14:textId="77777777" w:rsidR="00066A09" w:rsidRDefault="00000000">
                              <w:pPr>
                                <w:spacing w:before="0"/>
                                <w:jc w:val="right"/>
                                <w:textDirection w:val="btLr"/>
                              </w:pPr>
                              <w:r>
                                <w:rPr>
                                  <w:b/>
                                  <w:color w:val="8FA90B"/>
                                  <w:sz w:val="60"/>
                                </w:rPr>
                                <w:t>IS THERE EQUITY WITHIN</w:t>
                              </w:r>
                            </w:p>
                            <w:p w14:paraId="494F20C3" w14:textId="77777777" w:rsidR="00066A09" w:rsidRDefault="00000000">
                              <w:pPr>
                                <w:spacing w:before="0"/>
                                <w:jc w:val="right"/>
                                <w:textDirection w:val="btLr"/>
                              </w:pPr>
                              <w:r>
                                <w:rPr>
                                  <w:b/>
                                  <w:color w:val="45818E"/>
                                  <w:sz w:val="60"/>
                                </w:rPr>
                                <w:t>ENERGY EFFICIENCY?</w:t>
                              </w:r>
                            </w:p>
                          </w:txbxContent>
                        </wps:txbx>
                        <wps:bodyPr spcFirstLastPara="1" wrap="square" lIns="91425" tIns="91425" rIns="91425" bIns="91425" anchor="t" anchorCtr="0">
                          <a:spAutoFit/>
                        </wps:bodyPr>
                      </wps:wsp>
                      <wps:wsp>
                        <wps:cNvPr id="3" name="Text Box 3"/>
                        <wps:cNvSpPr txBox="1"/>
                        <wps:spPr>
                          <a:xfrm>
                            <a:off x="5031135" y="3885014"/>
                            <a:ext cx="1553586" cy="905001"/>
                          </a:xfrm>
                          <a:prstGeom prst="rect">
                            <a:avLst/>
                          </a:prstGeom>
                          <a:noFill/>
                          <a:ln>
                            <a:noFill/>
                          </a:ln>
                        </wps:spPr>
                        <wps:txbx>
                          <w:txbxContent>
                            <w:p w14:paraId="0FB3A7B7" w14:textId="77777777" w:rsidR="00066A09" w:rsidRDefault="00000000">
                              <w:pPr>
                                <w:spacing w:before="0"/>
                                <w:textDirection w:val="btLr"/>
                              </w:pPr>
                              <w:r>
                                <w:rPr>
                                  <w:b/>
                                  <w:color w:val="45818E"/>
                                  <w:sz w:val="28"/>
                                </w:rPr>
                                <w:t>Bill Savings</w:t>
                              </w:r>
                            </w:p>
                          </w:txbxContent>
                        </wps:txbx>
                        <wps:bodyPr spcFirstLastPara="1" wrap="square" lIns="91425" tIns="91425" rIns="91425" bIns="91425" anchor="t" anchorCtr="0">
                          <a:spAutoFit/>
                        </wps:bodyPr>
                      </wps:wsp>
                      <wps:wsp>
                        <wps:cNvPr id="4" name="Text Box 4"/>
                        <wps:cNvSpPr txBox="1"/>
                        <wps:spPr>
                          <a:xfrm>
                            <a:off x="5031085" y="4711562"/>
                            <a:ext cx="1553586" cy="905001"/>
                          </a:xfrm>
                          <a:prstGeom prst="rect">
                            <a:avLst/>
                          </a:prstGeom>
                          <a:noFill/>
                          <a:ln>
                            <a:noFill/>
                          </a:ln>
                        </wps:spPr>
                        <wps:txbx>
                          <w:txbxContent>
                            <w:p w14:paraId="004441D0" w14:textId="77777777" w:rsidR="00066A09" w:rsidRDefault="00000000">
                              <w:pPr>
                                <w:spacing w:before="0"/>
                                <w:textDirection w:val="btLr"/>
                              </w:pPr>
                              <w:r>
                                <w:rPr>
                                  <w:b/>
                                  <w:color w:val="45818E"/>
                                  <w:sz w:val="28"/>
                                </w:rPr>
                                <w:t>Jobs/Market</w:t>
                              </w:r>
                            </w:p>
                          </w:txbxContent>
                        </wps:txbx>
                        <wps:bodyPr spcFirstLastPara="1" wrap="square" lIns="91425" tIns="91425" rIns="91425" bIns="91425" anchor="t" anchorCtr="0">
                          <a:spAutoFit/>
                        </wps:bodyPr>
                      </wps:wsp>
                      <wps:wsp>
                        <wps:cNvPr id="6" name="Text Box 6"/>
                        <wps:cNvSpPr txBox="1"/>
                        <wps:spPr>
                          <a:xfrm>
                            <a:off x="5030734" y="5538059"/>
                            <a:ext cx="1553586" cy="905001"/>
                          </a:xfrm>
                          <a:prstGeom prst="rect">
                            <a:avLst/>
                          </a:prstGeom>
                          <a:noFill/>
                          <a:ln>
                            <a:noFill/>
                          </a:ln>
                        </wps:spPr>
                        <wps:txbx>
                          <w:txbxContent>
                            <w:p w14:paraId="15F15A35" w14:textId="77777777" w:rsidR="00066A09" w:rsidRDefault="00000000">
                              <w:pPr>
                                <w:spacing w:before="0"/>
                                <w:textDirection w:val="btLr"/>
                              </w:pPr>
                              <w:r>
                                <w:rPr>
                                  <w:b/>
                                  <w:color w:val="45818E"/>
                                  <w:sz w:val="28"/>
                                </w:rPr>
                                <w:t>Carbon/Pollution</w:t>
                              </w:r>
                            </w:p>
                          </w:txbxContent>
                        </wps:txbx>
                        <wps:bodyPr spcFirstLastPara="1" wrap="square" lIns="91425" tIns="91425" rIns="91425" bIns="91425" anchor="t" anchorCtr="0">
                          <a:spAutoFit/>
                        </wps:bodyPr>
                      </wps:wsp>
                      <wpg:grpSp>
                        <wpg:cNvPr id="7" name="Group 7"/>
                        <wpg:cNvGrpSpPr/>
                        <wpg:grpSpPr>
                          <a:xfrm>
                            <a:off x="4538777" y="3846500"/>
                            <a:ext cx="492166" cy="492166"/>
                            <a:chOff x="2754500" y="1875925"/>
                            <a:chExt cx="354000" cy="354000"/>
                          </a:xfrm>
                        </wpg:grpSpPr>
                        <wps:wsp>
                          <wps:cNvPr id="8" name="Oval 8"/>
                          <wps:cNvSpPr/>
                          <wps:spPr>
                            <a:xfrm>
                              <a:off x="2754500" y="1875925"/>
                              <a:ext cx="354000" cy="354000"/>
                            </a:xfrm>
                            <a:prstGeom prst="ellipse">
                              <a:avLst/>
                            </a:prstGeom>
                            <a:solidFill>
                              <a:srgbClr val="D0E0E3"/>
                            </a:solidFill>
                            <a:ln>
                              <a:noFill/>
                            </a:ln>
                          </wps:spPr>
                          <wps:txbx>
                            <w:txbxContent>
                              <w:p w14:paraId="10B5E3D6" w14:textId="77777777" w:rsidR="00066A09" w:rsidRDefault="00066A09">
                                <w:pPr>
                                  <w:spacing w:before="0"/>
                                  <w:textDirection w:val="btLr"/>
                                </w:pPr>
                              </w:p>
                            </w:txbxContent>
                          </wps:txbx>
                          <wps:bodyPr spcFirstLastPara="1" wrap="square" lIns="91425" tIns="91425" rIns="91425" bIns="91425" anchor="ctr" anchorCtr="0">
                            <a:noAutofit/>
                          </wps:bodyPr>
                        </wps:wsp>
                        <wps:wsp>
                          <wps:cNvPr id="9" name="Straight Arrow Connector 9"/>
                          <wps:cNvCnPr/>
                          <wps:spPr>
                            <a:xfrm>
                              <a:off x="2931488" y="2022263"/>
                              <a:ext cx="0" cy="114900"/>
                            </a:xfrm>
                            <a:prstGeom prst="straightConnector1">
                              <a:avLst/>
                            </a:prstGeom>
                            <a:noFill/>
                            <a:ln w="28575" cap="flat" cmpd="sng">
                              <a:solidFill>
                                <a:srgbClr val="45818E"/>
                              </a:solidFill>
                              <a:prstDash val="solid"/>
                              <a:round/>
                              <a:headEnd type="none" w="med" len="med"/>
                              <a:tailEnd type="none" w="med" len="med"/>
                            </a:ln>
                          </wps:spPr>
                          <wps:bodyPr/>
                        </wps:wsp>
                        <wps:wsp>
                          <wps:cNvPr id="10" name="Extract 10"/>
                          <wps:cNvSpPr/>
                          <wps:spPr>
                            <a:xfrm>
                              <a:off x="2887250" y="1968688"/>
                              <a:ext cx="88475" cy="76525"/>
                            </a:xfrm>
                            <a:prstGeom prst="flowChartExtract">
                              <a:avLst/>
                            </a:prstGeom>
                            <a:solidFill>
                              <a:srgbClr val="45818E"/>
                            </a:solidFill>
                            <a:ln>
                              <a:noFill/>
                            </a:ln>
                          </wps:spPr>
                          <wps:txbx>
                            <w:txbxContent>
                              <w:p w14:paraId="62DD8EF2" w14:textId="77777777" w:rsidR="00066A09" w:rsidRDefault="00066A09">
                                <w:pPr>
                                  <w:spacing w:before="0"/>
                                  <w:textDirection w:val="btLr"/>
                                </w:pPr>
                              </w:p>
                            </w:txbxContent>
                          </wps:txbx>
                          <wps:bodyPr spcFirstLastPara="1" wrap="square" lIns="91425" tIns="91425" rIns="91425" bIns="91425" anchor="ctr" anchorCtr="0">
                            <a:noAutofit/>
                          </wps:bodyPr>
                        </wps:wsp>
                      </wpg:grpSp>
                      <wpg:grpSp>
                        <wpg:cNvPr id="11" name="Group 11"/>
                        <wpg:cNvGrpSpPr/>
                        <wpg:grpSpPr>
                          <a:xfrm>
                            <a:off x="4538793" y="4673125"/>
                            <a:ext cx="492166" cy="492166"/>
                            <a:chOff x="2754500" y="1875925"/>
                            <a:chExt cx="354000" cy="354000"/>
                          </a:xfrm>
                        </wpg:grpSpPr>
                        <wps:wsp>
                          <wps:cNvPr id="12" name="Oval 12"/>
                          <wps:cNvSpPr/>
                          <wps:spPr>
                            <a:xfrm>
                              <a:off x="2754500" y="1875925"/>
                              <a:ext cx="354000" cy="354000"/>
                            </a:xfrm>
                            <a:prstGeom prst="ellipse">
                              <a:avLst/>
                            </a:prstGeom>
                            <a:solidFill>
                              <a:srgbClr val="D0E0E3"/>
                            </a:solidFill>
                            <a:ln>
                              <a:noFill/>
                            </a:ln>
                          </wps:spPr>
                          <wps:txbx>
                            <w:txbxContent>
                              <w:p w14:paraId="6E4CD46A" w14:textId="77777777" w:rsidR="00066A09" w:rsidRDefault="00066A09">
                                <w:pPr>
                                  <w:spacing w:before="0"/>
                                  <w:textDirection w:val="btLr"/>
                                </w:pPr>
                              </w:p>
                            </w:txbxContent>
                          </wps:txbx>
                          <wps:bodyPr spcFirstLastPara="1" wrap="square" lIns="91425" tIns="91425" rIns="91425" bIns="91425" anchor="ctr" anchorCtr="0">
                            <a:noAutofit/>
                          </wps:bodyPr>
                        </wps:wsp>
                        <wps:wsp>
                          <wps:cNvPr id="13" name="Straight Arrow Connector 13"/>
                          <wps:cNvCnPr/>
                          <wps:spPr>
                            <a:xfrm>
                              <a:off x="2931488" y="2022263"/>
                              <a:ext cx="0" cy="114900"/>
                            </a:xfrm>
                            <a:prstGeom prst="straightConnector1">
                              <a:avLst/>
                            </a:prstGeom>
                            <a:noFill/>
                            <a:ln w="28575" cap="flat" cmpd="sng">
                              <a:solidFill>
                                <a:srgbClr val="45818E"/>
                              </a:solidFill>
                              <a:prstDash val="solid"/>
                              <a:round/>
                              <a:headEnd type="none" w="med" len="med"/>
                              <a:tailEnd type="none" w="med" len="med"/>
                            </a:ln>
                          </wps:spPr>
                          <wps:bodyPr/>
                        </wps:wsp>
                        <wps:wsp>
                          <wps:cNvPr id="14" name="Extract 14"/>
                          <wps:cNvSpPr/>
                          <wps:spPr>
                            <a:xfrm>
                              <a:off x="2887250" y="1968688"/>
                              <a:ext cx="88475" cy="76525"/>
                            </a:xfrm>
                            <a:prstGeom prst="flowChartExtract">
                              <a:avLst/>
                            </a:prstGeom>
                            <a:solidFill>
                              <a:srgbClr val="45818E"/>
                            </a:solidFill>
                            <a:ln>
                              <a:noFill/>
                            </a:ln>
                          </wps:spPr>
                          <wps:txbx>
                            <w:txbxContent>
                              <w:p w14:paraId="3BF4B248" w14:textId="77777777" w:rsidR="00066A09" w:rsidRDefault="00066A09">
                                <w:pPr>
                                  <w:spacing w:before="0"/>
                                  <w:textDirection w:val="btLr"/>
                                </w:pPr>
                              </w:p>
                            </w:txbxContent>
                          </wps:txbx>
                          <wps:bodyPr spcFirstLastPara="1" wrap="square" lIns="91425" tIns="91425" rIns="91425" bIns="91425" anchor="ctr" anchorCtr="0">
                            <a:noAutofit/>
                          </wps:bodyPr>
                        </wps:wsp>
                      </wpg:grpSp>
                      <wpg:grpSp>
                        <wpg:cNvPr id="15" name="Group 15"/>
                        <wpg:cNvGrpSpPr/>
                        <wpg:grpSpPr>
                          <a:xfrm rot="10800000">
                            <a:off x="4538783" y="5499760"/>
                            <a:ext cx="492166" cy="492166"/>
                            <a:chOff x="2754500" y="1875925"/>
                            <a:chExt cx="354000" cy="354000"/>
                          </a:xfrm>
                        </wpg:grpSpPr>
                        <wps:wsp>
                          <wps:cNvPr id="16" name="Oval 16"/>
                          <wps:cNvSpPr/>
                          <wps:spPr>
                            <a:xfrm>
                              <a:off x="2754500" y="1875925"/>
                              <a:ext cx="354000" cy="354000"/>
                            </a:xfrm>
                            <a:prstGeom prst="ellipse">
                              <a:avLst/>
                            </a:prstGeom>
                            <a:solidFill>
                              <a:srgbClr val="D0E0E3"/>
                            </a:solidFill>
                            <a:ln>
                              <a:noFill/>
                            </a:ln>
                          </wps:spPr>
                          <wps:txbx>
                            <w:txbxContent>
                              <w:p w14:paraId="7A8B4394" w14:textId="77777777" w:rsidR="00066A09" w:rsidRDefault="00066A09">
                                <w:pPr>
                                  <w:spacing w:before="0"/>
                                  <w:textDirection w:val="btLr"/>
                                </w:pPr>
                              </w:p>
                            </w:txbxContent>
                          </wps:txbx>
                          <wps:bodyPr spcFirstLastPara="1" wrap="square" lIns="91425" tIns="91425" rIns="91425" bIns="91425" anchor="ctr" anchorCtr="0">
                            <a:noAutofit/>
                          </wps:bodyPr>
                        </wps:wsp>
                        <wps:wsp>
                          <wps:cNvPr id="17" name="Straight Arrow Connector 17"/>
                          <wps:cNvCnPr/>
                          <wps:spPr>
                            <a:xfrm>
                              <a:off x="2931488" y="2022263"/>
                              <a:ext cx="0" cy="114900"/>
                            </a:xfrm>
                            <a:prstGeom prst="straightConnector1">
                              <a:avLst/>
                            </a:prstGeom>
                            <a:noFill/>
                            <a:ln w="28575" cap="flat" cmpd="sng">
                              <a:solidFill>
                                <a:srgbClr val="45818E"/>
                              </a:solidFill>
                              <a:prstDash val="solid"/>
                              <a:round/>
                              <a:headEnd type="none" w="med" len="med"/>
                              <a:tailEnd type="none" w="med" len="med"/>
                            </a:ln>
                          </wps:spPr>
                          <wps:bodyPr/>
                        </wps:wsp>
                        <wps:wsp>
                          <wps:cNvPr id="18" name="Extract 18"/>
                          <wps:cNvSpPr/>
                          <wps:spPr>
                            <a:xfrm>
                              <a:off x="2887250" y="1968688"/>
                              <a:ext cx="88475" cy="76525"/>
                            </a:xfrm>
                            <a:prstGeom prst="flowChartExtract">
                              <a:avLst/>
                            </a:prstGeom>
                            <a:solidFill>
                              <a:srgbClr val="45818E"/>
                            </a:solidFill>
                            <a:ln>
                              <a:noFill/>
                            </a:ln>
                          </wps:spPr>
                          <wps:txbx>
                            <w:txbxContent>
                              <w:p w14:paraId="3153F3D9" w14:textId="77777777" w:rsidR="00066A09" w:rsidRDefault="00066A09">
                                <w:pPr>
                                  <w:spacing w:before="0"/>
                                  <w:textDirection w:val="btLr"/>
                                </w:pPr>
                              </w:p>
                            </w:txbxContent>
                          </wps:txbx>
                          <wps:bodyPr spcFirstLastPara="1" wrap="square" lIns="91425" tIns="91425" rIns="91425" bIns="91425" anchor="ctr" anchorCtr="0">
                            <a:noAutofit/>
                          </wps:bodyPr>
                        </wps:wsp>
                      </wpg:grpSp>
                      <wpg:grpSp>
                        <wpg:cNvPr id="19" name="Group 19"/>
                        <wpg:cNvGrpSpPr/>
                        <wpg:grpSpPr>
                          <a:xfrm rot="5400000">
                            <a:off x="3506409" y="4642335"/>
                            <a:ext cx="230925" cy="553756"/>
                            <a:chOff x="2892211" y="1977270"/>
                            <a:chExt cx="78551" cy="159893"/>
                          </a:xfrm>
                        </wpg:grpSpPr>
                        <wps:wsp>
                          <wps:cNvPr id="20" name="Straight Arrow Connector 20"/>
                          <wps:cNvCnPr/>
                          <wps:spPr>
                            <a:xfrm>
                              <a:off x="2931488" y="2022263"/>
                              <a:ext cx="0" cy="114900"/>
                            </a:xfrm>
                            <a:prstGeom prst="straightConnector1">
                              <a:avLst/>
                            </a:prstGeom>
                            <a:noFill/>
                            <a:ln w="76200" cap="flat" cmpd="sng">
                              <a:solidFill>
                                <a:srgbClr val="45818E"/>
                              </a:solidFill>
                              <a:prstDash val="solid"/>
                              <a:round/>
                              <a:headEnd type="none" w="med" len="med"/>
                              <a:tailEnd type="none" w="med" len="med"/>
                            </a:ln>
                          </wps:spPr>
                          <wps:bodyPr/>
                        </wps:wsp>
                        <wps:wsp>
                          <wps:cNvPr id="21" name="Extract 21"/>
                          <wps:cNvSpPr/>
                          <wps:spPr>
                            <a:xfrm>
                              <a:off x="2892211" y="1977270"/>
                              <a:ext cx="78551" cy="67941"/>
                            </a:xfrm>
                            <a:prstGeom prst="flowChartExtract">
                              <a:avLst/>
                            </a:prstGeom>
                            <a:solidFill>
                              <a:srgbClr val="45818E"/>
                            </a:solidFill>
                            <a:ln>
                              <a:noFill/>
                            </a:ln>
                          </wps:spPr>
                          <wps:txbx>
                            <w:txbxContent>
                              <w:p w14:paraId="38AA2BDF" w14:textId="77777777" w:rsidR="00066A09" w:rsidRDefault="00066A09">
                                <w:pPr>
                                  <w:spacing w:before="0"/>
                                  <w:textDirection w:val="btLr"/>
                                </w:pPr>
                              </w:p>
                            </w:txbxContent>
                          </wps:txbx>
                          <wps:bodyPr spcFirstLastPara="1" wrap="square" lIns="91425" tIns="91425" rIns="91425" bIns="91425" anchor="ctr" anchorCtr="0">
                            <a:noAutofit/>
                          </wps:bodyPr>
                        </wps:wsp>
                      </wpg:grpSp>
                      <wps:wsp>
                        <wps:cNvPr id="22" name="Oval 22"/>
                        <wps:cNvSpPr/>
                        <wps:spPr>
                          <a:xfrm>
                            <a:off x="4584763" y="3885350"/>
                            <a:ext cx="400200" cy="400200"/>
                          </a:xfrm>
                          <a:prstGeom prst="ellipse">
                            <a:avLst/>
                          </a:prstGeom>
                          <a:solidFill>
                            <a:srgbClr val="8FA90B"/>
                          </a:solidFill>
                          <a:ln>
                            <a:noFill/>
                          </a:ln>
                        </wps:spPr>
                        <wps:txbx>
                          <w:txbxContent>
                            <w:p w14:paraId="0ED92393" w14:textId="77777777" w:rsidR="00066A09" w:rsidRDefault="00000000">
                              <w:pPr>
                                <w:spacing w:before="0"/>
                                <w:jc w:val="center"/>
                                <w:textDirection w:val="btLr"/>
                              </w:pPr>
                              <w:r>
                                <w:rPr>
                                  <w:b/>
                                  <w:color w:val="FFFFFF"/>
                                  <w:sz w:val="28"/>
                                </w:rPr>
                                <w:t>?</w:t>
                              </w:r>
                            </w:p>
                          </w:txbxContent>
                        </wps:txbx>
                        <wps:bodyPr spcFirstLastPara="1" wrap="square" lIns="91425" tIns="91425" rIns="91425" bIns="91425" anchor="ctr" anchorCtr="0">
                          <a:noAutofit/>
                        </wps:bodyPr>
                      </wps:wsp>
                      <wps:wsp>
                        <wps:cNvPr id="23" name="Text Box 23"/>
                        <wps:cNvSpPr txBox="1"/>
                        <wps:spPr>
                          <a:xfrm>
                            <a:off x="6720262" y="3808070"/>
                            <a:ext cx="2219428" cy="1085244"/>
                          </a:xfrm>
                          <a:prstGeom prst="rect">
                            <a:avLst/>
                          </a:prstGeom>
                          <a:noFill/>
                          <a:ln>
                            <a:noFill/>
                          </a:ln>
                        </wps:spPr>
                        <wps:txbx>
                          <w:txbxContent>
                            <w:p w14:paraId="35567868" w14:textId="77777777" w:rsidR="00066A09" w:rsidRDefault="00000000">
                              <w:pPr>
                                <w:spacing w:before="0"/>
                                <w:textDirection w:val="btLr"/>
                              </w:pPr>
                              <w:r>
                                <w:rPr>
                                  <w:color w:val="8FA90B"/>
                                </w:rPr>
                                <w:t xml:space="preserve">Are there bill savings for </w:t>
                              </w:r>
                              <w:r>
                                <w:rPr>
                                  <w:color w:val="8FA90B"/>
                                  <w:u w:val="single"/>
                                </w:rPr>
                                <w:t>everyone?</w:t>
                              </w:r>
                            </w:p>
                          </w:txbxContent>
                        </wps:txbx>
                        <wps:bodyPr spcFirstLastPara="1" wrap="square" lIns="91425" tIns="91425" rIns="91425" bIns="91425" anchor="t" anchorCtr="0">
                          <a:spAutoFit/>
                        </wps:bodyPr>
                      </wps:wsp>
                      <wps:wsp>
                        <wps:cNvPr id="24" name="Text Box 24"/>
                        <wps:cNvSpPr txBox="1"/>
                        <wps:spPr>
                          <a:xfrm>
                            <a:off x="6720262" y="4634594"/>
                            <a:ext cx="2219428" cy="1354649"/>
                          </a:xfrm>
                          <a:prstGeom prst="rect">
                            <a:avLst/>
                          </a:prstGeom>
                          <a:noFill/>
                          <a:ln>
                            <a:noFill/>
                          </a:ln>
                        </wps:spPr>
                        <wps:txbx>
                          <w:txbxContent>
                            <w:p w14:paraId="6CD0EC09" w14:textId="77777777" w:rsidR="00066A09" w:rsidRDefault="00000000">
                              <w:pPr>
                                <w:spacing w:before="0"/>
                                <w:textDirection w:val="btLr"/>
                              </w:pPr>
                              <w:r>
                                <w:rPr>
                                  <w:color w:val="8FA90B"/>
                                </w:rPr>
                                <w:t xml:space="preserve">Are there more jobs and better markets for </w:t>
                              </w:r>
                              <w:r>
                                <w:rPr>
                                  <w:color w:val="8FA90B"/>
                                  <w:u w:val="single"/>
                                </w:rPr>
                                <w:t>everyone?</w:t>
                              </w:r>
                            </w:p>
                          </w:txbxContent>
                        </wps:txbx>
                        <wps:bodyPr spcFirstLastPara="1" wrap="square" lIns="91425" tIns="91425" rIns="91425" bIns="91425" anchor="t" anchorCtr="0">
                          <a:spAutoFit/>
                        </wps:bodyPr>
                      </wps:wsp>
                      <wps:wsp>
                        <wps:cNvPr id="25" name="Text Box 25"/>
                        <wps:cNvSpPr txBox="1"/>
                        <wps:spPr>
                          <a:xfrm>
                            <a:off x="6720262" y="5461117"/>
                            <a:ext cx="2219428" cy="1085244"/>
                          </a:xfrm>
                          <a:prstGeom prst="rect">
                            <a:avLst/>
                          </a:prstGeom>
                          <a:noFill/>
                          <a:ln>
                            <a:noFill/>
                          </a:ln>
                        </wps:spPr>
                        <wps:txbx>
                          <w:txbxContent>
                            <w:p w14:paraId="4EFF40AD" w14:textId="77777777" w:rsidR="00066A09" w:rsidRDefault="00000000">
                              <w:pPr>
                                <w:spacing w:before="0"/>
                                <w:textDirection w:val="btLr"/>
                              </w:pPr>
                              <w:r>
                                <w:rPr>
                                  <w:color w:val="8FA90B"/>
                                </w:rPr>
                                <w:t xml:space="preserve">Is it reducing carbon/pollution </w:t>
                              </w:r>
                              <w:r>
                                <w:rPr>
                                  <w:color w:val="8FA90B"/>
                                  <w:u w:val="single"/>
                                </w:rPr>
                                <w:t>everywhere</w:t>
                              </w:r>
                              <w:r>
                                <w:rPr>
                                  <w:color w:val="8FA90B"/>
                                </w:rPr>
                                <w:t>?</w:t>
                              </w:r>
                            </w:p>
                          </w:txbxContent>
                        </wps:txbx>
                        <wps:bodyPr spcFirstLastPara="1" wrap="square" lIns="91425" tIns="91425" rIns="91425" bIns="91425" anchor="t" anchorCtr="0">
                          <a:spAutoFit/>
                        </wps:bodyPr>
                      </wps:wsp>
                      <wps:wsp>
                        <wps:cNvPr id="26" name="Oval 26"/>
                        <wps:cNvSpPr/>
                        <wps:spPr>
                          <a:xfrm>
                            <a:off x="4584763" y="4719113"/>
                            <a:ext cx="400200" cy="400200"/>
                          </a:xfrm>
                          <a:prstGeom prst="ellipse">
                            <a:avLst/>
                          </a:prstGeom>
                          <a:solidFill>
                            <a:srgbClr val="8FA90B"/>
                          </a:solidFill>
                          <a:ln>
                            <a:noFill/>
                          </a:ln>
                        </wps:spPr>
                        <wps:txbx>
                          <w:txbxContent>
                            <w:p w14:paraId="708713E9" w14:textId="77777777" w:rsidR="00066A09" w:rsidRDefault="00000000">
                              <w:pPr>
                                <w:spacing w:before="0"/>
                                <w:jc w:val="center"/>
                                <w:textDirection w:val="btLr"/>
                              </w:pPr>
                              <w:r>
                                <w:rPr>
                                  <w:b/>
                                  <w:color w:val="FFFFFF"/>
                                  <w:sz w:val="28"/>
                                </w:rPr>
                                <w:t>?</w:t>
                              </w:r>
                            </w:p>
                          </w:txbxContent>
                        </wps:txbx>
                        <wps:bodyPr spcFirstLastPara="1" wrap="square" lIns="91425" tIns="91425" rIns="91425" bIns="91425" anchor="ctr" anchorCtr="0">
                          <a:noAutofit/>
                        </wps:bodyPr>
                      </wps:wsp>
                      <wps:wsp>
                        <wps:cNvPr id="27" name="Oval 27"/>
                        <wps:cNvSpPr/>
                        <wps:spPr>
                          <a:xfrm>
                            <a:off x="4584763" y="5552863"/>
                            <a:ext cx="400200" cy="400200"/>
                          </a:xfrm>
                          <a:prstGeom prst="ellipse">
                            <a:avLst/>
                          </a:prstGeom>
                          <a:solidFill>
                            <a:srgbClr val="8FA90B"/>
                          </a:solidFill>
                          <a:ln>
                            <a:noFill/>
                          </a:ln>
                        </wps:spPr>
                        <wps:txbx>
                          <w:txbxContent>
                            <w:p w14:paraId="578EAD34" w14:textId="77777777" w:rsidR="00066A09" w:rsidRDefault="00000000">
                              <w:pPr>
                                <w:spacing w:before="0"/>
                                <w:jc w:val="center"/>
                                <w:textDirection w:val="btLr"/>
                              </w:pPr>
                              <w:r>
                                <w:rPr>
                                  <w:b/>
                                  <w:color w:val="FFFFFF"/>
                                  <w:sz w:val="28"/>
                                </w:rPr>
                                <w:t>?</w:t>
                              </w:r>
                            </w:p>
                          </w:txbxContent>
                        </wps:txbx>
                        <wps:bodyPr spcFirstLastPara="1" wrap="square" lIns="91425" tIns="91425" rIns="91425" bIns="91425" anchor="ctr" anchorCtr="0">
                          <a:noAutofit/>
                        </wps:bodyPr>
                      </wps:wsp>
                      <wps:wsp>
                        <wps:cNvPr id="28" name="Rectangle 28"/>
                        <wps:cNvSpPr/>
                        <wps:spPr>
                          <a:xfrm>
                            <a:off x="4172525" y="269400"/>
                            <a:ext cx="2778300" cy="2740200"/>
                          </a:xfrm>
                          <a:prstGeom prst="rect">
                            <a:avLst/>
                          </a:prstGeom>
                          <a:noFill/>
                          <a:ln w="28575" cap="flat" cmpd="sng">
                            <a:solidFill>
                              <a:srgbClr val="D0E0E3"/>
                            </a:solidFill>
                            <a:prstDash val="solid"/>
                            <a:round/>
                            <a:headEnd type="none" w="sm" len="sm"/>
                            <a:tailEnd type="none" w="sm" len="sm"/>
                          </a:ln>
                        </wps:spPr>
                        <wps:txbx>
                          <w:txbxContent>
                            <w:p w14:paraId="2A015DA2" w14:textId="77777777" w:rsidR="00066A09" w:rsidRDefault="00066A09">
                              <w:pPr>
                                <w:spacing w:before="0"/>
                                <w:textDirection w:val="btLr"/>
                              </w:pPr>
                            </w:p>
                          </w:txbxContent>
                        </wps:txbx>
                        <wps:bodyPr spcFirstLastPara="1" wrap="square" lIns="91425" tIns="91425" rIns="91425" bIns="91425" anchor="ctr" anchorCtr="0">
                          <a:noAutofit/>
                        </wps:bodyPr>
                      </wps:wsp>
                      <wps:wsp>
                        <wps:cNvPr id="29" name="Text Box 29"/>
                        <wps:cNvSpPr txBox="1"/>
                        <wps:spPr>
                          <a:xfrm>
                            <a:off x="0" y="793276"/>
                            <a:ext cx="3147397" cy="3646986"/>
                          </a:xfrm>
                          <a:prstGeom prst="rect">
                            <a:avLst/>
                          </a:prstGeom>
                          <a:noFill/>
                          <a:ln>
                            <a:noFill/>
                          </a:ln>
                        </wps:spPr>
                        <wps:txbx>
                          <w:txbxContent>
                            <w:p w14:paraId="5758FCEA" w14:textId="77777777" w:rsidR="00066A09" w:rsidRDefault="00000000">
                              <w:pPr>
                                <w:spacing w:before="0"/>
                                <w:jc w:val="right"/>
                                <w:textDirection w:val="btLr"/>
                              </w:pPr>
                              <w:r>
                                <w:rPr>
                                  <w:b/>
                                  <w:color w:val="45818E"/>
                                  <w:sz w:val="60"/>
                                </w:rPr>
                                <w:t>ENERGY EFFICIENCY TRADITIONALLY</w:t>
                              </w:r>
                            </w:p>
                          </w:txbxContent>
                        </wps:txbx>
                        <wps:bodyPr spcFirstLastPara="1" wrap="square" lIns="91425" tIns="91425" rIns="91425" bIns="91425" anchor="t" anchorCtr="0">
                          <a:spAutoFit/>
                        </wps:bodyPr>
                      </wps:wsp>
                      <wpg:grpSp>
                        <wpg:cNvPr id="30" name="Group 30"/>
                        <wpg:cNvGrpSpPr/>
                        <wpg:grpSpPr>
                          <a:xfrm>
                            <a:off x="4538777" y="505500"/>
                            <a:ext cx="2045944" cy="943827"/>
                            <a:chOff x="4538777" y="1499025"/>
                            <a:chExt cx="2045944" cy="943827"/>
                          </a:xfrm>
                        </wpg:grpSpPr>
                        <wps:wsp>
                          <wps:cNvPr id="31" name="Text Box 31"/>
                          <wps:cNvSpPr txBox="1"/>
                          <wps:spPr>
                            <a:xfrm>
                              <a:off x="5031135" y="1537850"/>
                              <a:ext cx="1553586" cy="905002"/>
                            </a:xfrm>
                            <a:prstGeom prst="rect">
                              <a:avLst/>
                            </a:prstGeom>
                            <a:noFill/>
                            <a:ln>
                              <a:noFill/>
                            </a:ln>
                          </wps:spPr>
                          <wps:txbx>
                            <w:txbxContent>
                              <w:p w14:paraId="663AB1F9" w14:textId="77777777" w:rsidR="00066A09" w:rsidRDefault="00000000">
                                <w:pPr>
                                  <w:spacing w:before="0"/>
                                  <w:textDirection w:val="btLr"/>
                                </w:pPr>
                                <w:r>
                                  <w:rPr>
                                    <w:b/>
                                    <w:color w:val="45818E"/>
                                    <w:sz w:val="28"/>
                                  </w:rPr>
                                  <w:t>Bill Savings</w:t>
                                </w:r>
                              </w:p>
                            </w:txbxContent>
                          </wps:txbx>
                          <wps:bodyPr spcFirstLastPara="1" wrap="square" lIns="91425" tIns="91425" rIns="91425" bIns="91425" anchor="t" anchorCtr="0">
                            <a:spAutoFit/>
                          </wps:bodyPr>
                        </wps:wsp>
                        <wps:wsp>
                          <wps:cNvPr id="32" name="Oval 32"/>
                          <wps:cNvSpPr/>
                          <wps:spPr>
                            <a:xfrm>
                              <a:off x="4538777" y="1499025"/>
                              <a:ext cx="492300" cy="492300"/>
                            </a:xfrm>
                            <a:prstGeom prst="ellipse">
                              <a:avLst/>
                            </a:prstGeom>
                            <a:solidFill>
                              <a:srgbClr val="D0E0E3"/>
                            </a:solidFill>
                            <a:ln>
                              <a:noFill/>
                            </a:ln>
                          </wps:spPr>
                          <wps:txbx>
                            <w:txbxContent>
                              <w:p w14:paraId="1812BBFB" w14:textId="77777777" w:rsidR="00066A09" w:rsidRDefault="00066A09">
                                <w:pPr>
                                  <w:spacing w:before="0"/>
                                  <w:textDirection w:val="btLr"/>
                                </w:pPr>
                              </w:p>
                            </w:txbxContent>
                          </wps:txbx>
                          <wps:bodyPr spcFirstLastPara="1" wrap="square" lIns="91425" tIns="91425" rIns="91425" bIns="91425" anchor="ctr" anchorCtr="0">
                            <a:noAutofit/>
                          </wps:bodyPr>
                        </wps:wsp>
                      </wpg:grpSp>
                      <wpg:grpSp>
                        <wpg:cNvPr id="33" name="Group 33"/>
                        <wpg:cNvGrpSpPr/>
                        <wpg:grpSpPr>
                          <a:xfrm>
                            <a:off x="4538793" y="1332125"/>
                            <a:ext cx="2045876" cy="943750"/>
                            <a:chOff x="4538793" y="2325650"/>
                            <a:chExt cx="2045876" cy="943750"/>
                          </a:xfrm>
                        </wpg:grpSpPr>
                        <wps:wsp>
                          <wps:cNvPr id="34" name="Text Box 34"/>
                          <wps:cNvSpPr txBox="1"/>
                          <wps:spPr>
                            <a:xfrm>
                              <a:off x="5031084" y="2364398"/>
                              <a:ext cx="1553585" cy="905002"/>
                            </a:xfrm>
                            <a:prstGeom prst="rect">
                              <a:avLst/>
                            </a:prstGeom>
                            <a:noFill/>
                            <a:ln>
                              <a:noFill/>
                            </a:ln>
                          </wps:spPr>
                          <wps:txbx>
                            <w:txbxContent>
                              <w:p w14:paraId="34C8FFCA" w14:textId="77777777" w:rsidR="00066A09" w:rsidRDefault="00000000">
                                <w:pPr>
                                  <w:spacing w:before="0"/>
                                  <w:textDirection w:val="btLr"/>
                                </w:pPr>
                                <w:r>
                                  <w:rPr>
                                    <w:b/>
                                    <w:color w:val="45818E"/>
                                    <w:sz w:val="28"/>
                                  </w:rPr>
                                  <w:t>Jobs/Market</w:t>
                                </w:r>
                              </w:p>
                            </w:txbxContent>
                          </wps:txbx>
                          <wps:bodyPr spcFirstLastPara="1" wrap="square" lIns="91425" tIns="91425" rIns="91425" bIns="91425" anchor="t" anchorCtr="0">
                            <a:spAutoFit/>
                          </wps:bodyPr>
                        </wps:wsp>
                        <wps:wsp>
                          <wps:cNvPr id="35" name="Oval 35"/>
                          <wps:cNvSpPr/>
                          <wps:spPr>
                            <a:xfrm>
                              <a:off x="4538793" y="2325650"/>
                              <a:ext cx="492300" cy="492300"/>
                            </a:xfrm>
                            <a:prstGeom prst="ellipse">
                              <a:avLst/>
                            </a:prstGeom>
                            <a:solidFill>
                              <a:srgbClr val="D0E0E3"/>
                            </a:solidFill>
                            <a:ln>
                              <a:noFill/>
                            </a:ln>
                          </wps:spPr>
                          <wps:txbx>
                            <w:txbxContent>
                              <w:p w14:paraId="78138EE0" w14:textId="77777777" w:rsidR="00066A09" w:rsidRDefault="00066A09">
                                <w:pPr>
                                  <w:spacing w:before="0"/>
                                  <w:textDirection w:val="btLr"/>
                                </w:pPr>
                              </w:p>
                            </w:txbxContent>
                          </wps:txbx>
                          <wps:bodyPr spcFirstLastPara="1" wrap="square" lIns="91425" tIns="91425" rIns="91425" bIns="91425" anchor="ctr" anchorCtr="0">
                            <a:noAutofit/>
                          </wps:bodyPr>
                        </wps:wsp>
                      </wpg:grpSp>
                      <wpg:grpSp>
                        <wpg:cNvPr id="36" name="Group 36"/>
                        <wpg:cNvGrpSpPr/>
                        <wpg:grpSpPr>
                          <a:xfrm>
                            <a:off x="4538649" y="2158626"/>
                            <a:ext cx="2045670" cy="943747"/>
                            <a:chOff x="4538649" y="3152151"/>
                            <a:chExt cx="2045670" cy="943747"/>
                          </a:xfrm>
                        </wpg:grpSpPr>
                        <wps:wsp>
                          <wps:cNvPr id="37" name="Text Box 37"/>
                          <wps:cNvSpPr txBox="1"/>
                          <wps:spPr>
                            <a:xfrm>
                              <a:off x="5030733" y="3190896"/>
                              <a:ext cx="1553586" cy="905002"/>
                            </a:xfrm>
                            <a:prstGeom prst="rect">
                              <a:avLst/>
                            </a:prstGeom>
                            <a:noFill/>
                            <a:ln>
                              <a:noFill/>
                            </a:ln>
                          </wps:spPr>
                          <wps:txbx>
                            <w:txbxContent>
                              <w:p w14:paraId="0C5FBA8D" w14:textId="77777777" w:rsidR="00066A09" w:rsidRDefault="00000000">
                                <w:pPr>
                                  <w:spacing w:before="0"/>
                                  <w:textDirection w:val="btLr"/>
                                </w:pPr>
                                <w:r>
                                  <w:rPr>
                                    <w:b/>
                                    <w:color w:val="45818E"/>
                                    <w:sz w:val="28"/>
                                  </w:rPr>
                                  <w:t>Carbon/Pollution</w:t>
                                </w:r>
                              </w:p>
                            </w:txbxContent>
                          </wps:txbx>
                          <wps:bodyPr spcFirstLastPara="1" wrap="square" lIns="91425" tIns="91425" rIns="91425" bIns="91425" anchor="t" anchorCtr="0">
                            <a:spAutoFit/>
                          </wps:bodyPr>
                        </wps:wsp>
                        <wps:wsp>
                          <wps:cNvPr id="38" name="Oval 38"/>
                          <wps:cNvSpPr/>
                          <wps:spPr>
                            <a:xfrm rot="10800000">
                              <a:off x="4538649" y="3152151"/>
                              <a:ext cx="492300" cy="492300"/>
                            </a:xfrm>
                            <a:prstGeom prst="ellipse">
                              <a:avLst/>
                            </a:prstGeom>
                            <a:solidFill>
                              <a:srgbClr val="D0E0E3"/>
                            </a:solidFill>
                            <a:ln>
                              <a:noFill/>
                            </a:ln>
                          </wps:spPr>
                          <wps:txbx>
                            <w:txbxContent>
                              <w:p w14:paraId="2836323D" w14:textId="77777777" w:rsidR="00066A09" w:rsidRDefault="00066A09">
                                <w:pPr>
                                  <w:spacing w:before="0"/>
                                  <w:textDirection w:val="btLr"/>
                                </w:pPr>
                              </w:p>
                            </w:txbxContent>
                          </wps:txbx>
                          <wps:bodyPr spcFirstLastPara="1" wrap="square" lIns="91425" tIns="91425" rIns="91425" bIns="91425" anchor="ctr" anchorCtr="0">
                            <a:noAutofit/>
                          </wps:bodyPr>
                        </wps:wsp>
                      </wpg:grpSp>
                      <wpg:grpSp>
                        <wpg:cNvPr id="39" name="Group 39"/>
                        <wpg:cNvGrpSpPr/>
                        <wpg:grpSpPr>
                          <a:xfrm rot="5400000">
                            <a:off x="3506409" y="1301335"/>
                            <a:ext cx="230925" cy="553756"/>
                            <a:chOff x="2892211" y="1977270"/>
                            <a:chExt cx="78551" cy="159893"/>
                          </a:xfrm>
                        </wpg:grpSpPr>
                        <wps:wsp>
                          <wps:cNvPr id="40" name="Straight Arrow Connector 40"/>
                          <wps:cNvCnPr/>
                          <wps:spPr>
                            <a:xfrm>
                              <a:off x="2931488" y="2022263"/>
                              <a:ext cx="0" cy="114900"/>
                            </a:xfrm>
                            <a:prstGeom prst="straightConnector1">
                              <a:avLst/>
                            </a:prstGeom>
                            <a:noFill/>
                            <a:ln w="76200" cap="flat" cmpd="sng">
                              <a:solidFill>
                                <a:srgbClr val="45818E"/>
                              </a:solidFill>
                              <a:prstDash val="solid"/>
                              <a:round/>
                              <a:headEnd type="none" w="med" len="med"/>
                              <a:tailEnd type="none" w="med" len="med"/>
                            </a:ln>
                          </wps:spPr>
                          <wps:bodyPr/>
                        </wps:wsp>
                        <wps:wsp>
                          <wps:cNvPr id="41" name="Extract 41"/>
                          <wps:cNvSpPr/>
                          <wps:spPr>
                            <a:xfrm>
                              <a:off x="2892211" y="1977270"/>
                              <a:ext cx="78551" cy="67941"/>
                            </a:xfrm>
                            <a:prstGeom prst="flowChartExtract">
                              <a:avLst/>
                            </a:prstGeom>
                            <a:solidFill>
                              <a:srgbClr val="45818E"/>
                            </a:solidFill>
                            <a:ln>
                              <a:noFill/>
                            </a:ln>
                          </wps:spPr>
                          <wps:txbx>
                            <w:txbxContent>
                              <w:p w14:paraId="195AB7FE" w14:textId="77777777" w:rsidR="00066A09" w:rsidRDefault="00066A09">
                                <w:pPr>
                                  <w:spacing w:before="0"/>
                                  <w:textDirection w:val="btLr"/>
                                </w:pPr>
                              </w:p>
                            </w:txbxContent>
                          </wps:txbx>
                          <wps:bodyPr spcFirstLastPara="1" wrap="square" lIns="91425" tIns="91425" rIns="91425" bIns="91425" anchor="ctr" anchorCtr="0">
                            <a:noAutofit/>
                          </wps:bodyPr>
                        </wps:wsp>
                      </wpg:grpSp>
                      <wpg:grpSp>
                        <wpg:cNvPr id="42" name="Group 42"/>
                        <wpg:cNvGrpSpPr/>
                        <wpg:grpSpPr>
                          <a:xfrm>
                            <a:off x="4723340" y="634468"/>
                            <a:ext cx="123007" cy="234231"/>
                            <a:chOff x="2887250" y="1968688"/>
                            <a:chExt cx="88475" cy="168475"/>
                          </a:xfrm>
                        </wpg:grpSpPr>
                        <wps:wsp>
                          <wps:cNvPr id="43" name="Straight Arrow Connector 43"/>
                          <wps:cNvCnPr/>
                          <wps:spPr>
                            <a:xfrm>
                              <a:off x="2931488" y="2022263"/>
                              <a:ext cx="0" cy="114900"/>
                            </a:xfrm>
                            <a:prstGeom prst="straightConnector1">
                              <a:avLst/>
                            </a:prstGeom>
                            <a:noFill/>
                            <a:ln w="28575" cap="flat" cmpd="sng">
                              <a:solidFill>
                                <a:srgbClr val="45818E"/>
                              </a:solidFill>
                              <a:prstDash val="solid"/>
                              <a:round/>
                              <a:headEnd type="none" w="med" len="med"/>
                              <a:tailEnd type="none" w="med" len="med"/>
                            </a:ln>
                          </wps:spPr>
                          <wps:bodyPr/>
                        </wps:wsp>
                        <wps:wsp>
                          <wps:cNvPr id="44" name="Extract 44"/>
                          <wps:cNvSpPr/>
                          <wps:spPr>
                            <a:xfrm>
                              <a:off x="2887250" y="1968688"/>
                              <a:ext cx="88475" cy="76525"/>
                            </a:xfrm>
                            <a:prstGeom prst="flowChartExtract">
                              <a:avLst/>
                            </a:prstGeom>
                            <a:solidFill>
                              <a:srgbClr val="45818E"/>
                            </a:solidFill>
                            <a:ln>
                              <a:noFill/>
                            </a:ln>
                          </wps:spPr>
                          <wps:txbx>
                            <w:txbxContent>
                              <w:p w14:paraId="7348163C" w14:textId="77777777" w:rsidR="00066A09" w:rsidRDefault="00066A09">
                                <w:pPr>
                                  <w:spacing w:before="0"/>
                                  <w:textDirection w:val="btLr"/>
                                </w:pPr>
                              </w:p>
                            </w:txbxContent>
                          </wps:txbx>
                          <wps:bodyPr spcFirstLastPara="1" wrap="square" lIns="91425" tIns="91425" rIns="91425" bIns="91425" anchor="ctr" anchorCtr="0">
                            <a:noAutofit/>
                          </wps:bodyPr>
                        </wps:wsp>
                      </wpg:grpSp>
                      <wpg:grpSp>
                        <wpg:cNvPr id="45" name="Group 45"/>
                        <wpg:cNvGrpSpPr/>
                        <wpg:grpSpPr>
                          <a:xfrm>
                            <a:off x="4723355" y="1461093"/>
                            <a:ext cx="123007" cy="234231"/>
                            <a:chOff x="2887250" y="1968688"/>
                            <a:chExt cx="88475" cy="168475"/>
                          </a:xfrm>
                        </wpg:grpSpPr>
                        <wps:wsp>
                          <wps:cNvPr id="46" name="Straight Arrow Connector 46"/>
                          <wps:cNvCnPr/>
                          <wps:spPr>
                            <a:xfrm>
                              <a:off x="2931488" y="2022263"/>
                              <a:ext cx="0" cy="114900"/>
                            </a:xfrm>
                            <a:prstGeom prst="straightConnector1">
                              <a:avLst/>
                            </a:prstGeom>
                            <a:noFill/>
                            <a:ln w="28575" cap="flat" cmpd="sng">
                              <a:solidFill>
                                <a:srgbClr val="45818E"/>
                              </a:solidFill>
                              <a:prstDash val="solid"/>
                              <a:round/>
                              <a:headEnd type="none" w="med" len="med"/>
                              <a:tailEnd type="none" w="med" len="med"/>
                            </a:ln>
                          </wps:spPr>
                          <wps:bodyPr/>
                        </wps:wsp>
                        <wps:wsp>
                          <wps:cNvPr id="47" name="Extract 47"/>
                          <wps:cNvSpPr/>
                          <wps:spPr>
                            <a:xfrm>
                              <a:off x="2887250" y="1968688"/>
                              <a:ext cx="88475" cy="76525"/>
                            </a:xfrm>
                            <a:prstGeom prst="flowChartExtract">
                              <a:avLst/>
                            </a:prstGeom>
                            <a:solidFill>
                              <a:srgbClr val="45818E"/>
                            </a:solidFill>
                            <a:ln>
                              <a:noFill/>
                            </a:ln>
                          </wps:spPr>
                          <wps:txbx>
                            <w:txbxContent>
                              <w:p w14:paraId="585C62CA" w14:textId="77777777" w:rsidR="00066A09" w:rsidRDefault="00066A09">
                                <w:pPr>
                                  <w:spacing w:before="0"/>
                                  <w:textDirection w:val="btLr"/>
                                </w:pPr>
                              </w:p>
                            </w:txbxContent>
                          </wps:txbx>
                          <wps:bodyPr spcFirstLastPara="1" wrap="square" lIns="91425" tIns="91425" rIns="91425" bIns="91425" anchor="ctr" anchorCtr="0">
                            <a:noAutofit/>
                          </wps:bodyPr>
                        </wps:wsp>
                      </wpg:grpSp>
                      <wpg:grpSp>
                        <wpg:cNvPr id="48" name="Group 48"/>
                        <wpg:cNvGrpSpPr/>
                        <wpg:grpSpPr>
                          <a:xfrm rot="10800000">
                            <a:off x="4723380" y="2287727"/>
                            <a:ext cx="123007" cy="234231"/>
                            <a:chOff x="2887250" y="1968688"/>
                            <a:chExt cx="88475" cy="168475"/>
                          </a:xfrm>
                        </wpg:grpSpPr>
                        <wps:wsp>
                          <wps:cNvPr id="49" name="Straight Arrow Connector 49"/>
                          <wps:cNvCnPr/>
                          <wps:spPr>
                            <a:xfrm>
                              <a:off x="2931488" y="2022263"/>
                              <a:ext cx="0" cy="114900"/>
                            </a:xfrm>
                            <a:prstGeom prst="straightConnector1">
                              <a:avLst/>
                            </a:prstGeom>
                            <a:noFill/>
                            <a:ln w="28575" cap="flat" cmpd="sng">
                              <a:solidFill>
                                <a:srgbClr val="45818E"/>
                              </a:solidFill>
                              <a:prstDash val="solid"/>
                              <a:round/>
                              <a:headEnd type="none" w="med" len="med"/>
                              <a:tailEnd type="none" w="med" len="med"/>
                            </a:ln>
                          </wps:spPr>
                          <wps:bodyPr/>
                        </wps:wsp>
                        <wps:wsp>
                          <wps:cNvPr id="50" name="Extract 50"/>
                          <wps:cNvSpPr/>
                          <wps:spPr>
                            <a:xfrm>
                              <a:off x="2887250" y="1968688"/>
                              <a:ext cx="88475" cy="76525"/>
                            </a:xfrm>
                            <a:prstGeom prst="flowChartExtract">
                              <a:avLst/>
                            </a:prstGeom>
                            <a:solidFill>
                              <a:srgbClr val="45818E"/>
                            </a:solidFill>
                            <a:ln>
                              <a:noFill/>
                            </a:ln>
                          </wps:spPr>
                          <wps:txbx>
                            <w:txbxContent>
                              <w:p w14:paraId="12313D69" w14:textId="77777777" w:rsidR="00066A09" w:rsidRDefault="00066A09">
                                <w:pPr>
                                  <w:spacing w:before="0"/>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3F410B29" id="Group 5" o:spid="_x0000_s1026" style="width:467.25pt;height:414.85pt;mso-position-horizontal-relative:char;mso-position-vertical-relative:line" coordorigin=",2694" coordsize="89401,795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">
                <v:rect id="_x0000_s1027" style="position:absolute;left:41725;top:36104;width:47676;height:274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" filled="f" strokecolor="#d0e0e3" strokeweight="2.25pt">
                  <v:stroke startarrowwidth="narrow" startarrowlength="short" endarrowwidth="narrow" endarrowlength="short" joinstyle="round"/>
                  <v:textbox inset="2.53958mm,2.53958mm,2.53958mm,2.53958mm">
                    <w:txbxContent>
                      <w:p w14:paraId="761E715B" w14:textId="77777777" w:rsidR="00066A09" w:rsidRDefault="00066A09">
                        <w:pPr>
                          <w:spacing w:before="0"/>
                          <w:textDirection w:val="btLr"/>
                        </w:pPr>
                      </w:p>
                    </w:txbxContent>
                  </v:textbox>
                </v:rect>
                <v:shapetype id="_x0000_t202" coordsize="21600,21600" o:spt="202" path="m,l,21600r21600,l21600,xe">
                  <v:stroke joinstyle="miter"/>
                  <v:path gradientshapeok="t" o:connecttype="rect"/>
                </v:shapetype>
                <v:shape id="Text Box 2" o:spid="_x0000_s1028" type="#_x0000_t202" style="position:absolute;top:39028;width:31473;height:432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" filled="f" stroked="f">
                  <v:textbox style="mso-fit-shape-to-text:t" inset="2.53958mm,2.53958mm,2.53958mm,2.53958mm">
                    <w:txbxContent>
                      <w:p w14:paraId="6F7A7E60" w14:textId="77777777" w:rsidR="00066A09" w:rsidRDefault="00000000">
                        <w:pPr>
                          <w:spacing w:before="0"/>
                          <w:jc w:val="right"/>
                          <w:textDirection w:val="btLr"/>
                        </w:pPr>
                        <w:r>
                          <w:rPr>
                            <w:b/>
                            <w:color w:val="8FA90B"/>
                            <w:sz w:val="60"/>
                          </w:rPr>
                          <w:t>IS THERE EQUITY WITHIN</w:t>
                        </w:r>
                      </w:p>
                      <w:p w14:paraId="494F20C3" w14:textId="77777777" w:rsidR="00066A09" w:rsidRDefault="00000000">
                        <w:pPr>
                          <w:spacing w:before="0"/>
                          <w:jc w:val="right"/>
                          <w:textDirection w:val="btLr"/>
                        </w:pPr>
                        <w:r>
                          <w:rPr>
                            <w:b/>
                            <w:color w:val="45818E"/>
                            <w:sz w:val="60"/>
                          </w:rPr>
                          <w:t>ENERGY EFFICIENCY?</w:t>
                        </w:r>
                      </w:p>
                    </w:txbxContent>
                  </v:textbox>
                </v:shape>
                <v:shape id="Text Box 3" o:spid="_x0000_s1029" type="#_x0000_t202" style="position:absolute;left:50311;top:38850;width:15536;height:90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" filled="f" stroked="f">
                  <v:textbox style="mso-fit-shape-to-text:t" inset="2.53958mm,2.53958mm,2.53958mm,2.53958mm">
                    <w:txbxContent>
                      <w:p w14:paraId="0FB3A7B7" w14:textId="77777777" w:rsidR="00066A09" w:rsidRDefault="00000000">
                        <w:pPr>
                          <w:spacing w:before="0"/>
                          <w:textDirection w:val="btLr"/>
                        </w:pPr>
                        <w:r>
                          <w:rPr>
                            <w:b/>
                            <w:color w:val="45818E"/>
                            <w:sz w:val="28"/>
                          </w:rPr>
                          <w:t>Bill Savings</w:t>
                        </w:r>
                      </w:p>
                    </w:txbxContent>
                  </v:textbox>
                </v:shape>
                <v:shape id="Text Box 4" o:spid="_x0000_s1030" type="#_x0000_t202" style="position:absolute;left:50310;top:47115;width:15536;height:90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" filled="f" stroked="f">
                  <v:textbox style="mso-fit-shape-to-text:t" inset="2.53958mm,2.53958mm,2.53958mm,2.53958mm">
                    <w:txbxContent>
                      <w:p w14:paraId="004441D0" w14:textId="77777777" w:rsidR="00066A09" w:rsidRDefault="00000000">
                        <w:pPr>
                          <w:spacing w:before="0"/>
                          <w:textDirection w:val="btLr"/>
                        </w:pPr>
                        <w:r>
                          <w:rPr>
                            <w:b/>
                            <w:color w:val="45818E"/>
                            <w:sz w:val="28"/>
                          </w:rPr>
                          <w:t>Jobs/Market</w:t>
                        </w:r>
                      </w:p>
                    </w:txbxContent>
                  </v:textbox>
                </v:shape>
                <v:shape id="Text Box 6" o:spid="_x0000_s1031" type="#_x0000_t202" style="position:absolute;left:50307;top:55380;width:15536;height:90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" filled="f" stroked="f">
                  <v:textbox style="mso-fit-shape-to-text:t" inset="2.53958mm,2.53958mm,2.53958mm,2.53958mm">
                    <w:txbxContent>
                      <w:p w14:paraId="15F15A35" w14:textId="77777777" w:rsidR="00066A09" w:rsidRDefault="00000000">
                        <w:pPr>
                          <w:spacing w:before="0"/>
                          <w:textDirection w:val="btLr"/>
                        </w:pPr>
                        <w:r>
                          <w:rPr>
                            <w:b/>
                            <w:color w:val="45818E"/>
                            <w:sz w:val="28"/>
                          </w:rPr>
                          <w:t>Carbon/Pollution</w:t>
                        </w:r>
                      </w:p>
                    </w:txbxContent>
                  </v:textbox>
                </v:shape>
                <v:group id="Group 7" o:spid="_x0000_s1032" style="position:absolute;left:45387;top:38465;width:4922;height:4921" coordorigin="27545,18759" coordsize="3540,3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oval id="Oval 8" o:spid="_x0000_s1033" style="position:absolute;left:27545;top:18759;width:3540;height:35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" fillcolor="#d0e0e3" stroked="f">
                    <v:textbox inset="2.53958mm,2.53958mm,2.53958mm,2.53958mm">
                      <w:txbxContent>
                        <w:p w14:paraId="10B5E3D6" w14:textId="77777777" w:rsidR="00066A09" w:rsidRDefault="00066A09">
                          <w:pPr>
                            <w:spacing w:before="0"/>
                            <w:textDirection w:val="btLr"/>
                          </w:pPr>
                        </w:p>
                      </w:txbxContent>
                    </v:textbox>
                  </v:oval>
                  <v:shapetype id="_x0000_t32" coordsize="21600,21600" o:spt="32" o:oned="t" path="m,l21600,21600e" filled="f">
                    <v:path arrowok="t" fillok="f" o:connecttype="none"/>
                    <o:lock v:ext="edit" shapetype="t"/>
                  </v:shapetype>
                  <v:shape id="Straight Arrow Connector 9" o:spid="_x0000_s1034" type="#_x0000_t32" style="position:absolute;left:29314;top:20222;width:0;height:114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" strokecolor="#45818e" strokeweight="2.25pt"/>
                  <v:shapetype id="_x0000_t127" coordsize="21600,21600" o:spt="127" path="m10800,l21600,21600,,21600xe">
                    <v:stroke joinstyle="miter"/>
                    <v:path gradientshapeok="t" o:connecttype="custom" o:connectlocs="10800,0;5400,10800;10800,21600;16200,10800" textboxrect="5400,10800,16200,21600"/>
                  </v:shapetype>
                  <v:shape id="Extract 10" o:spid="_x0000_s1035" type="#_x0000_t127" style="position:absolute;left:28872;top:19686;width:885;height:76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" fillcolor="#45818e" stroked="f">
                    <v:textbox inset="2.53958mm,2.53958mm,2.53958mm,2.53958mm">
                      <w:txbxContent>
                        <w:p w14:paraId="62DD8EF2" w14:textId="77777777" w:rsidR="00066A09" w:rsidRDefault="00066A09">
                          <w:pPr>
                            <w:spacing w:before="0"/>
                            <w:textDirection w:val="btLr"/>
                          </w:pPr>
                        </w:p>
                      </w:txbxContent>
                    </v:textbox>
                  </v:shape>
                </v:group>
                <v:group id="Group 11" o:spid="_x0000_s1036" style="position:absolute;left:45387;top:46731;width:4922;height:4921" coordorigin="27545,18759" coordsize="3540,3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oval id="Oval 12" o:spid="_x0000_s1037" style="position:absolute;left:27545;top:18759;width:3540;height:35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" fillcolor="#d0e0e3" stroked="f">
                    <v:textbox inset="2.53958mm,2.53958mm,2.53958mm,2.53958mm">
                      <w:txbxContent>
                        <w:p w14:paraId="6E4CD46A" w14:textId="77777777" w:rsidR="00066A09" w:rsidRDefault="00066A09">
                          <w:pPr>
                            <w:spacing w:before="0"/>
                            <w:textDirection w:val="btLr"/>
                          </w:pPr>
                        </w:p>
                      </w:txbxContent>
                    </v:textbox>
                  </v:oval>
                  <v:shape id="Straight Arrow Connector 13" o:spid="_x0000_s1038" type="#_x0000_t32" style="position:absolute;left:29314;top:20222;width:0;height:114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" strokecolor="#45818e" strokeweight="2.25pt"/>
                  <v:shape id="Extract 14" o:spid="_x0000_s1039" type="#_x0000_t127" style="position:absolute;left:28872;top:19686;width:885;height:76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" fillcolor="#45818e" stroked="f">
                    <v:textbox inset="2.53958mm,2.53958mm,2.53958mm,2.53958mm">
                      <w:txbxContent>
                        <w:p w14:paraId="3BF4B248" w14:textId="77777777" w:rsidR="00066A09" w:rsidRDefault="00066A09">
                          <w:pPr>
                            <w:spacing w:before="0"/>
                            <w:textDirection w:val="btLr"/>
                          </w:pPr>
                        </w:p>
                      </w:txbxContent>
                    </v:textbox>
                  </v:shape>
                </v:group>
                <v:group id="Group 15" o:spid="_x0000_s1040" style="position:absolute;left:45387;top:54997;width:4922;height:4922;rotation:180" coordorigin="27545,18759" coordsize="3540,3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">
                  <v:oval id="Oval 16" o:spid="_x0000_s1041" style="position:absolute;left:27545;top:18759;width:3540;height:35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" fillcolor="#d0e0e3" stroked="f">
                    <v:textbox inset="2.53958mm,2.53958mm,2.53958mm,2.53958mm">
                      <w:txbxContent>
                        <w:p w14:paraId="7A8B4394" w14:textId="77777777" w:rsidR="00066A09" w:rsidRDefault="00066A09">
                          <w:pPr>
                            <w:spacing w:before="0"/>
                            <w:textDirection w:val="btLr"/>
                          </w:pPr>
                        </w:p>
                      </w:txbxContent>
                    </v:textbox>
                  </v:oval>
                  <v:shape id="Straight Arrow Connector 17" o:spid="_x0000_s1042" type="#_x0000_t32" style="position:absolute;left:29314;top:20222;width:0;height:114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" strokecolor="#45818e" strokeweight="2.25pt"/>
                  <v:shape id="Extract 18" o:spid="_x0000_s1043" type="#_x0000_t127" style="position:absolute;left:28872;top:19686;width:885;height:76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" fillcolor="#45818e" stroked="f">
                    <v:textbox inset="2.53958mm,2.53958mm,2.53958mm,2.53958mm">
                      <w:txbxContent>
                        <w:p w14:paraId="3153F3D9" w14:textId="77777777" w:rsidR="00066A09" w:rsidRDefault="00066A09">
                          <w:pPr>
                            <w:spacing w:before="0"/>
                            <w:textDirection w:val="btLr"/>
                          </w:pPr>
                        </w:p>
                      </w:txbxContent>
                    </v:textbox>
                  </v:shape>
                </v:group>
                <v:group id="Group 19" o:spid="_x0000_s1044" style="position:absolute;left:35063;top:46423;width:2309;height:5538;rotation:90" coordorigin="28922,19772" coordsize="785,15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">
                  <v:shape id="Straight Arrow Connector 20" o:spid="_x0000_s1045" type="#_x0000_t32" style="position:absolute;left:29314;top:20222;width:0;height:114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" strokecolor="#45818e" strokeweight="6pt"/>
                  <v:shape id="Extract 21" o:spid="_x0000_s1046" type="#_x0000_t127" style="position:absolute;left:28922;top:19772;width:785;height:6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" fillcolor="#45818e" stroked="f">
                    <v:textbox inset="2.53958mm,2.53958mm,2.53958mm,2.53958mm">
                      <w:txbxContent>
                        <w:p w14:paraId="38AA2BDF" w14:textId="77777777" w:rsidR="00066A09" w:rsidRDefault="00066A09">
                          <w:pPr>
                            <w:spacing w:before="0"/>
                            <w:textDirection w:val="btLr"/>
                          </w:pPr>
                        </w:p>
                      </w:txbxContent>
                    </v:textbox>
                  </v:shape>
                </v:group>
                <v:oval id="Oval 22" o:spid="_x0000_s1047" style="position:absolute;left:45847;top:38853;width:4002;height:40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" fillcolor="#8fa90b" stroked="f">
                  <v:textbox inset="2.53958mm,2.53958mm,2.53958mm,2.53958mm">
                    <w:txbxContent>
                      <w:p w14:paraId="0ED92393" w14:textId="77777777" w:rsidR="00066A09" w:rsidRDefault="00000000">
                        <w:pPr>
                          <w:spacing w:before="0"/>
                          <w:jc w:val="center"/>
                          <w:textDirection w:val="btLr"/>
                        </w:pPr>
                        <w:r>
                          <w:rPr>
                            <w:b/>
                            <w:color w:val="FFFFFF"/>
                            <w:sz w:val="28"/>
                          </w:rPr>
                          <w:t>?</w:t>
                        </w:r>
                      </w:p>
                    </w:txbxContent>
                  </v:textbox>
                </v:oval>
                <v:shape id="Text Box 23" o:spid="_x0000_s1048" type="#_x0000_t202" style="position:absolute;left:67202;top:38080;width:22194;height:108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" filled="f" stroked="f">
                  <v:textbox style="mso-fit-shape-to-text:t" inset="2.53958mm,2.53958mm,2.53958mm,2.53958mm">
                    <w:txbxContent>
                      <w:p w14:paraId="35567868" w14:textId="77777777" w:rsidR="00066A09" w:rsidRDefault="00000000">
                        <w:pPr>
                          <w:spacing w:before="0"/>
                          <w:textDirection w:val="btLr"/>
                        </w:pPr>
                        <w:r>
                          <w:rPr>
                            <w:color w:val="8FA90B"/>
                          </w:rPr>
                          <w:t xml:space="preserve">Are there bill savings for </w:t>
                        </w:r>
                        <w:r>
                          <w:rPr>
                            <w:color w:val="8FA90B"/>
                            <w:u w:val="single"/>
                          </w:rPr>
                          <w:t>everyone?</w:t>
                        </w:r>
                      </w:p>
                    </w:txbxContent>
                  </v:textbox>
                </v:shape>
                <v:shape id="Text Box 24" o:spid="_x0000_s1049" type="#_x0000_t202" style="position:absolute;left:67202;top:46345;width:22194;height:135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" filled="f" stroked="f">
                  <v:textbox style="mso-fit-shape-to-text:t" inset="2.53958mm,2.53958mm,2.53958mm,2.53958mm">
                    <w:txbxContent>
                      <w:p w14:paraId="6CD0EC09" w14:textId="77777777" w:rsidR="00066A09" w:rsidRDefault="00000000">
                        <w:pPr>
                          <w:spacing w:before="0"/>
                          <w:textDirection w:val="btLr"/>
                        </w:pPr>
                        <w:r>
                          <w:rPr>
                            <w:color w:val="8FA90B"/>
                          </w:rPr>
                          <w:t xml:space="preserve">Are there more jobs and better markets for </w:t>
                        </w:r>
                        <w:r>
                          <w:rPr>
                            <w:color w:val="8FA90B"/>
                            <w:u w:val="single"/>
                          </w:rPr>
                          <w:t>everyone?</w:t>
                        </w:r>
                      </w:p>
                    </w:txbxContent>
                  </v:textbox>
                </v:shape>
                <v:shape id="Text Box 25" o:spid="_x0000_s1050" type="#_x0000_t202" style="position:absolute;left:67202;top:54611;width:22194;height:108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" filled="f" stroked="f">
                  <v:textbox style="mso-fit-shape-to-text:t" inset="2.53958mm,2.53958mm,2.53958mm,2.53958mm">
                    <w:txbxContent>
                      <w:p w14:paraId="4EFF40AD" w14:textId="77777777" w:rsidR="00066A09" w:rsidRDefault="00000000">
                        <w:pPr>
                          <w:spacing w:before="0"/>
                          <w:textDirection w:val="btLr"/>
                        </w:pPr>
                        <w:r>
                          <w:rPr>
                            <w:color w:val="8FA90B"/>
                          </w:rPr>
                          <w:t xml:space="preserve">Is it reducing carbon/pollution </w:t>
                        </w:r>
                        <w:r>
                          <w:rPr>
                            <w:color w:val="8FA90B"/>
                            <w:u w:val="single"/>
                          </w:rPr>
                          <w:t>everywhere</w:t>
                        </w:r>
                        <w:r>
                          <w:rPr>
                            <w:color w:val="8FA90B"/>
                          </w:rPr>
                          <w:t>?</w:t>
                        </w:r>
                      </w:p>
                    </w:txbxContent>
                  </v:textbox>
                </v:shape>
                <v:oval id="Oval 26" o:spid="_x0000_s1051" style="position:absolute;left:45847;top:47191;width:4002;height:40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" fillcolor="#8fa90b" stroked="f">
                  <v:textbox inset="2.53958mm,2.53958mm,2.53958mm,2.53958mm">
                    <w:txbxContent>
                      <w:p w14:paraId="708713E9" w14:textId="77777777" w:rsidR="00066A09" w:rsidRDefault="00000000">
                        <w:pPr>
                          <w:spacing w:before="0"/>
                          <w:jc w:val="center"/>
                          <w:textDirection w:val="btLr"/>
                        </w:pPr>
                        <w:r>
                          <w:rPr>
                            <w:b/>
                            <w:color w:val="FFFFFF"/>
                            <w:sz w:val="28"/>
                          </w:rPr>
                          <w:t>?</w:t>
                        </w:r>
                      </w:p>
                    </w:txbxContent>
                  </v:textbox>
                </v:oval>
                <v:oval id="Oval 27" o:spid="_x0000_s1052" style="position:absolute;left:45847;top:55528;width:4002;height:40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" fillcolor="#8fa90b" stroked="f">
                  <v:textbox inset="2.53958mm,2.53958mm,2.53958mm,2.53958mm">
                    <w:txbxContent>
                      <w:p w14:paraId="578EAD34" w14:textId="77777777" w:rsidR="00066A09" w:rsidRDefault="00000000">
                        <w:pPr>
                          <w:spacing w:before="0"/>
                          <w:jc w:val="center"/>
                          <w:textDirection w:val="btLr"/>
                        </w:pPr>
                        <w:r>
                          <w:rPr>
                            <w:b/>
                            <w:color w:val="FFFFFF"/>
                            <w:sz w:val="28"/>
                          </w:rPr>
                          <w:t>?</w:t>
                        </w:r>
                      </w:p>
                    </w:txbxContent>
                  </v:textbox>
                </v:oval>
                <v:rect id="Rectangle 28" o:spid="_x0000_s1053" style="position:absolute;left:41725;top:2694;width:27783;height:274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" filled="f" strokecolor="#d0e0e3" strokeweight="2.25pt">
                  <v:stroke startarrowwidth="narrow" startarrowlength="short" endarrowwidth="narrow" endarrowlength="short" joinstyle="round"/>
                  <v:textbox inset="2.53958mm,2.53958mm,2.53958mm,2.53958mm">
                    <w:txbxContent>
                      <w:p w14:paraId="2A015DA2" w14:textId="77777777" w:rsidR="00066A09" w:rsidRDefault="00066A09">
                        <w:pPr>
                          <w:spacing w:before="0"/>
                          <w:textDirection w:val="btLr"/>
                        </w:pPr>
                      </w:p>
                    </w:txbxContent>
                  </v:textbox>
                </v:rect>
                <v:shape id="Text Box 29" o:spid="_x0000_s1054" type="#_x0000_t202" style="position:absolute;top:7932;width:31473;height:364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" filled="f" stroked="f">
                  <v:textbox style="mso-fit-shape-to-text:t" inset="2.53958mm,2.53958mm,2.53958mm,2.53958mm">
                    <w:txbxContent>
                      <w:p w14:paraId="5758FCEA" w14:textId="77777777" w:rsidR="00066A09" w:rsidRDefault="00000000">
                        <w:pPr>
                          <w:spacing w:before="0"/>
                          <w:jc w:val="right"/>
                          <w:textDirection w:val="btLr"/>
                        </w:pPr>
                        <w:r>
                          <w:rPr>
                            <w:b/>
                            <w:color w:val="45818E"/>
                            <w:sz w:val="60"/>
                          </w:rPr>
                          <w:t>ENERGY EFFICIENCY TRADITIONALLY</w:t>
                        </w:r>
                      </w:p>
                    </w:txbxContent>
                  </v:textbox>
                </v:shape>
                <v:group id="Group 30" o:spid="_x0000_s1055" style="position:absolute;left:45387;top:5055;width:20460;height:9438" coordorigin="45387,14990" coordsize="20459,94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">
                  <v:shape id="Text Box 31" o:spid="_x0000_s1056" type="#_x0000_t202" style="position:absolute;left:50311;top:15378;width:15536;height:90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" filled="f" stroked="f">
                    <v:textbox style="mso-fit-shape-to-text:t" inset="2.53958mm,2.53958mm,2.53958mm,2.53958mm">
                      <w:txbxContent>
                        <w:p w14:paraId="663AB1F9" w14:textId="77777777" w:rsidR="00066A09" w:rsidRDefault="00000000">
                          <w:pPr>
                            <w:spacing w:before="0"/>
                            <w:textDirection w:val="btLr"/>
                          </w:pPr>
                          <w:r>
                            <w:rPr>
                              <w:b/>
                              <w:color w:val="45818E"/>
                              <w:sz w:val="28"/>
                            </w:rPr>
                            <w:t>Bill Savings</w:t>
                          </w:r>
                        </w:p>
                      </w:txbxContent>
                    </v:textbox>
                  </v:shape>
                  <v:oval id="Oval 32" o:spid="_x0000_s1057" style="position:absolute;left:45387;top:14990;width:4923;height:492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" fillcolor="#d0e0e3" stroked="f">
                    <v:textbox inset="2.53958mm,2.53958mm,2.53958mm,2.53958mm">
                      <w:txbxContent>
                        <w:p w14:paraId="1812BBFB" w14:textId="77777777" w:rsidR="00066A09" w:rsidRDefault="00066A09">
                          <w:pPr>
                            <w:spacing w:before="0"/>
                            <w:textDirection w:val="btLr"/>
                          </w:pPr>
                        </w:p>
                      </w:txbxContent>
                    </v:textbox>
                  </v:oval>
                </v:group>
                <v:group id="Group 33" o:spid="_x0000_s1058" style="position:absolute;left:45387;top:13321;width:20459;height:9437" coordorigin="45387,23256" coordsize="20458,94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">
                  <v:shape id="Text Box 34" o:spid="_x0000_s1059" type="#_x0000_t202" style="position:absolute;left:50310;top:23643;width:15536;height:90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" filled="f" stroked="f">
                    <v:textbox style="mso-fit-shape-to-text:t" inset="2.53958mm,2.53958mm,2.53958mm,2.53958mm">
                      <w:txbxContent>
                        <w:p w14:paraId="34C8FFCA" w14:textId="77777777" w:rsidR="00066A09" w:rsidRDefault="00000000">
                          <w:pPr>
                            <w:spacing w:before="0"/>
                            <w:textDirection w:val="btLr"/>
                          </w:pPr>
                          <w:r>
                            <w:rPr>
                              <w:b/>
                              <w:color w:val="45818E"/>
                              <w:sz w:val="28"/>
                            </w:rPr>
                            <w:t>Jobs/Market</w:t>
                          </w:r>
                        </w:p>
                      </w:txbxContent>
                    </v:textbox>
                  </v:shape>
                  <v:oval id="Oval 35" o:spid="_x0000_s1060" style="position:absolute;left:45387;top:23256;width:4923;height:492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" fillcolor="#d0e0e3" stroked="f">
                    <v:textbox inset="2.53958mm,2.53958mm,2.53958mm,2.53958mm">
                      <w:txbxContent>
                        <w:p w14:paraId="78138EE0" w14:textId="77777777" w:rsidR="00066A09" w:rsidRDefault="00066A09">
                          <w:pPr>
                            <w:spacing w:before="0"/>
                            <w:textDirection w:val="btLr"/>
                          </w:pPr>
                        </w:p>
                      </w:txbxContent>
                    </v:textbox>
                  </v:oval>
                </v:group>
                <v:group id="Group 36" o:spid="_x0000_s1061" style="position:absolute;left:45386;top:21586;width:20457;height:9437" coordorigin="45386,31521" coordsize="20456,94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">
                  <v:shape id="Text Box 37" o:spid="_x0000_s1062" type="#_x0000_t202" style="position:absolute;left:50307;top:31908;width:15536;height:90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" filled="f" stroked="f">
                    <v:textbox style="mso-fit-shape-to-text:t" inset="2.53958mm,2.53958mm,2.53958mm,2.53958mm">
                      <w:txbxContent>
                        <w:p w14:paraId="0C5FBA8D" w14:textId="77777777" w:rsidR="00066A09" w:rsidRDefault="00000000">
                          <w:pPr>
                            <w:spacing w:before="0"/>
                            <w:textDirection w:val="btLr"/>
                          </w:pPr>
                          <w:r>
                            <w:rPr>
                              <w:b/>
                              <w:color w:val="45818E"/>
                              <w:sz w:val="28"/>
                            </w:rPr>
                            <w:t>Carbon/Pollution</w:t>
                          </w:r>
                        </w:p>
                      </w:txbxContent>
                    </v:textbox>
                  </v:shape>
                  <v:oval id="Oval 38" o:spid="_x0000_s1063" style="position:absolute;left:45386;top:31521;width:4923;height:4923;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" fillcolor="#d0e0e3" stroked="f">
                    <v:textbox inset="2.53958mm,2.53958mm,2.53958mm,2.53958mm">
                      <w:txbxContent>
                        <w:p w14:paraId="2836323D" w14:textId="77777777" w:rsidR="00066A09" w:rsidRDefault="00066A09">
                          <w:pPr>
                            <w:spacing w:before="0"/>
                            <w:textDirection w:val="btLr"/>
                          </w:pPr>
                        </w:p>
                      </w:txbxContent>
                    </v:textbox>
                  </v:oval>
                </v:group>
                <v:group id="Group 39" o:spid="_x0000_s1064" style="position:absolute;left:35063;top:13013;width:2309;height:5538;rotation:90" coordorigin="28922,19772" coordsize="785,15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">
                  <v:shape id="Straight Arrow Connector 40" o:spid="_x0000_s1065" type="#_x0000_t32" style="position:absolute;left:29314;top:20222;width:0;height:114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" strokecolor="#45818e" strokeweight="6pt"/>
                  <v:shape id="Extract 41" o:spid="_x0000_s1066" type="#_x0000_t127" style="position:absolute;left:28922;top:19772;width:785;height:6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" fillcolor="#45818e" stroked="f">
                    <v:textbox inset="2.53958mm,2.53958mm,2.53958mm,2.53958mm">
                      <w:txbxContent>
                        <w:p w14:paraId="195AB7FE" w14:textId="77777777" w:rsidR="00066A09" w:rsidRDefault="00066A09">
                          <w:pPr>
                            <w:spacing w:before="0"/>
                            <w:textDirection w:val="btLr"/>
                          </w:pPr>
                        </w:p>
                      </w:txbxContent>
                    </v:textbox>
                  </v:shape>
                </v:group>
                <v:group id="Group 42" o:spid="_x0000_s1067" style="position:absolute;left:47233;top:6344;width:1230;height:2342" coordorigin="28872,19686" coordsize="884,16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8/1k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">
                  <v:shape id="Straight Arrow Connector 43" o:spid="_x0000_s1068" type="#_x0000_t32" style="position:absolute;left:29314;top:20222;width:0;height:114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" strokecolor="#45818e" strokeweight="2.25pt"/>
                  <v:shape id="Extract 44" o:spid="_x0000_s1069" type="#_x0000_t127" style="position:absolute;left:28872;top:19686;width:885;height:76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" fillcolor="#45818e" stroked="f">
                    <v:textbox inset="2.53958mm,2.53958mm,2.53958mm,2.53958mm">
                      <w:txbxContent>
                        <w:p w14:paraId="7348163C" w14:textId="77777777" w:rsidR="00066A09" w:rsidRDefault="00066A09">
                          <w:pPr>
                            <w:spacing w:before="0"/>
                            <w:textDirection w:val="btLr"/>
                          </w:pPr>
                        </w:p>
                      </w:txbxContent>
                    </v:textbox>
                  </v:shape>
                </v:group>
                <v:group id="Group 45" o:spid="_x0000_s1070" style="position:absolute;left:47233;top:14610;width:1230;height:2343" coordorigin="28872,19686" coordsize="884,16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">
                  <v:shape id="Straight Arrow Connector 46" o:spid="_x0000_s1071" type="#_x0000_t32" style="position:absolute;left:29314;top:20222;width:0;height:114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" strokecolor="#45818e" strokeweight="2.25pt"/>
                  <v:shape id="Extract 47" o:spid="_x0000_s1072" type="#_x0000_t127" style="position:absolute;left:28872;top:19686;width:885;height:76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" fillcolor="#45818e" stroked="f">
                    <v:textbox inset="2.53958mm,2.53958mm,2.53958mm,2.53958mm">
                      <w:txbxContent>
                        <w:p w14:paraId="585C62CA" w14:textId="77777777" w:rsidR="00066A09" w:rsidRDefault="00066A09">
                          <w:pPr>
                            <w:spacing w:before="0"/>
                            <w:textDirection w:val="btLr"/>
                          </w:pPr>
                        </w:p>
                      </w:txbxContent>
                    </v:textbox>
                  </v:shape>
                </v:group>
                <v:group id="Group 48" o:spid="_x0000_s1073" style="position:absolute;left:47233;top:22877;width:1230;height:2342;rotation:180" coordorigin="28872,19686" coordsize="884,16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">
                  <v:shape id="Straight Arrow Connector 49" o:spid="_x0000_s1074" type="#_x0000_t32" style="position:absolute;left:29314;top:20222;width:0;height:114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" strokecolor="#45818e" strokeweight="2.25pt"/>
                  <v:shape id="Extract 50" o:spid="_x0000_s1075" type="#_x0000_t127" style="position:absolute;left:28872;top:19686;width:885;height:76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" fillcolor="#45818e" stroked="f">
                    <v:textbox inset="2.53958mm,2.53958mm,2.53958mm,2.53958mm">
                      <w:txbxContent>
                        <w:p w14:paraId="12313D69" w14:textId="77777777" w:rsidR="00066A09" w:rsidRDefault="00066A09">
                          <w:pPr>
                            <w:spacing w:before="0"/>
                            <w:textDirection w:val="btLr"/>
                          </w:pPr>
                        </w:p>
                      </w:txbxContent>
                    </v:textbox>
                  </v:shape>
                </v:group>
                <w10:anchorlock/>
              </v:group>
            </w:pict>
          </mc:Fallback>
        </mc:AlternateContent>
      </w:r>
    </w:p>
    <w:p w14:paraId="7A575510" w14:textId="77777777" w:rsidR="00066A09" w:rsidRDefault="00000000">
      <w:pPr>
        <w:pStyle w:val="Heading1"/>
      </w:pPr>
      <w:bookmarkStart w:id="5" w:name="_2et92p0" w:colFirst="0" w:colLast="0"/>
      <w:bookmarkEnd w:id="5"/>
      <w:r>
        <w:t>Proposed Charge &amp; Purpose of the Evolving CAEECC WG</w:t>
      </w:r>
    </w:p>
    <w:p w14:paraId="03674E49" w14:textId="77777777" w:rsidR="00066A09" w:rsidRDefault="00000000">
      <w:r>
        <w:t>Align the CAEECC Purpose, Objectives, Structure, and Processes as reflected in its governance policies, with CPUC and state goals around justice, equity, diversity, and inclusion, and evolving needs of the EE Portfolio. In addition, this WG is charged to recognize climate goals and the use of energy efficiency to support carbon goals, and health inequities, as possible. Key activities to include:</w:t>
      </w:r>
    </w:p>
    <w:p w14:paraId="2D330995" w14:textId="77777777" w:rsidR="00066A09" w:rsidRDefault="00000000">
      <w:pPr>
        <w:numPr>
          <w:ilvl w:val="0"/>
          <w:numId w:val="7"/>
        </w:numPr>
      </w:pPr>
      <w:r>
        <w:t xml:space="preserve">Evaluate the current CAEECC Purpose, Objectives, Structure, and Processes (defined in 2014 and codified in </w:t>
      </w:r>
      <w:hyperlink r:id="rId10">
        <w:r>
          <w:rPr>
            <w:color w:val="1155CC"/>
            <w:u w:val="single"/>
          </w:rPr>
          <w:t>D.15-10-028</w:t>
        </w:r>
      </w:hyperlink>
      <w:r>
        <w:t xml:space="preserve">), considering the state’s climate, energy, and equity (see CPUC’s ESJ Action Plan) goals. </w:t>
      </w:r>
    </w:p>
    <w:p w14:paraId="1A036269" w14:textId="77777777" w:rsidR="00066A09" w:rsidRDefault="00000000">
      <w:pPr>
        <w:numPr>
          <w:ilvl w:val="0"/>
          <w:numId w:val="7"/>
        </w:numPr>
        <w:spacing w:before="0"/>
      </w:pPr>
      <w:r>
        <w:t xml:space="preserve">Identify recommended updates to the Purpose, Objectives, Structure, and Processes of CAEECC based on that evaluation. </w:t>
      </w:r>
    </w:p>
    <w:p w14:paraId="0EE3225A" w14:textId="77777777" w:rsidR="00066A09" w:rsidRDefault="00000000">
      <w:pPr>
        <w:numPr>
          <w:ilvl w:val="0"/>
          <w:numId w:val="7"/>
        </w:numPr>
        <w:spacing w:before="0"/>
      </w:pPr>
      <w:r>
        <w:lastRenderedPageBreak/>
        <w:t>To the extent appropriate, develop a new proposed structure with any related sub-topics—such as processes, composition/</w:t>
      </w:r>
      <w:proofErr w:type="gramStart"/>
      <w:r>
        <w:t>representation</w:t>
      </w:r>
      <w:proofErr w:type="gramEnd"/>
      <w:r>
        <w:t xml:space="preserve"> and eligibility, and required resources—and submit recommendations for approval by CAEECC</w:t>
      </w:r>
    </w:p>
    <w:p w14:paraId="3AA97FC2" w14:textId="77777777" w:rsidR="00066A09" w:rsidRDefault="00000000">
      <w:pPr>
        <w:numPr>
          <w:ilvl w:val="0"/>
          <w:numId w:val="7"/>
        </w:numPr>
        <w:spacing w:before="0"/>
      </w:pPr>
      <w:r>
        <w:t>Review and propose any updates to the current governance documents (e.g., conflict of interest, ground rules, application, and recruitment docs, etc.) and authorizing language in D.15-10-028 and submit recommendations for approval by CAEECC (and the CPUC, where appropriate).</w:t>
      </w:r>
    </w:p>
    <w:p w14:paraId="1396FDA3" w14:textId="77777777" w:rsidR="00066A09" w:rsidRDefault="00000000">
      <w:pPr>
        <w:pStyle w:val="Heading1"/>
      </w:pPr>
      <w:bookmarkStart w:id="6" w:name="_tyjcwt" w:colFirst="0" w:colLast="0"/>
      <w:bookmarkEnd w:id="6"/>
      <w:r>
        <w:t>Scope of Topics</w:t>
      </w:r>
    </w:p>
    <w:p w14:paraId="228D069F" w14:textId="77777777" w:rsidR="00066A09" w:rsidRDefault="00000000">
      <w:pPr>
        <w:spacing w:before="0"/>
      </w:pPr>
      <w:r>
        <w:t xml:space="preserve">The Evolving CAEECC WG’s scope is intentionally comprehensive such that the WG may examine and make recommendations on anything pertaining to its stated purpose. The origin of these topics are from the fourteen CDEI Work Group recommendations that were proposed and discussed at the April and June 2022 CAEECC Meetings (see </w:t>
      </w:r>
      <w:hyperlink r:id="rId11">
        <w:r>
          <w:t>Final CDEI WG Report</w:t>
        </w:r>
      </w:hyperlink>
      <w:r>
        <w:t>). Proposed topics are open to revision and re-organization by WG members:</w:t>
      </w:r>
    </w:p>
    <w:p w14:paraId="1743C247" w14:textId="77777777" w:rsidR="00066A09" w:rsidRDefault="00066A09">
      <w:pPr>
        <w:spacing w:before="0"/>
        <w:rPr>
          <w:sz w:val="22"/>
          <w:szCs w:val="22"/>
        </w:rPr>
      </w:pPr>
    </w:p>
    <w:p w14:paraId="1D80E055" w14:textId="77777777" w:rsidR="00066A09" w:rsidRDefault="00000000">
      <w:pPr>
        <w:numPr>
          <w:ilvl w:val="0"/>
          <w:numId w:val="1"/>
        </w:numPr>
        <w:spacing w:before="0"/>
      </w:pPr>
      <w:r>
        <w:t>Purpose, Objectives, Scope of CAEECC</w:t>
      </w:r>
    </w:p>
    <w:p w14:paraId="742ADBBE" w14:textId="77777777" w:rsidR="00066A09" w:rsidRDefault="00000000">
      <w:pPr>
        <w:numPr>
          <w:ilvl w:val="1"/>
          <w:numId w:val="1"/>
        </w:numPr>
        <w:spacing w:before="0"/>
      </w:pPr>
      <w:r>
        <w:t>Any changes related evolving needs of the EE Portfolio.</w:t>
      </w:r>
    </w:p>
    <w:p w14:paraId="2B3CF113" w14:textId="77777777" w:rsidR="00066A09" w:rsidRDefault="00000000">
      <w:pPr>
        <w:numPr>
          <w:ilvl w:val="1"/>
          <w:numId w:val="1"/>
        </w:numPr>
        <w:spacing w:before="0"/>
      </w:pPr>
      <w:r>
        <w:t>Any justice, equity, diversity, and/or inclusion matter relevant to CAEECC’s purpose.</w:t>
      </w:r>
    </w:p>
    <w:p w14:paraId="5BF932DA" w14:textId="77777777" w:rsidR="00066A09" w:rsidRDefault="00000000">
      <w:pPr>
        <w:numPr>
          <w:ilvl w:val="0"/>
          <w:numId w:val="1"/>
        </w:numPr>
        <w:spacing w:before="0"/>
      </w:pPr>
      <w:r>
        <w:t>Composition/Representation and Eligibility (CAEECC and WGs)</w:t>
      </w:r>
    </w:p>
    <w:p w14:paraId="0220C3F2" w14:textId="77777777" w:rsidR="00066A09" w:rsidRDefault="00000000">
      <w:pPr>
        <w:numPr>
          <w:ilvl w:val="1"/>
          <w:numId w:val="1"/>
        </w:numPr>
        <w:spacing w:before="0"/>
      </w:pPr>
      <w:r>
        <w:t>Consider recommendations in Section 6 of the Final CDEI WG Report, including eligibility for CAEECC members and subsequent Working Group members, application processes, and conflict of interest.</w:t>
      </w:r>
    </w:p>
    <w:p w14:paraId="3E09B9DC" w14:textId="77777777" w:rsidR="00066A09" w:rsidRDefault="00000000">
      <w:pPr>
        <w:numPr>
          <w:ilvl w:val="1"/>
          <w:numId w:val="1"/>
        </w:numPr>
        <w:spacing w:before="0"/>
      </w:pPr>
      <w:r>
        <w:t>Consider how CAEECC can best engage communities not engaged/represented as a CAEECC member in addition to ensuring authentic representation of impacted communities in CAEECC.</w:t>
      </w:r>
    </w:p>
    <w:p w14:paraId="162C0771" w14:textId="77777777" w:rsidR="00066A09" w:rsidRDefault="00000000">
      <w:pPr>
        <w:numPr>
          <w:ilvl w:val="0"/>
          <w:numId w:val="1"/>
        </w:numPr>
        <w:spacing w:before="0"/>
      </w:pPr>
      <w:r>
        <w:t>Compensation</w:t>
      </w:r>
    </w:p>
    <w:p w14:paraId="32262E5A" w14:textId="77777777" w:rsidR="00066A09" w:rsidRDefault="00000000">
      <w:pPr>
        <w:numPr>
          <w:ilvl w:val="1"/>
          <w:numId w:val="1"/>
        </w:numPr>
        <w:spacing w:before="0"/>
      </w:pPr>
      <w:r>
        <w:t xml:space="preserve">Consider the outcomes of the </w:t>
      </w:r>
      <w:hyperlink r:id="rId12">
        <w:r>
          <w:rPr>
            <w:color w:val="1155CC"/>
            <w:u w:val="single"/>
          </w:rPr>
          <w:t>Compensation Task Force</w:t>
        </w:r>
      </w:hyperlink>
      <w:r>
        <w:t xml:space="preserve"> and inform the Compensation Pilot as recommended, along with outstanding recommendations from Section 2 of the Final CDEI WG Report, which recommend Compensation for eligible participants for certain CAEECC activities (to be determined).</w:t>
      </w:r>
    </w:p>
    <w:p w14:paraId="7DCD044A" w14:textId="77777777" w:rsidR="00066A09" w:rsidRDefault="00000000">
      <w:pPr>
        <w:numPr>
          <w:ilvl w:val="0"/>
          <w:numId w:val="1"/>
        </w:numPr>
        <w:spacing w:before="0"/>
      </w:pPr>
      <w:r>
        <w:t>Competency Building</w:t>
      </w:r>
    </w:p>
    <w:p w14:paraId="3D2A83AB" w14:textId="77777777" w:rsidR="00066A09" w:rsidRDefault="00000000">
      <w:pPr>
        <w:numPr>
          <w:ilvl w:val="1"/>
          <w:numId w:val="1"/>
        </w:numPr>
        <w:spacing w:before="0"/>
      </w:pPr>
      <w:r>
        <w:t>Consider recommendations in Section 3 of the Final CDEI WG Report.</w:t>
      </w:r>
    </w:p>
    <w:p w14:paraId="230A0978" w14:textId="77777777" w:rsidR="00066A09" w:rsidRDefault="00000000">
      <w:pPr>
        <w:numPr>
          <w:ilvl w:val="0"/>
          <w:numId w:val="1"/>
        </w:numPr>
        <w:spacing w:before="0"/>
      </w:pPr>
      <w:r>
        <w:t>Recruitment &amp; Retention</w:t>
      </w:r>
    </w:p>
    <w:p w14:paraId="531A0BF9" w14:textId="77777777" w:rsidR="00066A09" w:rsidRDefault="00000000">
      <w:pPr>
        <w:numPr>
          <w:ilvl w:val="1"/>
          <w:numId w:val="1"/>
        </w:numPr>
        <w:spacing w:before="0"/>
      </w:pPr>
      <w:r>
        <w:t>Consider recommendations in Section 4 of the Final CDEI WG Report.</w:t>
      </w:r>
    </w:p>
    <w:p w14:paraId="294A1EF5" w14:textId="77777777" w:rsidR="00066A09" w:rsidRDefault="00000000">
      <w:pPr>
        <w:numPr>
          <w:ilvl w:val="0"/>
          <w:numId w:val="1"/>
        </w:numPr>
        <w:spacing w:before="0"/>
      </w:pPr>
      <w:r>
        <w:t>Facilitation</w:t>
      </w:r>
    </w:p>
    <w:p w14:paraId="1B926C21" w14:textId="77777777" w:rsidR="00066A09" w:rsidRDefault="00000000">
      <w:pPr>
        <w:numPr>
          <w:ilvl w:val="1"/>
          <w:numId w:val="1"/>
        </w:numPr>
        <w:spacing w:before="0"/>
      </w:pPr>
      <w:r>
        <w:t>Consider the initial thinking from the Final CDEI WG in Section 5 of the CDEI WG Report.</w:t>
      </w:r>
    </w:p>
    <w:p w14:paraId="5B4B00A2" w14:textId="77777777" w:rsidR="00066A09" w:rsidRDefault="00000000">
      <w:pPr>
        <w:numPr>
          <w:ilvl w:val="0"/>
          <w:numId w:val="1"/>
        </w:numPr>
        <w:spacing w:before="0"/>
      </w:pPr>
      <w:r>
        <w:t>Accountability &amp; Reporting</w:t>
      </w:r>
    </w:p>
    <w:p w14:paraId="67642E1A" w14:textId="77777777" w:rsidR="00066A09" w:rsidRDefault="00000000">
      <w:pPr>
        <w:numPr>
          <w:ilvl w:val="1"/>
          <w:numId w:val="1"/>
        </w:numPr>
        <w:spacing w:before="0"/>
      </w:pPr>
      <w:r>
        <w:t>Consider how to evaluate progress and effectiveness of the implementation of this WG’s recommendations.</w:t>
      </w:r>
    </w:p>
    <w:p w14:paraId="094980D4" w14:textId="77777777" w:rsidR="00066A09" w:rsidRDefault="00000000">
      <w:pPr>
        <w:numPr>
          <w:ilvl w:val="0"/>
          <w:numId w:val="1"/>
        </w:numPr>
        <w:spacing w:before="0"/>
      </w:pPr>
      <w:r>
        <w:t xml:space="preserve">Additional topics </w:t>
      </w:r>
    </w:p>
    <w:p w14:paraId="63DFEF46" w14:textId="77777777" w:rsidR="00066A09" w:rsidRDefault="00000000">
      <w:pPr>
        <w:numPr>
          <w:ilvl w:val="1"/>
          <w:numId w:val="1"/>
        </w:numPr>
        <w:spacing w:before="0"/>
      </w:pPr>
      <w:r>
        <w:lastRenderedPageBreak/>
        <w:t>Think holistically about intersectional ideas across the CDEI Working Group and CDEI mini team recommendations.</w:t>
      </w:r>
    </w:p>
    <w:p w14:paraId="20EB3B5B" w14:textId="77777777" w:rsidR="00066A09" w:rsidRDefault="00000000">
      <w:pPr>
        <w:numPr>
          <w:ilvl w:val="1"/>
          <w:numId w:val="1"/>
        </w:numPr>
        <w:spacing w:before="0"/>
      </w:pPr>
      <w:r>
        <w:t xml:space="preserve">Consider ideas to support inclusive community-led solutions to meet CA state goals for Energy/Climate, </w:t>
      </w:r>
      <w:hyperlink r:id="rId13">
        <w:r>
          <w:rPr>
            <w:color w:val="1155CC"/>
            <w:u w:val="single"/>
          </w:rPr>
          <w:t>Health in All Policies</w:t>
        </w:r>
      </w:hyperlink>
      <w:r>
        <w:t>, and Environmental and Social Justice Action plans including Racial Equity Action Plans in alignment with federal Justice40 benefits.</w:t>
      </w:r>
    </w:p>
    <w:p w14:paraId="7B50CD40" w14:textId="77777777" w:rsidR="00066A09" w:rsidRDefault="00000000">
      <w:pPr>
        <w:pStyle w:val="Heading1"/>
      </w:pPr>
      <w:bookmarkStart w:id="7" w:name="_3dy6vkm" w:colFirst="0" w:colLast="0"/>
      <w:bookmarkEnd w:id="7"/>
      <w:r>
        <w:t>Working Group Membership</w:t>
      </w:r>
    </w:p>
    <w:p w14:paraId="65DEFD1E" w14:textId="77777777" w:rsidR="00066A09" w:rsidRDefault="00000000">
      <w:pPr>
        <w:pStyle w:val="Heading2"/>
      </w:pPr>
      <w:bookmarkStart w:id="8" w:name="_1t3h5sf" w:colFirst="0" w:colLast="0"/>
      <w:bookmarkEnd w:id="8"/>
      <w:r>
        <w:t>Composition Considerations from the CDEI WG</w:t>
      </w:r>
    </w:p>
    <w:p w14:paraId="36A16541" w14:textId="77777777" w:rsidR="00066A09" w:rsidRDefault="00000000">
      <w:pPr>
        <w:numPr>
          <w:ilvl w:val="0"/>
          <w:numId w:val="5"/>
        </w:numPr>
      </w:pPr>
      <w:r>
        <w:t>Strive to balance voices with existing CAEECC members</w:t>
      </w:r>
    </w:p>
    <w:p w14:paraId="68B64408" w14:textId="77777777" w:rsidR="00066A09" w:rsidRDefault="00000000">
      <w:pPr>
        <w:numPr>
          <w:ilvl w:val="0"/>
          <w:numId w:val="5"/>
        </w:numPr>
        <w:spacing w:before="0"/>
      </w:pPr>
      <w:r>
        <w:t>Strive to balance power dynamics, considering representation of those with and without power (resources, access, etc.)</w:t>
      </w:r>
    </w:p>
    <w:p w14:paraId="335CC372" w14:textId="77777777" w:rsidR="00066A09" w:rsidRDefault="00000000">
      <w:pPr>
        <w:pStyle w:val="Heading2"/>
      </w:pPr>
      <w:bookmarkStart w:id="9" w:name="_4d34og8" w:colFirst="0" w:colLast="0"/>
      <w:bookmarkEnd w:id="9"/>
      <w:r>
        <w:t>Working Group Members &amp; Participants Ideas from CDEI WG Final Report</w:t>
      </w:r>
    </w:p>
    <w:p w14:paraId="08C2AC68" w14:textId="77777777" w:rsidR="00066A09" w:rsidRDefault="00000000">
      <w:r>
        <w:t>In addition to any CAEECC Member organizations who wish to participate, reach out to following:</w:t>
      </w:r>
    </w:p>
    <w:p w14:paraId="2F5CC9E7" w14:textId="77777777" w:rsidR="00066A09" w:rsidRDefault="00000000">
      <w:pPr>
        <w:numPr>
          <w:ilvl w:val="0"/>
          <w:numId w:val="2"/>
        </w:numPr>
      </w:pPr>
      <w:r>
        <w:t>Community voices/organizations and/or individuals</w:t>
      </w:r>
    </w:p>
    <w:p w14:paraId="15BA7EA2" w14:textId="77777777" w:rsidR="00066A09" w:rsidRDefault="00000000">
      <w:pPr>
        <w:numPr>
          <w:ilvl w:val="0"/>
          <w:numId w:val="2"/>
        </w:numPr>
        <w:spacing w:before="0"/>
      </w:pPr>
      <w:r>
        <w:t>Community Based Organization (CBO) voices</w:t>
      </w:r>
    </w:p>
    <w:p w14:paraId="2E98CCEB" w14:textId="77777777" w:rsidR="00066A09" w:rsidRDefault="00000000">
      <w:pPr>
        <w:numPr>
          <w:ilvl w:val="0"/>
          <w:numId w:val="2"/>
        </w:numPr>
        <w:spacing w:before="0"/>
      </w:pPr>
      <w:r>
        <w:t>Environmental Justice representatives (e.g., Asian Pacific Environmental Network (APEN), PODER, California Environmental Justice Alliance (CEJA), Local Clean Energy Alliance, The National Association for the Advancement of Colored People (NAACP), etc.</w:t>
      </w:r>
      <w:r>
        <w:rPr>
          <w:vertAlign w:val="superscript"/>
        </w:rPr>
        <w:footnoteReference w:id="1"/>
      </w:r>
      <w:r>
        <w:t>)</w:t>
      </w:r>
    </w:p>
    <w:p w14:paraId="36FA1276" w14:textId="77777777" w:rsidR="00066A09" w:rsidRDefault="00000000">
      <w:pPr>
        <w:numPr>
          <w:ilvl w:val="0"/>
          <w:numId w:val="2"/>
        </w:numPr>
        <w:spacing w:before="0"/>
      </w:pPr>
      <w:r>
        <w:t>Social Justice (e.g., Greenlining)</w:t>
      </w:r>
    </w:p>
    <w:p w14:paraId="32A31076" w14:textId="77777777" w:rsidR="00066A09" w:rsidRDefault="00000000">
      <w:pPr>
        <w:numPr>
          <w:ilvl w:val="0"/>
          <w:numId w:val="2"/>
        </w:numPr>
        <w:spacing w:before="0"/>
      </w:pPr>
      <w:r>
        <w:t xml:space="preserve">Climate health related </w:t>
      </w:r>
    </w:p>
    <w:p w14:paraId="34BB3F4E" w14:textId="77777777" w:rsidR="00066A09" w:rsidRDefault="00000000">
      <w:pPr>
        <w:numPr>
          <w:ilvl w:val="0"/>
          <w:numId w:val="2"/>
        </w:numPr>
        <w:spacing w:before="0"/>
      </w:pPr>
      <w:r>
        <w:t>Public/civic sector (e.g., K-12, community colleges, rural local governments, etc.)</w:t>
      </w:r>
    </w:p>
    <w:p w14:paraId="0E787545" w14:textId="77777777" w:rsidR="00066A09" w:rsidRDefault="00000000">
      <w:pPr>
        <w:numPr>
          <w:ilvl w:val="0"/>
          <w:numId w:val="2"/>
        </w:numPr>
        <w:spacing w:before="0"/>
      </w:pPr>
      <w:r>
        <w:t>Youth groups</w:t>
      </w:r>
    </w:p>
    <w:p w14:paraId="3E379B0E" w14:textId="77777777" w:rsidR="00066A09" w:rsidRDefault="00000000">
      <w:pPr>
        <w:numPr>
          <w:ilvl w:val="0"/>
          <w:numId w:val="2"/>
        </w:numPr>
        <w:spacing w:before="0"/>
      </w:pPr>
      <w:r>
        <w:t>Green Building Professionals/ Building sector (AEC stakeholders)</w:t>
      </w:r>
    </w:p>
    <w:p w14:paraId="76442A65" w14:textId="77777777" w:rsidR="00066A09" w:rsidRDefault="00000000">
      <w:pPr>
        <w:numPr>
          <w:ilvl w:val="0"/>
          <w:numId w:val="2"/>
        </w:numPr>
        <w:spacing w:before="0"/>
      </w:pPr>
      <w:r>
        <w:t>Renewable energy/technologies sector</w:t>
      </w:r>
    </w:p>
    <w:p w14:paraId="301B5B61" w14:textId="77777777" w:rsidR="00066A09" w:rsidRDefault="00000000">
      <w:pPr>
        <w:numPr>
          <w:ilvl w:val="0"/>
          <w:numId w:val="2"/>
        </w:numPr>
        <w:spacing w:before="0"/>
      </w:pPr>
      <w:r>
        <w:t>Variety of EE workforce groups and apprenticeships</w:t>
      </w:r>
    </w:p>
    <w:p w14:paraId="248D674A" w14:textId="77777777" w:rsidR="00066A09" w:rsidRDefault="00000000">
      <w:pPr>
        <w:numPr>
          <w:ilvl w:val="0"/>
          <w:numId w:val="2"/>
        </w:numPr>
        <w:spacing w:before="0"/>
      </w:pPr>
      <w:r>
        <w:t xml:space="preserve"> Intersectional groups such as those with EV / electrification of transportation sector</w:t>
      </w:r>
    </w:p>
    <w:p w14:paraId="5FC04D8F" w14:textId="77777777" w:rsidR="00066A09" w:rsidRDefault="00000000">
      <w:pPr>
        <w:numPr>
          <w:ilvl w:val="0"/>
          <w:numId w:val="2"/>
        </w:numPr>
        <w:spacing w:before="0"/>
      </w:pPr>
      <w:r>
        <w:t>Faith-based organizations (i.e., Interfaith Power and Light)</w:t>
      </w:r>
    </w:p>
    <w:p w14:paraId="6F6C5252" w14:textId="77777777" w:rsidR="00066A09" w:rsidRDefault="00000000">
      <w:pPr>
        <w:pStyle w:val="Heading2"/>
      </w:pPr>
      <w:bookmarkStart w:id="10" w:name="_2s8eyo1" w:colFirst="0" w:colLast="0"/>
      <w:bookmarkEnd w:id="10"/>
      <w:r>
        <w:t>Compensation for Eligible Working Group Members</w:t>
      </w:r>
    </w:p>
    <w:p w14:paraId="299EF8CB" w14:textId="77777777" w:rsidR="00066A09" w:rsidRDefault="00000000">
      <w:r>
        <w:t xml:space="preserve">The Compensation Task Force was created as a first act from the CDEI Working Group recommendations so that a Compensation Pilot could be designed for the compensation of eligible members in </w:t>
      </w:r>
      <w:r>
        <w:rPr>
          <w:i/>
        </w:rPr>
        <w:t xml:space="preserve">this </w:t>
      </w:r>
      <w:r>
        <w:t xml:space="preserve">Evolving CAEECC Working Group. The </w:t>
      </w:r>
      <w:r>
        <w:lastRenderedPageBreak/>
        <w:t xml:space="preserve">Compensation Pilot was initiated to provide the widest range of voices in this WG’s conversations, knowing that compensation is one of many important ways to remove barriers to participation. The Compensation Pilot recommendations from the Compensation Task Force Final Report were reviewed by CAEECC members on October 19, </w:t>
      </w:r>
      <w:proofErr w:type="gramStart"/>
      <w:r>
        <w:t>2022</w:t>
      </w:r>
      <w:proofErr w:type="gramEnd"/>
      <w:r>
        <w:t xml:space="preserve"> and CAEECC members authorized a Motion to secure funding for the Compensation Pilot to compensate members of this WG. </w:t>
      </w:r>
    </w:p>
    <w:p w14:paraId="52BB57E4" w14:textId="77777777" w:rsidR="00066A09" w:rsidRDefault="00000000">
      <w:pPr>
        <w:pStyle w:val="Heading2"/>
      </w:pPr>
      <w:bookmarkStart w:id="11" w:name="_3rdcrjn" w:colFirst="0" w:colLast="0"/>
      <w:bookmarkEnd w:id="11"/>
      <w:r>
        <w:t>Timeline Considerations</w:t>
      </w:r>
    </w:p>
    <w:p w14:paraId="78279EFD" w14:textId="77777777" w:rsidR="00066A09" w:rsidRDefault="00000000">
      <w:pPr>
        <w:numPr>
          <w:ilvl w:val="0"/>
          <w:numId w:val="3"/>
        </w:numPr>
      </w:pPr>
      <w:r>
        <w:t>An approach to compensating eligible stakeholders for this Evolving CAEECC Working Group is in the process of being implemented, before the WG launches (See CDEI WG Final Report Recommendation 2 for details on compensation options). The Compensation Task Force released a Final Report with specific recommendations to address the Compensation Pilot and proposed efforts to integrate into the Evolving CAEECC WG recruitment and application process.</w:t>
      </w:r>
    </w:p>
    <w:p w14:paraId="230B55F5" w14:textId="77777777" w:rsidR="00066A09" w:rsidRDefault="00000000">
      <w:pPr>
        <w:numPr>
          <w:ilvl w:val="0"/>
          <w:numId w:val="3"/>
        </w:numPr>
        <w:spacing w:before="0"/>
      </w:pPr>
      <w:r>
        <w:t>The WG timeline should be sufficiently long to enable dialogue, brainstorm, debate, development of ideas, as well as regular blended conversations with all CAEECC members at quarterly meetings.</w:t>
      </w:r>
    </w:p>
    <w:p w14:paraId="04ED7033" w14:textId="77777777" w:rsidR="00066A09" w:rsidRDefault="00000000">
      <w:pPr>
        <w:numPr>
          <w:ilvl w:val="0"/>
          <w:numId w:val="3"/>
        </w:numPr>
        <w:spacing w:before="0"/>
      </w:pPr>
      <w:r>
        <w:t>Regardless, the length of time should be no less than 6 months to allow for space between meetings to develop ideas as well as to ensure the process is accessible, especially to individuals or groups who have fewer resources and/or for which it would not be possible to participate on a faster timeline.</w:t>
      </w:r>
    </w:p>
    <w:p w14:paraId="23F5FFFD" w14:textId="77777777" w:rsidR="00066A09" w:rsidRDefault="00066A09">
      <w:pPr>
        <w:spacing w:before="0"/>
        <w:ind w:left="720"/>
        <w:rPr>
          <w:sz w:val="22"/>
          <w:szCs w:val="22"/>
        </w:rPr>
      </w:pPr>
    </w:p>
    <w:p w14:paraId="2F6A4DE0" w14:textId="77777777" w:rsidR="00066A09" w:rsidRDefault="00000000">
      <w:pPr>
        <w:pStyle w:val="Heading2"/>
      </w:pPr>
      <w:bookmarkStart w:id="12" w:name="_26in1rg" w:colFirst="0" w:colLast="0"/>
      <w:bookmarkEnd w:id="12"/>
      <w:r>
        <w:t>Meeting Dates &amp; Tasks:</w:t>
      </w:r>
    </w:p>
    <w:p w14:paraId="1C3A505C" w14:textId="77777777" w:rsidR="00066A09" w:rsidRDefault="00000000">
      <w:pPr>
        <w:rPr>
          <w:highlight w:val="yellow"/>
        </w:rPr>
      </w:pPr>
      <w:r>
        <w:rPr>
          <w:highlight w:val="yellow"/>
        </w:rPr>
        <w:t xml:space="preserve">[meeting dates &amp; tasks table to come, including anticipated progress and decision-making points with the Full CAEECC] </w:t>
      </w:r>
    </w:p>
    <w:p w14:paraId="0429A5ED" w14:textId="77777777" w:rsidR="00066A09" w:rsidRDefault="00000000">
      <w:pPr>
        <w:pStyle w:val="Heading1"/>
      </w:pPr>
      <w:bookmarkStart w:id="13" w:name="_lnxbz9" w:colFirst="0" w:colLast="0"/>
      <w:bookmarkEnd w:id="13"/>
      <w:r>
        <w:t>Deliverables and Outcomes</w:t>
      </w:r>
    </w:p>
    <w:p w14:paraId="4CCF3A08" w14:textId="77777777" w:rsidR="00066A09" w:rsidRDefault="00000000">
      <w:pPr>
        <w:pStyle w:val="Heading2"/>
      </w:pPr>
      <w:bookmarkStart w:id="14" w:name="_35nkun2" w:colFirst="0" w:colLast="0"/>
      <w:bookmarkEnd w:id="14"/>
      <w:r>
        <w:t>Working Group Proposed Deliverables</w:t>
      </w:r>
    </w:p>
    <w:p w14:paraId="44F222F1" w14:textId="77777777" w:rsidR="00066A09" w:rsidRDefault="00000000">
      <w:r>
        <w:t>Suggested Deliverables and Outcomes to be confirmed by the WG, with input from CAEECC members:</w:t>
      </w:r>
    </w:p>
    <w:p w14:paraId="18334FD2" w14:textId="77777777" w:rsidR="00066A09" w:rsidRDefault="00000000">
      <w:pPr>
        <w:numPr>
          <w:ilvl w:val="0"/>
          <w:numId w:val="4"/>
        </w:numPr>
      </w:pPr>
      <w:r>
        <w:t>Report of recommended changes to the Purpose, Objectives, Scope, and Processes of CAEECC, including recommended changes to governance documents</w:t>
      </w:r>
    </w:p>
    <w:p w14:paraId="0389DDB8" w14:textId="77777777" w:rsidR="00066A09" w:rsidRDefault="00000000">
      <w:pPr>
        <w:numPr>
          <w:ilvl w:val="1"/>
          <w:numId w:val="4"/>
        </w:numPr>
        <w:spacing w:before="0"/>
      </w:pPr>
      <w:r>
        <w:t>To be brought forth for CAEECC member review and approval</w:t>
      </w:r>
    </w:p>
    <w:p w14:paraId="5B0B98AF" w14:textId="77777777" w:rsidR="00066A09" w:rsidRDefault="00000000">
      <w:pPr>
        <w:numPr>
          <w:ilvl w:val="0"/>
          <w:numId w:val="4"/>
        </w:numPr>
        <w:spacing w:before="0"/>
      </w:pPr>
      <w:r>
        <w:t>With CAEECC member approval: Draft motion seeking any formal adoption of recommendations, such as changes to the regulated Purpose, Objectives, Scope, and Processes, or recognition of new priorities or considerations</w:t>
      </w:r>
    </w:p>
    <w:p w14:paraId="66ED5E4B" w14:textId="77777777" w:rsidR="00066A09" w:rsidRDefault="00000000">
      <w:pPr>
        <w:pStyle w:val="Heading2"/>
      </w:pPr>
      <w:bookmarkStart w:id="15" w:name="_1ksv4uv" w:colFirst="0" w:colLast="0"/>
      <w:bookmarkEnd w:id="15"/>
      <w:r>
        <w:t>Proposed Evaluation Metrics for Proposals/Recommendations</w:t>
      </w:r>
    </w:p>
    <w:p w14:paraId="3B475297" w14:textId="77777777" w:rsidR="00066A09" w:rsidRDefault="00000000">
      <w:r>
        <w:lastRenderedPageBreak/>
        <w:t>To be proposed by the WG.</w:t>
      </w:r>
    </w:p>
    <w:p w14:paraId="3A38418C" w14:textId="77777777" w:rsidR="00066A09" w:rsidRDefault="00000000">
      <w:pPr>
        <w:pStyle w:val="Heading1"/>
      </w:pPr>
      <w:bookmarkStart w:id="16" w:name="_44sinio" w:colFirst="0" w:colLast="0"/>
      <w:bookmarkEnd w:id="16"/>
      <w:r>
        <w:t>Facilitation Team</w:t>
      </w:r>
    </w:p>
    <w:p w14:paraId="1B3777C5" w14:textId="77777777" w:rsidR="00066A09" w:rsidRDefault="00000000">
      <w:r>
        <w:t xml:space="preserve">Common Spark Consulting’s </w:t>
      </w:r>
      <w:r>
        <w:rPr>
          <w:b/>
        </w:rPr>
        <w:t>Michelle Vigen Ralston serves as the lead facilitator</w:t>
      </w:r>
      <w:r>
        <w:t xml:space="preserve"> for working group meetings and will be </w:t>
      </w:r>
      <w:r>
        <w:rPr>
          <w:b/>
        </w:rPr>
        <w:t>supported by Suhaila Sikand</w:t>
      </w:r>
      <w:r>
        <w:t>, Junior Consultant, Common Spark Consulting.</w:t>
      </w:r>
    </w:p>
    <w:p w14:paraId="39FA8739" w14:textId="77777777" w:rsidR="00066A09" w:rsidRDefault="00000000">
      <w:r>
        <w:rPr>
          <w:b/>
        </w:rPr>
        <w:t>Katie Abrams</w:t>
      </w:r>
      <w:r>
        <w:t xml:space="preserve"> will advise and serve as back-up lead facilitator. </w:t>
      </w:r>
    </w:p>
    <w:p w14:paraId="5B227A8F" w14:textId="77777777" w:rsidR="00066A09" w:rsidRDefault="00000000">
      <w:r>
        <w:rPr>
          <w:b/>
        </w:rPr>
        <w:t xml:space="preserve">Senior Advisors Dr. Anthony Kinslow and Dr. Jonathan Raab </w:t>
      </w:r>
      <w:r>
        <w:t xml:space="preserve">will be available to provide additional </w:t>
      </w:r>
      <w:proofErr w:type="gramStart"/>
      <w:r>
        <w:t>advise</w:t>
      </w:r>
      <w:proofErr w:type="gramEnd"/>
      <w:r>
        <w:t xml:space="preserve"> on equity and facilitation/mediation, respectively.</w:t>
      </w:r>
    </w:p>
    <w:p w14:paraId="54C4AC85" w14:textId="77777777" w:rsidR="00066A09" w:rsidRDefault="00000000">
      <w:r>
        <w:rPr>
          <w:b/>
        </w:rPr>
        <w:t>Katie Wu,</w:t>
      </w:r>
      <w:r>
        <w:t xml:space="preserve"> Senior Consultant, Common Spark Consulting is also available as a back-up lead facilitator. </w:t>
      </w:r>
      <w:proofErr w:type="spellStart"/>
      <w:r>
        <w:rPr>
          <w:b/>
        </w:rPr>
        <w:t>Sooji</w:t>
      </w:r>
      <w:proofErr w:type="spellEnd"/>
      <w:r>
        <w:rPr>
          <w:b/>
        </w:rPr>
        <w:t xml:space="preserve"> Yang</w:t>
      </w:r>
      <w:r>
        <w:t>, Junior Consultant, Common Spark Consulting, is also available as back-up support.</w:t>
      </w:r>
    </w:p>
    <w:p w14:paraId="181B4BBA" w14:textId="77777777" w:rsidR="00066A09" w:rsidRDefault="00000000">
      <w:r>
        <w:rPr>
          <w:b/>
        </w:rPr>
        <w:t>Susan Rivo</w:t>
      </w:r>
      <w:r>
        <w:t xml:space="preserve"> from Raab Associates will provide communications and meeting administrative support.</w:t>
      </w:r>
    </w:p>
    <w:p w14:paraId="6A34D724" w14:textId="77777777" w:rsidR="00066A09" w:rsidRDefault="00000000">
      <w:pPr>
        <w:pStyle w:val="Heading1"/>
        <w:spacing w:before="0"/>
      </w:pPr>
      <w:bookmarkStart w:id="17" w:name="_2jxsxqh" w:colFirst="0" w:colLast="0"/>
      <w:bookmarkEnd w:id="17"/>
      <w:r>
        <w:br w:type="page"/>
      </w:r>
    </w:p>
    <w:p w14:paraId="082E5F3E" w14:textId="77777777" w:rsidR="00066A09" w:rsidRDefault="00000000">
      <w:pPr>
        <w:pStyle w:val="Heading1"/>
        <w:spacing w:before="0"/>
      </w:pPr>
      <w:bookmarkStart w:id="18" w:name="_z337ya" w:colFirst="0" w:colLast="0"/>
      <w:bookmarkEnd w:id="18"/>
      <w:r>
        <w:lastRenderedPageBreak/>
        <w:t>Appendix/Attachments</w:t>
      </w:r>
    </w:p>
    <w:p w14:paraId="760874DC" w14:textId="77777777" w:rsidR="00066A09" w:rsidRDefault="00000000">
      <w:pPr>
        <w:pStyle w:val="Heading2"/>
        <w:spacing w:before="480" w:after="120"/>
      </w:pPr>
      <w:bookmarkStart w:id="19" w:name="_3j2qqm3" w:colFirst="0" w:colLast="0"/>
      <w:bookmarkEnd w:id="19"/>
      <w:r>
        <w:t>Appendix A: CAEECC Ground Rules Adapted to Evolving CAEECC WG</w:t>
      </w:r>
    </w:p>
    <w:p w14:paraId="3D7803A0" w14:textId="77777777" w:rsidR="00066A09" w:rsidRDefault="00000000">
      <w:r>
        <w:t>[To come]</w:t>
      </w:r>
    </w:p>
    <w:p w14:paraId="402FD396" w14:textId="77777777" w:rsidR="00066A09" w:rsidRDefault="00000000">
      <w:pPr>
        <w:spacing w:before="0" w:line="275" w:lineRule="auto"/>
        <w:rPr>
          <w:rFonts w:ascii="Calibri" w:eastAsia="Calibri" w:hAnsi="Calibri" w:cs="Calibri"/>
          <w:sz w:val="22"/>
          <w:szCs w:val="22"/>
        </w:rPr>
      </w:pPr>
      <w:r>
        <w:rPr>
          <w:rFonts w:ascii="Calibri" w:eastAsia="Calibri" w:hAnsi="Calibri" w:cs="Calibri"/>
          <w:sz w:val="22"/>
          <w:szCs w:val="22"/>
        </w:rPr>
        <w:t xml:space="preserve"> </w:t>
      </w:r>
    </w:p>
    <w:p w14:paraId="05D4FFC1" w14:textId="77777777" w:rsidR="00066A09" w:rsidRDefault="00000000">
      <w:pPr>
        <w:pStyle w:val="Heading2"/>
        <w:spacing w:before="480" w:after="120"/>
      </w:pPr>
      <w:bookmarkStart w:id="20" w:name="_1y810tw" w:colFirst="0" w:colLast="0"/>
      <w:bookmarkEnd w:id="20"/>
      <w:r>
        <w:t>Appendix B: Reference/Link to All CDEI WG Materials</w:t>
      </w:r>
    </w:p>
    <w:p w14:paraId="576455EB" w14:textId="77777777" w:rsidR="00066A09" w:rsidRDefault="00000000">
      <w:r>
        <w:t>[To come. Purpose is to ensure that all ideas are captured.]</w:t>
      </w:r>
    </w:p>
    <w:sectPr w:rsidR="00066A09">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4A63B" w14:textId="77777777" w:rsidR="009410DF" w:rsidRDefault="009410DF">
      <w:pPr>
        <w:spacing w:before="0"/>
      </w:pPr>
      <w:r>
        <w:separator/>
      </w:r>
    </w:p>
  </w:endnote>
  <w:endnote w:type="continuationSeparator" w:id="0">
    <w:p w14:paraId="0293A025" w14:textId="77777777" w:rsidR="009410DF" w:rsidRDefault="009410D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B28B" w14:textId="77777777" w:rsidR="00066A09" w:rsidRDefault="00000000">
    <w:pPr>
      <w:jc w:val="right"/>
      <w:rPr>
        <w:b/>
        <w:color w:val="134F5C"/>
        <w:sz w:val="20"/>
        <w:szCs w:val="20"/>
      </w:rPr>
    </w:pPr>
    <w:r>
      <w:rPr>
        <w:b/>
        <w:color w:val="134F5C"/>
        <w:sz w:val="20"/>
        <w:szCs w:val="20"/>
      </w:rPr>
      <w:fldChar w:fldCharType="begin"/>
    </w:r>
    <w:r>
      <w:rPr>
        <w:b/>
        <w:color w:val="134F5C"/>
        <w:sz w:val="20"/>
        <w:szCs w:val="20"/>
      </w:rPr>
      <w:instrText>PAGE</w:instrText>
    </w:r>
    <w:r>
      <w:rPr>
        <w:b/>
        <w:color w:val="134F5C"/>
        <w:sz w:val="20"/>
        <w:szCs w:val="20"/>
      </w:rPr>
      <w:fldChar w:fldCharType="separate"/>
    </w:r>
    <w:r w:rsidR="009C409B">
      <w:rPr>
        <w:b/>
        <w:noProof/>
        <w:color w:val="134F5C"/>
        <w:sz w:val="20"/>
        <w:szCs w:val="20"/>
      </w:rPr>
      <w:t>1</w:t>
    </w:r>
    <w:r>
      <w:rPr>
        <w:b/>
        <w:color w:val="134F5C"/>
        <w:sz w:val="20"/>
        <w:szCs w:val="20"/>
      </w:rPr>
      <w:fldChar w:fldCharType="end"/>
    </w:r>
    <w:r>
      <w:rPr>
        <w:noProof/>
      </w:rPr>
      <mc:AlternateContent>
        <mc:Choice Requires="wpg">
          <w:drawing>
            <wp:anchor distT="0" distB="0" distL="114300" distR="114300" simplePos="0" relativeHeight="251659264" behindDoc="0" locked="0" layoutInCell="1" hidden="0" allowOverlap="1" wp14:anchorId="5D109A24" wp14:editId="60F64BBD">
              <wp:simplePos x="0" y="0"/>
              <wp:positionH relativeFrom="column">
                <wp:posOffset>1</wp:posOffset>
              </wp:positionH>
              <wp:positionV relativeFrom="paragraph">
                <wp:posOffset>76200</wp:posOffset>
              </wp:positionV>
              <wp:extent cx="5440266" cy="389949"/>
              <wp:effectExtent l="0" t="0" r="0" b="0"/>
              <wp:wrapNone/>
              <wp:docPr id="2" name="Rectangle 2"/>
              <wp:cNvGraphicFramePr/>
              <a:graphic xmlns:a="http://schemas.openxmlformats.org/drawingml/2006/main">
                <a:graphicData uri="http://schemas.microsoft.com/office/word/2010/wordprocessingShape">
                  <wps:wsp>
                    <wps:cNvSpPr/>
                    <wps:spPr>
                      <a:xfrm>
                        <a:off x="2630630" y="3594898"/>
                        <a:ext cx="5430741" cy="370205"/>
                      </a:xfrm>
                      <a:prstGeom prst="rect">
                        <a:avLst/>
                      </a:prstGeom>
                      <a:noFill/>
                      <a:ln>
                        <a:noFill/>
                      </a:ln>
                    </wps:spPr>
                    <wps:txbx>
                      <w:txbxContent>
                        <w:p w14:paraId="12ED77D2" w14:textId="77777777" w:rsidR="00066A09" w:rsidRDefault="00000000">
                          <w:pPr>
                            <w:spacing w:before="0"/>
                            <w:jc w:val="center"/>
                            <w:textDirection w:val="btLr"/>
                          </w:pPr>
                          <w:r>
                            <w:rPr>
                              <w:color w:val="134F5C"/>
                              <w:sz w:val="18"/>
                            </w:rPr>
                            <w:t>Draft Prospectus for Evolving CAEECC WG</w:t>
                          </w:r>
                        </w:p>
                        <w:p w14:paraId="3B1A6724" w14:textId="77777777" w:rsidR="00066A09" w:rsidRDefault="00000000">
                          <w:pPr>
                            <w:spacing w:before="0"/>
                            <w:jc w:val="center"/>
                            <w:textDirection w:val="btLr"/>
                          </w:pPr>
                          <w:r>
                            <w:rPr>
                              <w:i/>
                              <w:color w:val="134F5C"/>
                              <w:sz w:val="18"/>
                            </w:rPr>
                            <w:t>November 2022</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5440266" cy="389949"/>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440266" cy="389949"/>
                      </a:xfrm>
                      <a:prstGeom prst="rect"/>
                      <a:ln/>
                    </pic:spPr>
                  </pic:pic>
                </a:graphicData>
              </a:graphic>
            </wp:anchor>
          </w:drawing>
        </mc:Fallback>
      </mc:AlternateContent>
    </w:r>
  </w:p>
  <w:p w14:paraId="651E53D6" w14:textId="77777777" w:rsidR="00066A09" w:rsidRDefault="00066A09">
    <w:pPr>
      <w:widowControl w:val="0"/>
      <w:pBdr>
        <w:top w:val="nil"/>
        <w:left w:val="nil"/>
        <w:bottom w:val="nil"/>
        <w:right w:val="nil"/>
        <w:between w:val="nil"/>
      </w:pBdr>
      <w:spacing w:before="0" w:line="276" w:lineRule="auto"/>
      <w:rPr>
        <w:b/>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8CC6" w14:textId="77777777" w:rsidR="00066A09" w:rsidRDefault="00000000">
    <w:pPr>
      <w:pBdr>
        <w:top w:val="nil"/>
        <w:left w:val="nil"/>
        <w:bottom w:val="nil"/>
        <w:right w:val="nil"/>
        <w:between w:val="nil"/>
      </w:pBdr>
      <w:tabs>
        <w:tab w:val="center" w:pos="4680"/>
        <w:tab w:val="right" w:pos="9360"/>
      </w:tabs>
      <w:spacing w:before="0"/>
    </w:pPr>
    <w:r>
      <w:rPr>
        <w:noProof/>
      </w:rPr>
      <w:drawing>
        <wp:anchor distT="0" distB="0" distL="0" distR="0" simplePos="0" relativeHeight="251660288" behindDoc="1" locked="0" layoutInCell="1" hidden="0" allowOverlap="1" wp14:anchorId="63C48ABE" wp14:editId="060B893F">
          <wp:simplePos x="0" y="0"/>
          <wp:positionH relativeFrom="column">
            <wp:posOffset>2806700</wp:posOffset>
          </wp:positionH>
          <wp:positionV relativeFrom="paragraph">
            <wp:posOffset>0</wp:posOffset>
          </wp:positionV>
          <wp:extent cx="329184" cy="329184"/>
          <wp:effectExtent l="0" t="0" r="0"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29184" cy="329184"/>
                  </a:xfrm>
                  <a:prstGeom prst="rect">
                    <a:avLst/>
                  </a:prstGeom>
                  <a:ln/>
                </pic:spPr>
              </pic:pic>
            </a:graphicData>
          </a:graphic>
        </wp:anchor>
      </w:drawing>
    </w:r>
    <w:r>
      <w:rPr>
        <w:noProof/>
      </w:rPr>
      <mc:AlternateContent>
        <mc:Choice Requires="wpg">
          <w:drawing>
            <wp:anchor distT="0" distB="0" distL="114300" distR="114300" simplePos="0" relativeHeight="251661312" behindDoc="0" locked="0" layoutInCell="1" hidden="0" allowOverlap="1" wp14:anchorId="039CF0C9" wp14:editId="36CDF9A8">
              <wp:simplePos x="0" y="0"/>
              <wp:positionH relativeFrom="column">
                <wp:posOffset>1</wp:posOffset>
              </wp:positionH>
              <wp:positionV relativeFrom="paragraph">
                <wp:posOffset>0</wp:posOffset>
              </wp:positionV>
              <wp:extent cx="2533650" cy="389255"/>
              <wp:effectExtent l="0" t="0" r="0" b="0"/>
              <wp:wrapNone/>
              <wp:docPr id="4" name="Rectangle 4"/>
              <wp:cNvGraphicFramePr/>
              <a:graphic xmlns:a="http://schemas.openxmlformats.org/drawingml/2006/main">
                <a:graphicData uri="http://schemas.microsoft.com/office/word/2010/wordprocessingShape">
                  <wps:wsp>
                    <wps:cNvSpPr/>
                    <wps:spPr>
                      <a:xfrm>
                        <a:off x="4088700" y="3594898"/>
                        <a:ext cx="2514600" cy="370205"/>
                      </a:xfrm>
                      <a:prstGeom prst="rect">
                        <a:avLst/>
                      </a:prstGeom>
                      <a:noFill/>
                      <a:ln>
                        <a:noFill/>
                      </a:ln>
                    </wps:spPr>
                    <wps:txbx>
                      <w:txbxContent>
                        <w:p w14:paraId="630A0237" w14:textId="77777777" w:rsidR="00066A09" w:rsidRDefault="00000000">
                          <w:pPr>
                            <w:spacing w:before="0"/>
                            <w:jc w:val="right"/>
                            <w:textDirection w:val="btLr"/>
                          </w:pPr>
                          <w:r>
                            <w:rPr>
                              <w:color w:val="6F9C75"/>
                              <w:sz w:val="18"/>
                            </w:rPr>
                            <w:t>[DOC]</w:t>
                          </w:r>
                        </w:p>
                        <w:p w14:paraId="1203EE98" w14:textId="77777777" w:rsidR="00066A09" w:rsidRDefault="00000000">
                          <w:pPr>
                            <w:spacing w:before="0"/>
                            <w:jc w:val="right"/>
                            <w:textDirection w:val="btLr"/>
                          </w:pPr>
                          <w:r>
                            <w:rPr>
                              <w:color w:val="6F9C75"/>
                              <w:sz w:val="18"/>
                            </w:rPr>
                            <w:t xml:space="preserve"> </w:t>
                          </w:r>
                          <w:r>
                            <w:rPr>
                              <w:i/>
                              <w:color w:val="6F9C75"/>
                              <w:sz w:val="18"/>
                            </w:rPr>
                            <w:t>Revision June 2, 2022</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33650" cy="389255"/>
              <wp:effectExtent b="0" l="0" r="0" t="0"/>
              <wp:wrapNone/>
              <wp:docPr id="4"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2533650" cy="389255"/>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16EF6312" wp14:editId="78B8767D">
              <wp:simplePos x="0" y="0"/>
              <wp:positionH relativeFrom="column">
                <wp:posOffset>3403600</wp:posOffset>
              </wp:positionH>
              <wp:positionV relativeFrom="paragraph">
                <wp:posOffset>0</wp:posOffset>
              </wp:positionV>
              <wp:extent cx="2533650" cy="393954"/>
              <wp:effectExtent l="0" t="0" r="0" b="0"/>
              <wp:wrapNone/>
              <wp:docPr id="3" name="Rectangle 3"/>
              <wp:cNvGraphicFramePr/>
              <a:graphic xmlns:a="http://schemas.openxmlformats.org/drawingml/2006/main">
                <a:graphicData uri="http://schemas.microsoft.com/office/word/2010/wordprocessingShape">
                  <wps:wsp>
                    <wps:cNvSpPr/>
                    <wps:spPr>
                      <a:xfrm>
                        <a:off x="4088700" y="3592548"/>
                        <a:ext cx="2514600" cy="374904"/>
                      </a:xfrm>
                      <a:prstGeom prst="rect">
                        <a:avLst/>
                      </a:prstGeom>
                      <a:noFill/>
                      <a:ln>
                        <a:noFill/>
                      </a:ln>
                    </wps:spPr>
                    <wps:txbx>
                      <w:txbxContent>
                        <w:p w14:paraId="5C092AC5" w14:textId="77777777" w:rsidR="00066A09" w:rsidRDefault="00000000">
                          <w:pPr>
                            <w:spacing w:before="0"/>
                            <w:textDirection w:val="btLr"/>
                          </w:pPr>
                          <w:r>
                            <w:rPr>
                              <w:color w:val="6F9C75"/>
                              <w:sz w:val="18"/>
                            </w:rPr>
                            <w:t>Common Spark Consulting</w:t>
                          </w:r>
                          <w:r>
                            <w:rPr>
                              <w:color w:val="6F9C75"/>
                              <w:sz w:val="18"/>
                            </w:rPr>
                            <w:br/>
                          </w:r>
                          <w:r>
                            <w:rPr>
                              <w:i/>
                              <w:color w:val="6F9C75"/>
                              <w:sz w:val="18"/>
                            </w:rPr>
                            <w:t>www.common-spark.com</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3403600</wp:posOffset>
              </wp:positionH>
              <wp:positionV relativeFrom="paragraph">
                <wp:posOffset>0</wp:posOffset>
              </wp:positionV>
              <wp:extent cx="2533650" cy="393954"/>
              <wp:effectExtent b="0" l="0" r="0" t="0"/>
              <wp:wrapNone/>
              <wp:docPr id="3"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2533650" cy="393954"/>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58ADF" w14:textId="77777777" w:rsidR="009410DF" w:rsidRDefault="009410DF">
      <w:pPr>
        <w:spacing w:before="0"/>
      </w:pPr>
      <w:r>
        <w:separator/>
      </w:r>
    </w:p>
  </w:footnote>
  <w:footnote w:type="continuationSeparator" w:id="0">
    <w:p w14:paraId="6CC24FC7" w14:textId="77777777" w:rsidR="009410DF" w:rsidRDefault="009410DF">
      <w:pPr>
        <w:spacing w:before="0"/>
      </w:pPr>
      <w:r>
        <w:continuationSeparator/>
      </w:r>
    </w:p>
  </w:footnote>
  <w:footnote w:id="1">
    <w:p w14:paraId="57A68827" w14:textId="77777777" w:rsidR="00066A09" w:rsidRDefault="00000000">
      <w:pPr>
        <w:spacing w:before="0"/>
        <w:rPr>
          <w:sz w:val="20"/>
          <w:szCs w:val="20"/>
        </w:rPr>
      </w:pPr>
      <w:r>
        <w:rPr>
          <w:vertAlign w:val="superscript"/>
        </w:rPr>
        <w:footnoteRef/>
      </w:r>
      <w:r>
        <w:rPr>
          <w:sz w:val="20"/>
          <w:szCs w:val="20"/>
        </w:rPr>
        <w:t xml:space="preserve"> </w:t>
      </w:r>
      <w:r>
        <w:t xml:space="preserve">Centering Equity in the Sustainable Building Sector (CESBS) </w:t>
      </w:r>
      <w:hyperlink r:id="rId1">
        <w:r>
          <w:rPr>
            <w:color w:val="1155CC"/>
            <w:u w:val="single"/>
          </w:rPr>
          <w:t>https://naacp.org/resources/guidelines-equitable-community-involvement-building-development-projects-and-policies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6F0B4" w14:textId="77777777" w:rsidR="00066A09" w:rsidRDefault="00000000">
    <w:pPr>
      <w:pBdr>
        <w:top w:val="nil"/>
        <w:left w:val="nil"/>
        <w:bottom w:val="nil"/>
        <w:right w:val="nil"/>
        <w:between w:val="nil"/>
      </w:pBdr>
      <w:tabs>
        <w:tab w:val="center" w:pos="4680"/>
        <w:tab w:val="right" w:pos="9360"/>
      </w:tabs>
      <w:spacing w:before="0"/>
    </w:pPr>
    <w:r>
      <w:rPr>
        <w:noProof/>
      </w:rPr>
      <mc:AlternateContent>
        <mc:Choice Requires="wpg">
          <w:drawing>
            <wp:anchor distT="0" distB="0" distL="114300" distR="114300" simplePos="0" relativeHeight="251658240" behindDoc="0" locked="0" layoutInCell="1" hidden="0" allowOverlap="1" wp14:anchorId="5C036F13" wp14:editId="0AC906A5">
              <wp:simplePos x="0" y="0"/>
              <wp:positionH relativeFrom="page">
                <wp:align>center</wp:align>
              </wp:positionH>
              <wp:positionV relativeFrom="page">
                <wp:align>top</wp:align>
              </wp:positionV>
              <wp:extent cx="7828026" cy="314264"/>
              <wp:effectExtent l="0" t="0" r="0" b="0"/>
              <wp:wrapNone/>
              <wp:docPr id="1" name="Rectangle 1"/>
              <wp:cNvGraphicFramePr/>
              <a:graphic xmlns:a="http://schemas.openxmlformats.org/drawingml/2006/main">
                <a:graphicData uri="http://schemas.microsoft.com/office/word/2010/wordprocessingShape">
                  <wps:wsp>
                    <wps:cNvSpPr/>
                    <wps:spPr>
                      <a:xfrm>
                        <a:off x="1441512" y="3633696"/>
                        <a:ext cx="7808976" cy="292608"/>
                      </a:xfrm>
                      <a:prstGeom prst="rect">
                        <a:avLst/>
                      </a:prstGeom>
                      <a:solidFill>
                        <a:srgbClr val="134F5C"/>
                      </a:solidFill>
                      <a:ln>
                        <a:noFill/>
                      </a:ln>
                    </wps:spPr>
                    <wps:txbx>
                      <w:txbxContent>
                        <w:p w14:paraId="4B0FA1CF" w14:textId="77777777" w:rsidR="00066A09" w:rsidRDefault="00066A09">
                          <w:pPr>
                            <w:spacing w:before="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828026" cy="314264"/>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828026" cy="314264"/>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94F5" w14:textId="77777777" w:rsidR="00066A09" w:rsidRDefault="00066A09">
    <w:pPr>
      <w:pBdr>
        <w:top w:val="nil"/>
        <w:left w:val="nil"/>
        <w:bottom w:val="nil"/>
        <w:right w:val="nil"/>
        <w:between w:val="nil"/>
      </w:pBdr>
      <w:tabs>
        <w:tab w:val="center" w:pos="4680"/>
        <w:tab w:val="right" w:pos="9360"/>
      </w:tabs>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5A7C"/>
    <w:multiLevelType w:val="multilevel"/>
    <w:tmpl w:val="22C67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6466C4"/>
    <w:multiLevelType w:val="multilevel"/>
    <w:tmpl w:val="57387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6837EC"/>
    <w:multiLevelType w:val="multilevel"/>
    <w:tmpl w:val="2E9225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EE92657"/>
    <w:multiLevelType w:val="multilevel"/>
    <w:tmpl w:val="02CA4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B547F18"/>
    <w:multiLevelType w:val="multilevel"/>
    <w:tmpl w:val="032AA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487484B"/>
    <w:multiLevelType w:val="multilevel"/>
    <w:tmpl w:val="3662A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687045A"/>
    <w:multiLevelType w:val="multilevel"/>
    <w:tmpl w:val="59CE8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74180973">
    <w:abstractNumId w:val="6"/>
  </w:num>
  <w:num w:numId="2" w16cid:durableId="1531334400">
    <w:abstractNumId w:val="4"/>
  </w:num>
  <w:num w:numId="3" w16cid:durableId="2145149000">
    <w:abstractNumId w:val="3"/>
  </w:num>
  <w:num w:numId="4" w16cid:durableId="1631011872">
    <w:abstractNumId w:val="5"/>
  </w:num>
  <w:num w:numId="5" w16cid:durableId="1033116070">
    <w:abstractNumId w:val="1"/>
  </w:num>
  <w:num w:numId="6" w16cid:durableId="1695493005">
    <w:abstractNumId w:val="0"/>
  </w:num>
  <w:num w:numId="7" w16cid:durableId="1333949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A09"/>
    <w:rsid w:val="00066A09"/>
    <w:rsid w:val="009410DF"/>
    <w:rsid w:val="009C4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E76112"/>
  <w15:docId w15:val="{1867B68F-8797-2148-B4C5-642BAD2B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color w:val="2A2A2A"/>
        <w:sz w:val="24"/>
        <w:szCs w:val="24"/>
        <w:lang w:val="en-US" w:eastAsia="en-US"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outlineLvl w:val="0"/>
    </w:pPr>
    <w:rPr>
      <w:b/>
      <w:color w:val="134F5C"/>
      <w:sz w:val="32"/>
      <w:szCs w:val="32"/>
    </w:rPr>
  </w:style>
  <w:style w:type="paragraph" w:styleId="Heading2">
    <w:name w:val="heading 2"/>
    <w:basedOn w:val="Normal"/>
    <w:next w:val="Normal"/>
    <w:uiPriority w:val="9"/>
    <w:unhideWhenUsed/>
    <w:qFormat/>
    <w:pPr>
      <w:spacing w:before="200"/>
      <w:outlineLvl w:val="1"/>
    </w:pPr>
    <w:rPr>
      <w:b/>
      <w:sz w:val="28"/>
      <w:szCs w:val="28"/>
    </w:rPr>
  </w:style>
  <w:style w:type="paragraph" w:styleId="Heading3">
    <w:name w:val="heading 3"/>
    <w:basedOn w:val="Normal"/>
    <w:next w:val="Normal"/>
    <w:uiPriority w:val="9"/>
    <w:semiHidden/>
    <w:unhideWhenUsed/>
    <w:qFormat/>
    <w:pPr>
      <w:outlineLvl w:val="2"/>
    </w:pPr>
    <w:rPr>
      <w:color w:val="45818E"/>
      <w:sz w:val="28"/>
      <w:szCs w:val="28"/>
    </w:rPr>
  </w:style>
  <w:style w:type="paragraph" w:styleId="Heading4">
    <w:name w:val="heading 4"/>
    <w:basedOn w:val="Normal"/>
    <w:next w:val="Normal"/>
    <w:uiPriority w:val="9"/>
    <w:semiHidden/>
    <w:unhideWhenUsed/>
    <w:qFormat/>
    <w:pPr>
      <w:outlineLvl w:val="3"/>
    </w:pPr>
    <w:rPr>
      <w:i/>
      <w:color w:val="45818E"/>
      <w:sz w:val="28"/>
      <w:szCs w:val="28"/>
    </w:rPr>
  </w:style>
  <w:style w:type="paragraph" w:styleId="Heading5">
    <w:name w:val="heading 5"/>
    <w:basedOn w:val="Normal"/>
    <w:next w:val="Normal"/>
    <w:uiPriority w:val="9"/>
    <w:semiHidden/>
    <w:unhideWhenUsed/>
    <w:qFormat/>
    <w:pPr>
      <w:keepNext/>
      <w:keepLines/>
      <w:spacing w:after="80"/>
      <w:ind w:left="1080" w:hanging="360"/>
      <w:outlineLvl w:val="4"/>
    </w:pPr>
    <w:rPr>
      <w:i/>
      <w:color w:val="45818E"/>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after="80"/>
      <w:outlineLvl w:val="5"/>
    </w:pPr>
    <w:rPr>
      <w:rFonts w:ascii="Calibri" w:eastAsia="Calibri" w:hAnsi="Calibri" w:cs="Calibri"/>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240"/>
    </w:pPr>
    <w:rPr>
      <w:b/>
      <w:color w:val="134F5C"/>
      <w:sz w:val="44"/>
      <w:szCs w:val="44"/>
    </w:rPr>
  </w:style>
  <w:style w:type="paragraph" w:styleId="Subtitle">
    <w:name w:val="Subtitle"/>
    <w:basedOn w:val="Normal"/>
    <w:next w:val="Normal"/>
    <w:uiPriority w:val="11"/>
    <w:qFormat/>
    <w:pPr>
      <w:keepNext/>
      <w:keepLines/>
      <w:spacing w:before="0" w:after="320"/>
    </w:pPr>
    <w:rPr>
      <w:rFonts w:ascii="Roboto Light" w:eastAsia="Roboto Light" w:hAnsi="Roboto Light" w:cs="Roboto Light"/>
      <w:color w:val="9E9E9E"/>
      <w:sz w:val="30"/>
      <w:szCs w:val="3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eecc.org/_files/ugd/575f52_58d412d0d2504684a98bea4e35877414.pdf" TargetMode="External"/><Relationship Id="rId13" Type="http://schemas.openxmlformats.org/officeDocument/2006/relationships/hyperlink" Target="https://www.google.com/url?q=https://sgc.ca.gov/programs/healthandequity/hiap/&amp;sa=D&amp;source=docs&amp;ust=1660857862163693&amp;usg=AOvVaw3DNqCqa2V75Bgsuaf2hWh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4930400d-24b5-474c-9a16-0109dd2d06d3.filesusr.com/ugd/849f65_4c1b01b61b2d442fb6aea07c8d119836.docx?dn=Final%20CDEI%20WG%20Report%204.4.2022.docx" TargetMode="External"/><Relationship Id="rId12" Type="http://schemas.openxmlformats.org/officeDocument/2006/relationships/hyperlink" Target="https://www.caeecc.org/compensation-task-forc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4930400d-24b5-474c-9a16-0109dd2d06d3.filesusr.com/ugd/849f65_4c1b01b61b2d442fb6aea07c8d119836.docx?dn=Final%20CDEI%20WG%20Report%204.4.2022.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aeecc.org/_files/ugd/575f52_58d412d0d2504684a98bea4e35877414.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puc.ca.gov/esjactionpla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5.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naacp.org/resources/guidelines-equitable-community-involvement-building-development-projects-and-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1941</Words>
  <Characters>11068</Characters>
  <Application>Microsoft Office Word</Application>
  <DocSecurity>0</DocSecurity>
  <Lines>92</Lines>
  <Paragraphs>25</Paragraphs>
  <ScaleCrop>false</ScaleCrop>
  <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Abrams</cp:lastModifiedBy>
  <cp:revision>2</cp:revision>
  <dcterms:created xsi:type="dcterms:W3CDTF">2022-11-23T01:08:00Z</dcterms:created>
  <dcterms:modified xsi:type="dcterms:W3CDTF">2022-11-23T01:08:00Z</dcterms:modified>
</cp:coreProperties>
</file>