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FC9A5" w14:textId="0D4F86FF" w:rsidR="00184A93" w:rsidRDefault="00184A93" w:rsidP="00184A93">
      <w:pPr>
        <w:jc w:val="center"/>
        <w:rPr>
          <w:b/>
        </w:rPr>
      </w:pPr>
      <w:r>
        <w:rPr>
          <w:b/>
        </w:rPr>
        <w:t xml:space="preserve">CAEECC-Hosted </w:t>
      </w:r>
      <w:r w:rsidR="00E27EE0">
        <w:rPr>
          <w:b/>
        </w:rPr>
        <w:t xml:space="preserve">Market Transformation </w:t>
      </w:r>
      <w:r>
        <w:rPr>
          <w:b/>
        </w:rPr>
        <w:t xml:space="preserve">Working Group </w:t>
      </w:r>
    </w:p>
    <w:p w14:paraId="21FC75E4" w14:textId="2329B13F" w:rsidR="00184A93" w:rsidRDefault="00857F5C" w:rsidP="00184A93">
      <w:pPr>
        <w:jc w:val="center"/>
        <w:rPr>
          <w:b/>
        </w:rPr>
      </w:pPr>
      <w:r>
        <w:rPr>
          <w:b/>
        </w:rPr>
        <w:t>4</w:t>
      </w:r>
      <w:r w:rsidRPr="00857F5C">
        <w:rPr>
          <w:b/>
          <w:vertAlign w:val="superscript"/>
        </w:rPr>
        <w:t>th</w:t>
      </w:r>
      <w:r>
        <w:rPr>
          <w:b/>
        </w:rPr>
        <w:t xml:space="preserve"> </w:t>
      </w:r>
      <w:r w:rsidR="00184A93">
        <w:rPr>
          <w:b/>
        </w:rPr>
        <w:t xml:space="preserve">Meeting of the Phase </w:t>
      </w:r>
      <w:r w:rsidR="000B0510">
        <w:rPr>
          <w:b/>
        </w:rPr>
        <w:t>II</w:t>
      </w:r>
      <w:r w:rsidR="00184A93">
        <w:rPr>
          <w:b/>
        </w:rPr>
        <w:t xml:space="preserve"> WG</w:t>
      </w:r>
    </w:p>
    <w:p w14:paraId="6D436EBD" w14:textId="0ED235CE" w:rsidR="00184A93" w:rsidRDefault="00857F5C" w:rsidP="00184A93">
      <w:pPr>
        <w:jc w:val="center"/>
        <w:rPr>
          <w:b/>
        </w:rPr>
      </w:pPr>
      <w:r>
        <w:rPr>
          <w:b/>
        </w:rPr>
        <w:t>January 22</w:t>
      </w:r>
      <w:r w:rsidR="004B5624">
        <w:rPr>
          <w:b/>
        </w:rPr>
        <w:t xml:space="preserve">, 2020, </w:t>
      </w:r>
      <w:r w:rsidR="00C101ED">
        <w:rPr>
          <w:b/>
        </w:rPr>
        <w:t>12</w:t>
      </w:r>
      <w:r w:rsidR="004B5624">
        <w:rPr>
          <w:b/>
        </w:rPr>
        <w:t>-</w:t>
      </w:r>
      <w:r w:rsidR="00C101ED">
        <w:rPr>
          <w:b/>
        </w:rPr>
        <w:t>3:00 PDT</w:t>
      </w:r>
    </w:p>
    <w:p w14:paraId="4EFC2A5E" w14:textId="6551E383" w:rsidR="00184A93" w:rsidRPr="0000308E" w:rsidRDefault="00184A93" w:rsidP="00184A93">
      <w:pPr>
        <w:jc w:val="center"/>
        <w:rPr>
          <w:bCs/>
          <w:i/>
          <w:iCs/>
        </w:rPr>
      </w:pPr>
      <w:r w:rsidRPr="0000308E">
        <w:rPr>
          <w:bCs/>
          <w:i/>
          <w:iCs/>
        </w:rPr>
        <w:t xml:space="preserve">See Meeting Supporting Documents </w:t>
      </w:r>
      <w:r>
        <w:rPr>
          <w:bCs/>
          <w:i/>
          <w:iCs/>
        </w:rPr>
        <w:t>o</w:t>
      </w:r>
      <w:r w:rsidRPr="00184A93">
        <w:rPr>
          <w:bCs/>
          <w:i/>
          <w:iCs/>
        </w:rPr>
        <w:t xml:space="preserve">n </w:t>
      </w:r>
      <w:hyperlink r:id="rId6" w:history="1">
        <w:r w:rsidR="00DA3389" w:rsidRPr="00847E93">
          <w:rPr>
            <w:rStyle w:val="Hyperlink"/>
            <w:bCs/>
            <w:i/>
            <w:iCs/>
            <w:highlight w:val="yellow"/>
          </w:rPr>
          <w:t>Meeting Page</w:t>
        </w:r>
      </w:hyperlink>
    </w:p>
    <w:p w14:paraId="3AF22C98" w14:textId="7AF8F47D" w:rsidR="00184A93" w:rsidRPr="003B4EC3" w:rsidRDefault="000B0510" w:rsidP="00184A93">
      <w:pPr>
        <w:jc w:val="center"/>
        <w:rPr>
          <w:bCs/>
          <w:i/>
          <w:iCs/>
        </w:rPr>
      </w:pPr>
      <w:r>
        <w:rPr>
          <w:bCs/>
          <w:i/>
          <w:iCs/>
        </w:rPr>
        <w:t>Webex Coordinates at Bottom of Page</w:t>
      </w:r>
    </w:p>
    <w:p w14:paraId="77A591E4" w14:textId="41490048" w:rsidR="00184A93" w:rsidRDefault="00184A93" w:rsidP="00184A93">
      <w:pPr>
        <w:jc w:val="center"/>
        <w:rPr>
          <w:b/>
        </w:rPr>
      </w:pPr>
      <w:r>
        <w:rPr>
          <w:b/>
        </w:rPr>
        <w:t xml:space="preserve">Facilitators: Dr. </w:t>
      </w:r>
      <w:r w:rsidR="00E27EE0">
        <w:rPr>
          <w:b/>
        </w:rPr>
        <w:t>Jonathan Raab</w:t>
      </w:r>
      <w:r>
        <w:rPr>
          <w:b/>
        </w:rPr>
        <w:t xml:space="preserve"> &amp; </w:t>
      </w:r>
      <w:r w:rsidR="00D360AD">
        <w:rPr>
          <w:b/>
        </w:rPr>
        <w:t>Katie Abrams</w:t>
      </w:r>
    </w:p>
    <w:p w14:paraId="25DACD64" w14:textId="77777777" w:rsidR="00184A93" w:rsidRPr="00F10E88" w:rsidRDefault="00184A93" w:rsidP="00184A93">
      <w:pPr>
        <w:jc w:val="center"/>
        <w:rPr>
          <w:b/>
          <w:sz w:val="18"/>
          <w:szCs w:val="18"/>
        </w:rPr>
      </w:pPr>
    </w:p>
    <w:p w14:paraId="56064F04" w14:textId="1320F28E" w:rsidR="00184A93" w:rsidRPr="00451D6E" w:rsidRDefault="00F700DC" w:rsidP="00184A93">
      <w:pPr>
        <w:jc w:val="center"/>
        <w:rPr>
          <w:b/>
          <w:u w:val="single"/>
        </w:rPr>
      </w:pPr>
      <w:r>
        <w:rPr>
          <w:b/>
          <w:u w:val="single"/>
        </w:rPr>
        <w:t xml:space="preserve">Draft </w:t>
      </w:r>
      <w:r w:rsidR="00184A93" w:rsidRPr="00451D6E">
        <w:rPr>
          <w:b/>
          <w:u w:val="single"/>
        </w:rPr>
        <w:t xml:space="preserve">Agenda </w:t>
      </w:r>
    </w:p>
    <w:p w14:paraId="0F14222B" w14:textId="77777777" w:rsidR="00C53E21" w:rsidRDefault="00C53E21" w:rsidP="00875CF6"/>
    <w:p w14:paraId="58B95F5A" w14:textId="507A1DB0" w:rsidR="00372B16" w:rsidRPr="0014457B" w:rsidRDefault="00C101ED" w:rsidP="002C12E5">
      <w:pPr>
        <w:shd w:val="clear" w:color="auto" w:fill="FFFFFF"/>
        <w:rPr>
          <w:rFonts w:ascii="Calibri" w:eastAsia="Times New Roman" w:hAnsi="Calibri" w:cs="Calibri"/>
          <w:b/>
          <w:bCs/>
        </w:rPr>
      </w:pPr>
      <w:r w:rsidRPr="0014457B">
        <w:rPr>
          <w:rFonts w:ascii="Calibri" w:eastAsia="Times New Roman" w:hAnsi="Calibri" w:cs="Calibri"/>
          <w:b/>
          <w:bCs/>
        </w:rPr>
        <w:t>12:00</w:t>
      </w:r>
      <w:r w:rsidR="00184A93" w:rsidRPr="0014457B">
        <w:rPr>
          <w:rFonts w:ascii="Calibri" w:eastAsia="Times New Roman" w:hAnsi="Calibri" w:cs="Calibri"/>
          <w:b/>
          <w:bCs/>
        </w:rPr>
        <w:t>       Introductions</w:t>
      </w:r>
      <w:r w:rsidR="002C12E5" w:rsidRPr="0014457B">
        <w:rPr>
          <w:rFonts w:ascii="Calibri" w:eastAsia="Times New Roman" w:hAnsi="Calibri" w:cs="Calibri"/>
          <w:b/>
          <w:bCs/>
        </w:rPr>
        <w:t xml:space="preserve"> and Goals for Day—Jonathan Raab</w:t>
      </w:r>
    </w:p>
    <w:p w14:paraId="3E1E757B" w14:textId="6FCA2825" w:rsidR="00042462" w:rsidRPr="0014457B" w:rsidRDefault="00042462" w:rsidP="00184A93">
      <w:pPr>
        <w:shd w:val="clear" w:color="auto" w:fill="FFFFFF"/>
        <w:rPr>
          <w:rFonts w:ascii="Calibri" w:eastAsia="Times New Roman" w:hAnsi="Calibri" w:cs="Calibri"/>
        </w:rPr>
      </w:pPr>
      <w:r w:rsidRPr="0014457B">
        <w:rPr>
          <w:rFonts w:ascii="Calibri" w:eastAsia="Times New Roman" w:hAnsi="Calibri" w:cs="Calibri"/>
        </w:rPr>
        <w:tab/>
      </w:r>
    </w:p>
    <w:p w14:paraId="4FB46205" w14:textId="196E74B9" w:rsidR="00857F5C" w:rsidRPr="0014457B" w:rsidRDefault="00C101ED" w:rsidP="007A122B">
      <w:pPr>
        <w:rPr>
          <w:rFonts w:ascii="Calibri" w:eastAsia="Times New Roman" w:hAnsi="Calibri" w:cs="Calibri"/>
          <w:b/>
          <w:bCs/>
        </w:rPr>
      </w:pPr>
      <w:r w:rsidRPr="0014457B">
        <w:rPr>
          <w:rFonts w:ascii="Calibri" w:eastAsia="Times New Roman" w:hAnsi="Calibri" w:cs="Calibri"/>
          <w:b/>
          <w:bCs/>
        </w:rPr>
        <w:t>12</w:t>
      </w:r>
      <w:r w:rsidR="0038163F" w:rsidRPr="0014457B">
        <w:rPr>
          <w:rFonts w:ascii="Calibri" w:eastAsia="Times New Roman" w:hAnsi="Calibri" w:cs="Calibri"/>
          <w:b/>
          <w:bCs/>
        </w:rPr>
        <w:t>:</w:t>
      </w:r>
      <w:r w:rsidR="0037396E" w:rsidRPr="0014457B">
        <w:rPr>
          <w:rFonts w:ascii="Calibri" w:eastAsia="Times New Roman" w:hAnsi="Calibri" w:cs="Calibri"/>
          <w:b/>
          <w:bCs/>
        </w:rPr>
        <w:t>05</w:t>
      </w:r>
      <w:r w:rsidR="00184A93" w:rsidRPr="0014457B">
        <w:rPr>
          <w:rFonts w:ascii="Calibri" w:eastAsia="Times New Roman" w:hAnsi="Calibri" w:cs="Calibri"/>
          <w:b/>
          <w:bCs/>
        </w:rPr>
        <w:t xml:space="preserve">       </w:t>
      </w:r>
      <w:r w:rsidR="00857F5C" w:rsidRPr="0014457B">
        <w:rPr>
          <w:rFonts w:ascii="Calibri" w:eastAsia="Times New Roman" w:hAnsi="Calibri" w:cs="Calibri"/>
          <w:b/>
          <w:bCs/>
        </w:rPr>
        <w:t>Section 1: Introduction Overview</w:t>
      </w:r>
    </w:p>
    <w:p w14:paraId="30716EBD" w14:textId="3188E7A7" w:rsidR="00857F5C" w:rsidRPr="0014457B" w:rsidRDefault="00857F5C" w:rsidP="00857F5C">
      <w:pPr>
        <w:pStyle w:val="ListParagraph"/>
        <w:numPr>
          <w:ilvl w:val="0"/>
          <w:numId w:val="20"/>
        </w:numPr>
        <w:rPr>
          <w:rFonts w:ascii="Calibri" w:eastAsia="Times New Roman" w:hAnsi="Calibri" w:cs="Calibri"/>
        </w:rPr>
      </w:pPr>
      <w:r w:rsidRPr="0014457B">
        <w:rPr>
          <w:rFonts w:ascii="Calibri" w:eastAsia="Times New Roman" w:hAnsi="Calibri" w:cs="Calibri"/>
        </w:rPr>
        <w:t>Section Text</w:t>
      </w:r>
    </w:p>
    <w:p w14:paraId="755F2B5F" w14:textId="6B658AC0" w:rsidR="00857F5C" w:rsidRPr="0014457B" w:rsidRDefault="00857F5C" w:rsidP="00857F5C">
      <w:pPr>
        <w:pStyle w:val="ListParagraph"/>
        <w:numPr>
          <w:ilvl w:val="0"/>
          <w:numId w:val="20"/>
        </w:numPr>
        <w:rPr>
          <w:rFonts w:ascii="Calibri" w:eastAsia="Times New Roman" w:hAnsi="Calibri" w:cs="Calibri"/>
        </w:rPr>
      </w:pPr>
      <w:r w:rsidRPr="0014457B">
        <w:rPr>
          <w:rFonts w:ascii="Calibri" w:eastAsia="Times New Roman" w:hAnsi="Calibri" w:cs="Calibri"/>
        </w:rPr>
        <w:t>Table of Members (including appendix A)</w:t>
      </w:r>
    </w:p>
    <w:p w14:paraId="53E418E6" w14:textId="77777777" w:rsidR="00857F5C" w:rsidRPr="0014457B" w:rsidRDefault="00857F5C" w:rsidP="007A122B">
      <w:pPr>
        <w:rPr>
          <w:rFonts w:ascii="Calibri" w:eastAsia="Times New Roman" w:hAnsi="Calibri" w:cs="Calibri"/>
          <w:b/>
          <w:bCs/>
        </w:rPr>
      </w:pPr>
    </w:p>
    <w:p w14:paraId="401B190E" w14:textId="1A15E2FB" w:rsidR="00857F5C" w:rsidRDefault="00857F5C" w:rsidP="007A122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12:20</w:t>
      </w:r>
      <w:r>
        <w:rPr>
          <w:rFonts w:ascii="Calibri" w:hAnsi="Calibri" w:cs="Calibri"/>
          <w:b/>
          <w:bCs/>
        </w:rPr>
        <w:tab/>
        <w:t xml:space="preserve">Section 2: </w:t>
      </w:r>
      <w:r w:rsidR="00E27EE0">
        <w:rPr>
          <w:rFonts w:ascii="Calibri" w:hAnsi="Calibri" w:cs="Calibri"/>
          <w:b/>
          <w:bCs/>
        </w:rPr>
        <w:t xml:space="preserve">Savings </w:t>
      </w:r>
      <w:r>
        <w:rPr>
          <w:rFonts w:ascii="Calibri" w:hAnsi="Calibri" w:cs="Calibri"/>
          <w:b/>
          <w:bCs/>
        </w:rPr>
        <w:t>Attributions:  MTIs and RAs</w:t>
      </w:r>
    </w:p>
    <w:p w14:paraId="54B183FC" w14:textId="5046969B" w:rsidR="00857F5C" w:rsidRPr="00593FCD" w:rsidRDefault="00857F5C" w:rsidP="00857F5C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 w:rsidRPr="00593FCD">
        <w:rPr>
          <w:rFonts w:ascii="Calibri" w:hAnsi="Calibri" w:cs="Calibri"/>
        </w:rPr>
        <w:t>Non-Consensus Issue—</w:t>
      </w:r>
      <w:r w:rsidR="0014457B">
        <w:rPr>
          <w:rFonts w:ascii="Calibri" w:hAnsi="Calibri" w:cs="Calibri"/>
        </w:rPr>
        <w:t>Overall Approach</w:t>
      </w:r>
    </w:p>
    <w:p w14:paraId="5CD019DA" w14:textId="66307446" w:rsidR="00857F5C" w:rsidRPr="00593FCD" w:rsidRDefault="00857F5C" w:rsidP="00857F5C">
      <w:pPr>
        <w:pStyle w:val="ListParagraph"/>
        <w:numPr>
          <w:ilvl w:val="1"/>
          <w:numId w:val="21"/>
        </w:numPr>
        <w:rPr>
          <w:rFonts w:ascii="Calibri" w:hAnsi="Calibri" w:cs="Calibri"/>
        </w:rPr>
      </w:pPr>
      <w:r w:rsidRPr="00593FCD">
        <w:rPr>
          <w:rFonts w:ascii="Calibri" w:hAnsi="Calibri" w:cs="Calibri"/>
        </w:rPr>
        <w:t xml:space="preserve">Option A: </w:t>
      </w:r>
      <w:r w:rsidR="0014457B">
        <w:rPr>
          <w:rFonts w:ascii="Calibri" w:hAnsi="Calibri" w:cs="Calibri"/>
        </w:rPr>
        <w:t>Remove all RA Savings</w:t>
      </w:r>
      <w:r w:rsidRPr="00593FCD">
        <w:rPr>
          <w:rFonts w:ascii="Calibri" w:hAnsi="Calibri" w:cs="Calibri"/>
        </w:rPr>
        <w:t xml:space="preserve"> (Resource </w:t>
      </w:r>
      <w:r w:rsidR="0014457B">
        <w:rPr>
          <w:rFonts w:ascii="Calibri" w:hAnsi="Calibri" w:cs="Calibri"/>
        </w:rPr>
        <w:t>Innovations</w:t>
      </w:r>
      <w:r w:rsidRPr="00593FCD">
        <w:rPr>
          <w:rFonts w:ascii="Calibri" w:hAnsi="Calibri" w:cs="Calibri"/>
        </w:rPr>
        <w:t xml:space="preserve"> et al)</w:t>
      </w:r>
    </w:p>
    <w:p w14:paraId="2C0501D0" w14:textId="331978EC" w:rsidR="00857F5C" w:rsidRPr="00593FCD" w:rsidRDefault="00857F5C" w:rsidP="00857F5C">
      <w:pPr>
        <w:pStyle w:val="ListParagraph"/>
        <w:numPr>
          <w:ilvl w:val="1"/>
          <w:numId w:val="21"/>
        </w:numPr>
        <w:rPr>
          <w:rFonts w:ascii="Calibri" w:hAnsi="Calibri" w:cs="Calibri"/>
        </w:rPr>
      </w:pPr>
      <w:r w:rsidRPr="00593FCD">
        <w:rPr>
          <w:rFonts w:ascii="Calibri" w:hAnsi="Calibri" w:cs="Calibri"/>
        </w:rPr>
        <w:t xml:space="preserve">Option B: </w:t>
      </w:r>
      <w:r w:rsidR="0014457B">
        <w:rPr>
          <w:rFonts w:ascii="Calibri" w:hAnsi="Calibri" w:cs="Calibri"/>
        </w:rPr>
        <w:t>Remove all PA Savings and Market Effects</w:t>
      </w:r>
      <w:r w:rsidRPr="00593FCD">
        <w:rPr>
          <w:rFonts w:ascii="Calibri" w:hAnsi="Calibri" w:cs="Calibri"/>
        </w:rPr>
        <w:t xml:space="preserve"> (SCE et al)</w:t>
      </w:r>
    </w:p>
    <w:p w14:paraId="03A32E3D" w14:textId="75CBEC65" w:rsidR="00857F5C" w:rsidRPr="00593FCD" w:rsidRDefault="00857F5C" w:rsidP="00857F5C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 w:rsidRPr="00593FCD">
        <w:rPr>
          <w:rFonts w:ascii="Calibri" w:hAnsi="Calibri" w:cs="Calibri"/>
        </w:rPr>
        <w:t>Other Section text?</w:t>
      </w:r>
    </w:p>
    <w:p w14:paraId="2787A6C7" w14:textId="77777777" w:rsidR="00857F5C" w:rsidRDefault="00857F5C" w:rsidP="007A122B">
      <w:pPr>
        <w:rPr>
          <w:rFonts w:ascii="Calibri" w:hAnsi="Calibri" w:cs="Calibri"/>
          <w:b/>
          <w:bCs/>
        </w:rPr>
      </w:pPr>
    </w:p>
    <w:p w14:paraId="711F9944" w14:textId="0F91EE3C" w:rsidR="002C12E5" w:rsidRPr="00593FCD" w:rsidRDefault="00593FCD" w:rsidP="00593FC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1:00</w:t>
      </w:r>
      <w:r>
        <w:rPr>
          <w:rFonts w:ascii="Calibri" w:hAnsi="Calibri" w:cs="Calibri"/>
          <w:b/>
          <w:bCs/>
        </w:rPr>
        <w:tab/>
        <w:t xml:space="preserve">Section 3: </w:t>
      </w:r>
      <w:r w:rsidR="002C12E5" w:rsidRPr="00593FCD">
        <w:rPr>
          <w:rFonts w:ascii="Calibri" w:hAnsi="Calibri" w:cs="Calibri"/>
          <w:b/>
          <w:bCs/>
        </w:rPr>
        <w:t>Savings Attribution</w:t>
      </w:r>
      <w:r>
        <w:rPr>
          <w:rFonts w:ascii="Calibri" w:hAnsi="Calibri" w:cs="Calibri"/>
          <w:b/>
          <w:bCs/>
        </w:rPr>
        <w:t xml:space="preserve">: </w:t>
      </w:r>
      <w:r w:rsidR="002C12E5" w:rsidRPr="00593FCD">
        <w:rPr>
          <w:rFonts w:ascii="Calibri" w:hAnsi="Calibri" w:cs="Calibri"/>
          <w:b/>
          <w:bCs/>
        </w:rPr>
        <w:t>MTI’s and Codes and Standards</w:t>
      </w:r>
    </w:p>
    <w:p w14:paraId="3013F3B4" w14:textId="1A9F914C" w:rsidR="00593FCD" w:rsidRDefault="00593FCD" w:rsidP="002C12E5">
      <w:pPr>
        <w:pStyle w:val="ListParagraph"/>
        <w:numPr>
          <w:ilvl w:val="1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>Non-Consensus Issue</w:t>
      </w:r>
      <w:r w:rsidR="00481482">
        <w:rPr>
          <w:rFonts w:ascii="Calibri" w:hAnsi="Calibri" w:cs="Calibri"/>
        </w:rPr>
        <w:t>—</w:t>
      </w:r>
      <w:r w:rsidR="00847E93">
        <w:rPr>
          <w:rFonts w:ascii="Calibri" w:hAnsi="Calibri" w:cs="Calibri"/>
        </w:rPr>
        <w:t xml:space="preserve">Attribution Factors </w:t>
      </w:r>
    </w:p>
    <w:p w14:paraId="0A23637D" w14:textId="61A002B4" w:rsidR="00847E93" w:rsidRPr="00481482" w:rsidRDefault="00593FCD" w:rsidP="00593FCD">
      <w:pPr>
        <w:pStyle w:val="ListParagraph"/>
        <w:numPr>
          <w:ilvl w:val="2"/>
          <w:numId w:val="18"/>
        </w:numPr>
        <w:rPr>
          <w:rFonts w:ascii="Calibri" w:hAnsi="Calibri" w:cs="Calibri"/>
        </w:rPr>
      </w:pPr>
      <w:r w:rsidRPr="00481482">
        <w:rPr>
          <w:rFonts w:ascii="Calibri" w:hAnsi="Calibri" w:cs="Calibri"/>
        </w:rPr>
        <w:t xml:space="preserve">Option A: </w:t>
      </w:r>
      <w:r w:rsidR="00481482" w:rsidRPr="00481482">
        <w:rPr>
          <w:color w:val="000000"/>
        </w:rPr>
        <w:t>Addition of MTI Related Factors Now</w:t>
      </w:r>
      <w:r w:rsidR="00481482" w:rsidRPr="00481482">
        <w:rPr>
          <w:rFonts w:ascii="Calibri" w:hAnsi="Calibri" w:cs="Calibri"/>
        </w:rPr>
        <w:t xml:space="preserve"> </w:t>
      </w:r>
      <w:r w:rsidRPr="00481482">
        <w:rPr>
          <w:rFonts w:ascii="Calibri" w:hAnsi="Calibri" w:cs="Calibri"/>
        </w:rPr>
        <w:t>(CodeCycle, Luboff et al)</w:t>
      </w:r>
      <w:r w:rsidR="00847E93" w:rsidRPr="00481482">
        <w:rPr>
          <w:rFonts w:ascii="Calibri" w:hAnsi="Calibri" w:cs="Calibri"/>
        </w:rPr>
        <w:t xml:space="preserve"> </w:t>
      </w:r>
    </w:p>
    <w:p w14:paraId="5ED7E718" w14:textId="49A43876" w:rsidR="00593FCD" w:rsidRPr="00481482" w:rsidRDefault="00593FCD" w:rsidP="00593FCD">
      <w:pPr>
        <w:pStyle w:val="ListParagraph"/>
        <w:numPr>
          <w:ilvl w:val="2"/>
          <w:numId w:val="18"/>
        </w:numPr>
        <w:rPr>
          <w:rFonts w:ascii="Calibri" w:hAnsi="Calibri" w:cs="Calibri"/>
        </w:rPr>
      </w:pPr>
      <w:r w:rsidRPr="00481482">
        <w:rPr>
          <w:rFonts w:ascii="Calibri" w:hAnsi="Calibri" w:cs="Calibri"/>
        </w:rPr>
        <w:t xml:space="preserve">Option B: </w:t>
      </w:r>
      <w:r w:rsidR="00481482" w:rsidRPr="00481482">
        <w:rPr>
          <w:color w:val="000000"/>
        </w:rPr>
        <w:t>Detailing Additional Factors is Premature</w:t>
      </w:r>
      <w:r w:rsidR="00481482" w:rsidRPr="00481482">
        <w:rPr>
          <w:rFonts w:ascii="Calibri" w:hAnsi="Calibri" w:cs="Calibri"/>
        </w:rPr>
        <w:t xml:space="preserve"> </w:t>
      </w:r>
      <w:r w:rsidRPr="00481482">
        <w:rPr>
          <w:rFonts w:ascii="Calibri" w:hAnsi="Calibri" w:cs="Calibri"/>
        </w:rPr>
        <w:t>(SCE, PG&amp;E et al)</w:t>
      </w:r>
    </w:p>
    <w:p w14:paraId="0D9B1F8F" w14:textId="2F1B5595" w:rsidR="00593FCD" w:rsidRPr="00481482" w:rsidRDefault="00593FCD" w:rsidP="00F661B7">
      <w:pPr>
        <w:pStyle w:val="ListParagraph"/>
        <w:numPr>
          <w:ilvl w:val="1"/>
          <w:numId w:val="18"/>
        </w:numPr>
        <w:rPr>
          <w:rFonts w:ascii="Calibri" w:hAnsi="Calibri" w:cs="Calibri"/>
        </w:rPr>
      </w:pPr>
      <w:r w:rsidRPr="00481482">
        <w:rPr>
          <w:rFonts w:ascii="Calibri" w:hAnsi="Calibri" w:cs="Calibri"/>
        </w:rPr>
        <w:t>Non-Consensus Issue—Factor Weighting</w:t>
      </w:r>
    </w:p>
    <w:p w14:paraId="061C5F92" w14:textId="6E224518" w:rsidR="00593FCD" w:rsidRPr="00481482" w:rsidRDefault="00593FCD" w:rsidP="00593FCD">
      <w:pPr>
        <w:pStyle w:val="ListParagraph"/>
        <w:numPr>
          <w:ilvl w:val="2"/>
          <w:numId w:val="18"/>
        </w:numPr>
        <w:rPr>
          <w:rFonts w:ascii="Calibri" w:hAnsi="Calibri" w:cs="Calibri"/>
        </w:rPr>
      </w:pPr>
      <w:r w:rsidRPr="00481482">
        <w:rPr>
          <w:rFonts w:ascii="Calibri" w:hAnsi="Calibri" w:cs="Calibri"/>
        </w:rPr>
        <w:t xml:space="preserve">Option A: </w:t>
      </w:r>
      <w:r w:rsidR="00481482" w:rsidRPr="00481482">
        <w:rPr>
          <w:color w:val="000000"/>
        </w:rPr>
        <w:t>Make Adjustments to Weighting of Factors Now</w:t>
      </w:r>
      <w:r w:rsidR="00481482" w:rsidRPr="00481482">
        <w:rPr>
          <w:rFonts w:ascii="Calibri" w:hAnsi="Calibri" w:cs="Calibri"/>
        </w:rPr>
        <w:t xml:space="preserve"> </w:t>
      </w:r>
      <w:r w:rsidRPr="00481482">
        <w:rPr>
          <w:rFonts w:ascii="Calibri" w:hAnsi="Calibri" w:cs="Calibri"/>
        </w:rPr>
        <w:t xml:space="preserve">(CodeCycle, Luboff et al) </w:t>
      </w:r>
    </w:p>
    <w:p w14:paraId="098B2ADA" w14:textId="70DA55FF" w:rsidR="00593FCD" w:rsidRPr="00481482" w:rsidRDefault="00593FCD" w:rsidP="00593FCD">
      <w:pPr>
        <w:pStyle w:val="ListParagraph"/>
        <w:numPr>
          <w:ilvl w:val="2"/>
          <w:numId w:val="18"/>
        </w:numPr>
        <w:rPr>
          <w:rFonts w:ascii="Calibri" w:hAnsi="Calibri" w:cs="Calibri"/>
        </w:rPr>
      </w:pPr>
      <w:r w:rsidRPr="00481482">
        <w:rPr>
          <w:rFonts w:ascii="Calibri" w:hAnsi="Calibri" w:cs="Calibri"/>
        </w:rPr>
        <w:t xml:space="preserve">Option B: </w:t>
      </w:r>
      <w:r w:rsidR="00481482" w:rsidRPr="00481482">
        <w:rPr>
          <w:color w:val="000000"/>
        </w:rPr>
        <w:t>Adjustments to Weighting of Factors Now is Premature</w:t>
      </w:r>
      <w:r w:rsidR="00481482" w:rsidRPr="00481482">
        <w:rPr>
          <w:rFonts w:ascii="Calibri" w:hAnsi="Calibri" w:cs="Calibri"/>
        </w:rPr>
        <w:t xml:space="preserve"> </w:t>
      </w:r>
      <w:r w:rsidRPr="00481482">
        <w:rPr>
          <w:rFonts w:ascii="Calibri" w:hAnsi="Calibri" w:cs="Calibri"/>
        </w:rPr>
        <w:t>(SCE, PG&amp;E et al)</w:t>
      </w:r>
    </w:p>
    <w:p w14:paraId="1A0CD6B8" w14:textId="15ADF7F3" w:rsidR="00593FCD" w:rsidRPr="00481482" w:rsidRDefault="00593FCD" w:rsidP="00593FCD">
      <w:pPr>
        <w:pStyle w:val="ListParagraph"/>
        <w:numPr>
          <w:ilvl w:val="1"/>
          <w:numId w:val="18"/>
        </w:numPr>
        <w:rPr>
          <w:rFonts w:ascii="Calibri" w:hAnsi="Calibri" w:cs="Calibri"/>
        </w:rPr>
      </w:pPr>
      <w:r w:rsidRPr="00481482">
        <w:rPr>
          <w:rFonts w:ascii="Calibri" w:hAnsi="Calibri" w:cs="Calibri"/>
        </w:rPr>
        <w:t>Non-Consensus Issue—Pre-Allocation of Savings (review sign up results)</w:t>
      </w:r>
    </w:p>
    <w:p w14:paraId="79962044" w14:textId="41D45B7D" w:rsidR="00593FCD" w:rsidRPr="00481482" w:rsidRDefault="00593FCD" w:rsidP="00593FCD">
      <w:pPr>
        <w:pStyle w:val="ListParagraph"/>
        <w:numPr>
          <w:ilvl w:val="2"/>
          <w:numId w:val="18"/>
        </w:numPr>
        <w:rPr>
          <w:rFonts w:ascii="Calibri" w:hAnsi="Calibri" w:cs="Calibri"/>
        </w:rPr>
      </w:pPr>
      <w:r w:rsidRPr="00481482">
        <w:rPr>
          <w:rFonts w:ascii="Calibri" w:hAnsi="Calibri" w:cs="Calibri"/>
        </w:rPr>
        <w:t xml:space="preserve">Option A: </w:t>
      </w:r>
      <w:r w:rsidR="00481482" w:rsidRPr="00481482">
        <w:rPr>
          <w:rFonts w:ascii="Calibri" w:eastAsia="Times New Roman" w:hAnsi="Calibri" w:cs="Calibri"/>
          <w:color w:val="000000"/>
        </w:rPr>
        <w:t>Pre-allocate a portion of savings and the rest allocated ex post</w:t>
      </w:r>
      <w:r w:rsidR="00481482" w:rsidRPr="00481482">
        <w:rPr>
          <w:rFonts w:ascii="Calibri" w:hAnsi="Calibri" w:cs="Calibri"/>
        </w:rPr>
        <w:t xml:space="preserve"> </w:t>
      </w:r>
      <w:r w:rsidRPr="00481482">
        <w:rPr>
          <w:rFonts w:ascii="Calibri" w:hAnsi="Calibri" w:cs="Calibri"/>
        </w:rPr>
        <w:t xml:space="preserve">(CodeCycle, Luboff et al) </w:t>
      </w:r>
    </w:p>
    <w:p w14:paraId="0F60BF3A" w14:textId="7CC83A8C" w:rsidR="00593FCD" w:rsidRPr="00481482" w:rsidRDefault="00593FCD" w:rsidP="00593FCD">
      <w:pPr>
        <w:pStyle w:val="ListParagraph"/>
        <w:numPr>
          <w:ilvl w:val="2"/>
          <w:numId w:val="18"/>
        </w:numPr>
        <w:rPr>
          <w:rFonts w:ascii="Calibri" w:hAnsi="Calibri" w:cs="Calibri"/>
        </w:rPr>
      </w:pPr>
      <w:r w:rsidRPr="00481482">
        <w:rPr>
          <w:rFonts w:ascii="Calibri" w:hAnsi="Calibri" w:cs="Calibri"/>
        </w:rPr>
        <w:t xml:space="preserve">Option B: </w:t>
      </w:r>
      <w:r w:rsidR="00481482" w:rsidRPr="00481482">
        <w:rPr>
          <w:rFonts w:ascii="Calibri" w:eastAsia="Times New Roman" w:hAnsi="Calibri" w:cs="Calibri"/>
          <w:color w:val="000000"/>
        </w:rPr>
        <w:t>No pre-allocation of savings—entirely ex post</w:t>
      </w:r>
      <w:r w:rsidR="00481482" w:rsidRPr="00481482">
        <w:rPr>
          <w:rFonts w:ascii="Calibri" w:hAnsi="Calibri" w:cs="Calibri"/>
        </w:rPr>
        <w:t xml:space="preserve"> </w:t>
      </w:r>
      <w:r w:rsidRPr="00481482">
        <w:rPr>
          <w:rFonts w:ascii="Calibri" w:hAnsi="Calibri" w:cs="Calibri"/>
        </w:rPr>
        <w:t>(SCE, PG&amp;E et al)</w:t>
      </w:r>
    </w:p>
    <w:p w14:paraId="17B3B0FC" w14:textId="7FD7BF95" w:rsidR="00593FCD" w:rsidRPr="00481482" w:rsidRDefault="00593FCD" w:rsidP="00593FCD">
      <w:pPr>
        <w:pStyle w:val="ListParagraph"/>
        <w:numPr>
          <w:ilvl w:val="1"/>
          <w:numId w:val="18"/>
        </w:numPr>
        <w:rPr>
          <w:rFonts w:ascii="Calibri" w:hAnsi="Calibri" w:cs="Calibri"/>
        </w:rPr>
      </w:pPr>
      <w:r w:rsidRPr="00481482">
        <w:rPr>
          <w:rFonts w:ascii="Calibri" w:hAnsi="Calibri" w:cs="Calibri"/>
        </w:rPr>
        <w:t>Other Section text?</w:t>
      </w:r>
    </w:p>
    <w:p w14:paraId="0FC329E3" w14:textId="0CE85375" w:rsidR="00F87F6A" w:rsidRPr="00481482" w:rsidRDefault="00F87F6A" w:rsidP="00F87F6A">
      <w:pPr>
        <w:rPr>
          <w:rFonts w:ascii="Calibri" w:eastAsia="Times New Roman" w:hAnsi="Calibri" w:cs="Calibri"/>
          <w:color w:val="222222"/>
        </w:rPr>
      </w:pPr>
    </w:p>
    <w:p w14:paraId="47D67783" w14:textId="7DAF8FD8" w:rsidR="00F87F6A" w:rsidRPr="0014457B" w:rsidRDefault="00F87F6A" w:rsidP="00F87F6A">
      <w:pPr>
        <w:rPr>
          <w:rFonts w:ascii="Calibri" w:eastAsia="Times New Roman" w:hAnsi="Calibri" w:cs="Calibri"/>
        </w:rPr>
      </w:pPr>
      <w:r w:rsidRPr="00481482">
        <w:rPr>
          <w:rFonts w:ascii="Calibri" w:eastAsia="Times New Roman" w:hAnsi="Calibri" w:cs="Calibri"/>
        </w:rPr>
        <w:t>1:</w:t>
      </w:r>
      <w:r w:rsidR="0095656D" w:rsidRPr="00481482">
        <w:rPr>
          <w:rFonts w:ascii="Calibri" w:eastAsia="Times New Roman" w:hAnsi="Calibri" w:cs="Calibri"/>
        </w:rPr>
        <w:t>50</w:t>
      </w:r>
      <w:r w:rsidRPr="00481482">
        <w:rPr>
          <w:rFonts w:ascii="Calibri" w:eastAsia="Times New Roman" w:hAnsi="Calibri" w:cs="Calibri"/>
        </w:rPr>
        <w:tab/>
        <w:t>Break</w:t>
      </w:r>
    </w:p>
    <w:p w14:paraId="2D756A51" w14:textId="77777777" w:rsidR="00F87F6A" w:rsidRPr="0014457B" w:rsidRDefault="00F87F6A" w:rsidP="00042462">
      <w:pPr>
        <w:shd w:val="clear" w:color="auto" w:fill="FFFFFF"/>
        <w:rPr>
          <w:rFonts w:ascii="Calibri" w:eastAsia="Times New Roman" w:hAnsi="Calibri" w:cs="Calibri"/>
          <w:b/>
          <w:bCs/>
        </w:rPr>
      </w:pPr>
    </w:p>
    <w:p w14:paraId="113FF63F" w14:textId="29F22500" w:rsidR="00A7795A" w:rsidRPr="0014457B" w:rsidRDefault="00847E93" w:rsidP="00042462">
      <w:pPr>
        <w:shd w:val="clear" w:color="auto" w:fill="FFFFFF"/>
        <w:rPr>
          <w:rFonts w:ascii="Calibri" w:hAnsi="Calibri" w:cs="Calibri"/>
          <w:b/>
          <w:bCs/>
        </w:rPr>
      </w:pPr>
      <w:r w:rsidRPr="0014457B">
        <w:rPr>
          <w:rFonts w:ascii="Calibri" w:eastAsia="Times New Roman" w:hAnsi="Calibri" w:cs="Calibri"/>
          <w:b/>
          <w:bCs/>
        </w:rPr>
        <w:t>1:5</w:t>
      </w:r>
      <w:r w:rsidR="00593FCD" w:rsidRPr="0014457B">
        <w:rPr>
          <w:rFonts w:ascii="Calibri" w:eastAsia="Times New Roman" w:hAnsi="Calibri" w:cs="Calibri"/>
          <w:b/>
          <w:bCs/>
        </w:rPr>
        <w:t>5</w:t>
      </w:r>
      <w:r w:rsidR="00184A93" w:rsidRPr="0014457B">
        <w:rPr>
          <w:rFonts w:ascii="Calibri" w:eastAsia="Times New Roman" w:hAnsi="Calibri" w:cs="Calibri"/>
          <w:b/>
          <w:bCs/>
        </w:rPr>
        <w:t xml:space="preserve">       </w:t>
      </w:r>
      <w:r w:rsidR="005A23B5" w:rsidRPr="0014457B">
        <w:rPr>
          <w:rFonts w:ascii="Calibri" w:eastAsia="Times New Roman" w:hAnsi="Calibri" w:cs="Calibri"/>
          <w:b/>
          <w:bCs/>
        </w:rPr>
        <w:t xml:space="preserve">Section </w:t>
      </w:r>
      <w:r w:rsidR="0014457B">
        <w:rPr>
          <w:rFonts w:ascii="Calibri" w:eastAsia="Times New Roman" w:hAnsi="Calibri" w:cs="Calibri"/>
          <w:b/>
          <w:bCs/>
        </w:rPr>
        <w:t>4</w:t>
      </w:r>
      <w:r w:rsidR="005A23B5" w:rsidRPr="0014457B">
        <w:rPr>
          <w:rFonts w:ascii="Calibri" w:eastAsia="Times New Roman" w:hAnsi="Calibri" w:cs="Calibri"/>
          <w:b/>
          <w:bCs/>
        </w:rPr>
        <w:t xml:space="preserve">: </w:t>
      </w:r>
      <w:r w:rsidR="0014457B">
        <w:rPr>
          <w:rFonts w:ascii="Calibri" w:hAnsi="Calibri" w:cs="Calibri"/>
          <w:b/>
          <w:bCs/>
        </w:rPr>
        <w:t>Savings Goal-Setting</w:t>
      </w:r>
      <w:r w:rsidR="00B35197" w:rsidRPr="0014457B">
        <w:rPr>
          <w:rFonts w:ascii="Calibri" w:hAnsi="Calibri" w:cs="Calibri"/>
          <w:b/>
          <w:bCs/>
        </w:rPr>
        <w:t xml:space="preserve"> for</w:t>
      </w:r>
      <w:r w:rsidR="00FA0582" w:rsidRPr="0014457B">
        <w:rPr>
          <w:rFonts w:ascii="Calibri" w:hAnsi="Calibri" w:cs="Calibri"/>
          <w:b/>
          <w:bCs/>
        </w:rPr>
        <w:t xml:space="preserve"> MTIs </w:t>
      </w:r>
    </w:p>
    <w:p w14:paraId="3C2162C3" w14:textId="54437B55" w:rsidR="005A23B5" w:rsidRPr="0014457B" w:rsidRDefault="005A23B5" w:rsidP="00847E93">
      <w:pPr>
        <w:pStyle w:val="ListParagraph"/>
        <w:numPr>
          <w:ilvl w:val="1"/>
          <w:numId w:val="18"/>
        </w:numPr>
        <w:rPr>
          <w:rFonts w:ascii="Calibri" w:hAnsi="Calibri" w:cs="Calibri"/>
        </w:rPr>
      </w:pPr>
      <w:r w:rsidRPr="0014457B">
        <w:rPr>
          <w:rFonts w:ascii="Calibri" w:hAnsi="Calibri" w:cs="Calibri"/>
        </w:rPr>
        <w:t>Potential Non-Consensus Issue</w:t>
      </w:r>
    </w:p>
    <w:p w14:paraId="3BDF4F62" w14:textId="0226EA2B" w:rsidR="0095656D" w:rsidRDefault="0095656D" w:rsidP="0095656D">
      <w:pPr>
        <w:pStyle w:val="ListParagraph"/>
        <w:numPr>
          <w:ilvl w:val="2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Option A: Setting Goals at MTI Level (PG&amp;E, Resource </w:t>
      </w:r>
      <w:r w:rsidR="0014457B">
        <w:rPr>
          <w:rFonts w:ascii="Calibri" w:hAnsi="Calibri" w:cs="Calibri"/>
        </w:rPr>
        <w:t>Innovations</w:t>
      </w:r>
      <w:r>
        <w:rPr>
          <w:rFonts w:ascii="Calibri" w:hAnsi="Calibri" w:cs="Calibri"/>
        </w:rPr>
        <w:t>, SCE et al)</w:t>
      </w:r>
    </w:p>
    <w:p w14:paraId="63862743" w14:textId="10E81387" w:rsidR="0095656D" w:rsidRDefault="0095656D" w:rsidP="0095656D">
      <w:pPr>
        <w:pStyle w:val="ListParagraph"/>
        <w:numPr>
          <w:ilvl w:val="2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>Option B: Setting Goals at Portfolio Level (???)</w:t>
      </w:r>
    </w:p>
    <w:p w14:paraId="6EC22788" w14:textId="0BFA0246" w:rsidR="00847E93" w:rsidRDefault="0095656D" w:rsidP="00847E93">
      <w:pPr>
        <w:pStyle w:val="ListParagraph"/>
        <w:numPr>
          <w:ilvl w:val="1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>Other Section text</w:t>
      </w:r>
    </w:p>
    <w:p w14:paraId="1044449E" w14:textId="77777777" w:rsidR="00F87F6A" w:rsidRPr="0014457B" w:rsidRDefault="00F87F6A" w:rsidP="00F87F6A">
      <w:pPr>
        <w:pStyle w:val="ListParagraph"/>
        <w:ind w:left="1080"/>
        <w:rPr>
          <w:rFonts w:ascii="Calibri" w:hAnsi="Calibri" w:cs="Calibri"/>
          <w:b/>
          <w:bCs/>
        </w:rPr>
      </w:pPr>
    </w:p>
    <w:p w14:paraId="63A358E1" w14:textId="0BBEA368" w:rsidR="00112FC6" w:rsidRPr="0014457B" w:rsidRDefault="00C101ED" w:rsidP="00D6413D">
      <w:pPr>
        <w:shd w:val="clear" w:color="auto" w:fill="FFFFFF"/>
        <w:rPr>
          <w:rFonts w:ascii="Calibri" w:eastAsia="Times New Roman" w:hAnsi="Calibri" w:cs="Calibri"/>
          <w:b/>
          <w:bCs/>
        </w:rPr>
      </w:pPr>
      <w:r w:rsidRPr="0014457B">
        <w:rPr>
          <w:rFonts w:ascii="Calibri" w:eastAsia="Times New Roman" w:hAnsi="Calibri" w:cs="Calibri"/>
          <w:b/>
          <w:bCs/>
        </w:rPr>
        <w:lastRenderedPageBreak/>
        <w:t>2</w:t>
      </w:r>
      <w:r w:rsidR="0038163F" w:rsidRPr="0014457B">
        <w:rPr>
          <w:rFonts w:ascii="Calibri" w:eastAsia="Times New Roman" w:hAnsi="Calibri" w:cs="Calibri"/>
          <w:b/>
          <w:bCs/>
        </w:rPr>
        <w:t>:</w:t>
      </w:r>
      <w:r w:rsidR="00F87F6A" w:rsidRPr="0014457B">
        <w:rPr>
          <w:rFonts w:ascii="Calibri" w:eastAsia="Times New Roman" w:hAnsi="Calibri" w:cs="Calibri"/>
          <w:b/>
          <w:bCs/>
        </w:rPr>
        <w:t>40</w:t>
      </w:r>
      <w:r w:rsidR="0038163F" w:rsidRPr="0014457B">
        <w:rPr>
          <w:rFonts w:ascii="Calibri" w:eastAsia="Times New Roman" w:hAnsi="Calibri" w:cs="Calibri"/>
          <w:b/>
          <w:bCs/>
        </w:rPr>
        <w:t xml:space="preserve">      </w:t>
      </w:r>
      <w:r w:rsidR="0095656D" w:rsidRPr="0014457B">
        <w:rPr>
          <w:rFonts w:ascii="Calibri" w:eastAsia="Times New Roman" w:hAnsi="Calibri" w:cs="Calibri"/>
          <w:b/>
          <w:bCs/>
        </w:rPr>
        <w:t>Wrap-Up/Next Steps</w:t>
      </w:r>
    </w:p>
    <w:p w14:paraId="2B8F8B33" w14:textId="465CD7B9" w:rsidR="0095656D" w:rsidRPr="0014457B" w:rsidRDefault="0095656D" w:rsidP="0095656D">
      <w:pPr>
        <w:pStyle w:val="ListParagraph"/>
        <w:numPr>
          <w:ilvl w:val="0"/>
          <w:numId w:val="22"/>
        </w:numPr>
        <w:shd w:val="clear" w:color="auto" w:fill="FFFFFF"/>
        <w:rPr>
          <w:rFonts w:ascii="Calibri" w:eastAsia="Times New Roman" w:hAnsi="Calibri" w:cs="Calibri"/>
        </w:rPr>
      </w:pPr>
      <w:r w:rsidRPr="0014457B">
        <w:rPr>
          <w:rFonts w:ascii="Calibri" w:eastAsia="Times New Roman" w:hAnsi="Calibri" w:cs="Calibri"/>
        </w:rPr>
        <w:t>Updated final draft report text (including final text on any non-consensus items)</w:t>
      </w:r>
    </w:p>
    <w:p w14:paraId="3A98E972" w14:textId="44E4923F" w:rsidR="00F87F6A" w:rsidRPr="0014457B" w:rsidRDefault="0095656D" w:rsidP="00D6413D">
      <w:pPr>
        <w:pStyle w:val="ListParagraph"/>
        <w:numPr>
          <w:ilvl w:val="0"/>
          <w:numId w:val="16"/>
        </w:numPr>
        <w:shd w:val="clear" w:color="auto" w:fill="FFFFFF"/>
        <w:rPr>
          <w:rFonts w:ascii="Calibri" w:eastAsia="Times New Roman" w:hAnsi="Calibri" w:cs="Calibri"/>
        </w:rPr>
      </w:pPr>
      <w:r w:rsidRPr="0014457B">
        <w:rPr>
          <w:rFonts w:ascii="Calibri" w:eastAsia="Times New Roman" w:hAnsi="Calibri" w:cs="Calibri"/>
        </w:rPr>
        <w:t>Sign up process for all remaining non-consensus issues</w:t>
      </w:r>
    </w:p>
    <w:p w14:paraId="0FCB491D" w14:textId="0545556D" w:rsidR="0095656D" w:rsidRPr="0014457B" w:rsidRDefault="0095656D" w:rsidP="00D6413D">
      <w:pPr>
        <w:pStyle w:val="ListParagraph"/>
        <w:numPr>
          <w:ilvl w:val="0"/>
          <w:numId w:val="16"/>
        </w:numPr>
        <w:shd w:val="clear" w:color="auto" w:fill="FFFFFF"/>
        <w:rPr>
          <w:rFonts w:ascii="Calibri" w:eastAsia="Times New Roman" w:hAnsi="Calibri" w:cs="Calibri"/>
        </w:rPr>
      </w:pPr>
      <w:r w:rsidRPr="0014457B">
        <w:rPr>
          <w:rFonts w:ascii="Calibri" w:eastAsia="Times New Roman" w:hAnsi="Calibri" w:cs="Calibri"/>
        </w:rPr>
        <w:t>Any need for final meeting?</w:t>
      </w:r>
    </w:p>
    <w:p w14:paraId="4FEAE4C1" w14:textId="2F8F3A7D" w:rsidR="0095656D" w:rsidRPr="0014457B" w:rsidRDefault="0095656D" w:rsidP="00D6413D">
      <w:pPr>
        <w:pStyle w:val="ListParagraph"/>
        <w:numPr>
          <w:ilvl w:val="0"/>
          <w:numId w:val="16"/>
        </w:numPr>
        <w:shd w:val="clear" w:color="auto" w:fill="FFFFFF"/>
        <w:rPr>
          <w:rFonts w:ascii="Calibri" w:eastAsia="Times New Roman" w:hAnsi="Calibri" w:cs="Calibri"/>
        </w:rPr>
      </w:pPr>
      <w:r w:rsidRPr="0014457B">
        <w:rPr>
          <w:rFonts w:ascii="Calibri" w:eastAsia="Times New Roman" w:hAnsi="Calibri" w:cs="Calibri"/>
        </w:rPr>
        <w:t>Completion timeline</w:t>
      </w:r>
    </w:p>
    <w:p w14:paraId="355F2CA7" w14:textId="77777777" w:rsidR="00184A93" w:rsidRDefault="00184A93" w:rsidP="00184A93">
      <w:pPr>
        <w:rPr>
          <w:b/>
        </w:rPr>
      </w:pPr>
    </w:p>
    <w:p w14:paraId="003B0DAB" w14:textId="0DA40443" w:rsidR="0025253F" w:rsidRDefault="00C101ED" w:rsidP="0025253F">
      <w:pPr>
        <w:rPr>
          <w:b/>
        </w:rPr>
      </w:pPr>
      <w:r>
        <w:rPr>
          <w:b/>
        </w:rPr>
        <w:t>3</w:t>
      </w:r>
      <w:r w:rsidR="00184A93" w:rsidRPr="00A33C0F">
        <w:rPr>
          <w:b/>
        </w:rPr>
        <w:t>:00</w:t>
      </w:r>
      <w:r w:rsidR="00184A93" w:rsidRPr="00A33C0F">
        <w:rPr>
          <w:b/>
        </w:rPr>
        <w:tab/>
        <w:t>Adjourn</w:t>
      </w:r>
    </w:p>
    <w:p w14:paraId="187C8BDA" w14:textId="77777777" w:rsidR="00B47F69" w:rsidRDefault="00B47F69" w:rsidP="00B47F69">
      <w:pPr>
        <w:rPr>
          <w:rFonts w:ascii="Helvetica Neue" w:hAnsi="Helvetica Neue"/>
          <w:color w:val="000000"/>
          <w:sz w:val="21"/>
          <w:szCs w:val="21"/>
        </w:rPr>
      </w:pPr>
    </w:p>
    <w:p w14:paraId="74465ED1" w14:textId="3B01AB3E" w:rsidR="00B51D0B" w:rsidRDefault="00B47F69" w:rsidP="00B51D0B">
      <w:pPr>
        <w:rPr>
          <w:rStyle w:val="Hyperlink"/>
          <w:rFonts w:cstheme="minorHAnsi"/>
          <w:sz w:val="18"/>
          <w:szCs w:val="18"/>
          <w:highlight w:val="yellow"/>
        </w:rPr>
      </w:pPr>
      <w:r w:rsidRPr="00D6413D">
        <w:rPr>
          <w:rFonts w:cstheme="minorHAnsi"/>
          <w:color w:val="000000"/>
          <w:sz w:val="21"/>
          <w:szCs w:val="21"/>
          <w:highlight w:val="yellow"/>
        </w:rPr>
        <w:t>Register directly on Webex to receive your individual link:</w:t>
      </w:r>
      <w:hyperlink r:id="rId7" w:history="1"/>
      <w:r w:rsidR="00B51D0B">
        <w:rPr>
          <w:rStyle w:val="Hyperlink"/>
          <w:rFonts w:cstheme="minorHAnsi"/>
          <w:sz w:val="18"/>
          <w:szCs w:val="18"/>
          <w:highlight w:val="yellow"/>
        </w:rPr>
        <w:t xml:space="preserve">  </w:t>
      </w:r>
    </w:p>
    <w:p w14:paraId="4A133893" w14:textId="5F73E5A5" w:rsidR="00B51D0B" w:rsidRDefault="00596E14" w:rsidP="00B51D0B">
      <w:pPr>
        <w:rPr>
          <w:rStyle w:val="Hyperlink"/>
          <w:rFonts w:cstheme="minorHAnsi"/>
          <w:sz w:val="18"/>
          <w:szCs w:val="18"/>
          <w:highlight w:val="yellow"/>
        </w:rPr>
      </w:pPr>
      <w:hyperlink r:id="rId8" w:history="1">
        <w:r w:rsidR="00B51D0B" w:rsidRPr="00596E14">
          <w:rPr>
            <w:rStyle w:val="Hyperlink"/>
            <w:rFonts w:cstheme="minorHAnsi"/>
            <w:sz w:val="18"/>
            <w:szCs w:val="18"/>
          </w:rPr>
          <w:t>https://raabassociates.webex.com/raabassociates/onstage/g.php?MTID=e83f72508</w:t>
        </w:r>
        <w:r w:rsidR="00B51D0B" w:rsidRPr="00596E14">
          <w:rPr>
            <w:rStyle w:val="Hyperlink"/>
            <w:rFonts w:cstheme="minorHAnsi"/>
            <w:sz w:val="18"/>
            <w:szCs w:val="18"/>
          </w:rPr>
          <w:t>7</w:t>
        </w:r>
        <w:r w:rsidR="00B51D0B" w:rsidRPr="00596E14">
          <w:rPr>
            <w:rStyle w:val="Hyperlink"/>
            <w:rFonts w:cstheme="minorHAnsi"/>
            <w:sz w:val="18"/>
            <w:szCs w:val="18"/>
          </w:rPr>
          <w:t>58632d209142c41523e7143</w:t>
        </w:r>
      </w:hyperlink>
    </w:p>
    <w:p w14:paraId="0C6933E6" w14:textId="31D87994" w:rsidR="00B51D0B" w:rsidRPr="00E1708D" w:rsidRDefault="0095656D" w:rsidP="00B51D0B">
      <w:pPr>
        <w:shd w:val="clear" w:color="auto" w:fill="FFFFFF"/>
        <w:rPr>
          <w:rFonts w:eastAsia="Times New Roman" w:cstheme="minorHAnsi"/>
          <w:b/>
          <w:bCs/>
          <w:color w:val="222222"/>
          <w:sz w:val="22"/>
          <w:szCs w:val="22"/>
        </w:rPr>
      </w:pPr>
      <w:r w:rsidRPr="00E1708D">
        <w:rPr>
          <w:rFonts w:eastAsia="Times New Roman" w:cstheme="minorHAnsi"/>
          <w:b/>
          <w:bCs/>
          <w:color w:val="222222"/>
          <w:sz w:val="22"/>
          <w:szCs w:val="22"/>
        </w:rPr>
        <w:t>Friday January</w:t>
      </w:r>
      <w:r w:rsidR="00B47F69" w:rsidRPr="00E1708D">
        <w:rPr>
          <w:rFonts w:eastAsia="Times New Roman" w:cstheme="minorHAnsi"/>
          <w:b/>
          <w:bCs/>
          <w:color w:val="222222"/>
          <w:sz w:val="22"/>
          <w:szCs w:val="22"/>
        </w:rPr>
        <w:t xml:space="preserve"> 22</w:t>
      </w:r>
      <w:r w:rsidR="00B47F69" w:rsidRPr="00E1708D">
        <w:rPr>
          <w:rFonts w:eastAsia="Times New Roman" w:cstheme="minorHAnsi"/>
          <w:b/>
          <w:bCs/>
          <w:color w:val="222222"/>
          <w:sz w:val="22"/>
          <w:szCs w:val="22"/>
          <w:vertAlign w:val="superscript"/>
        </w:rPr>
        <w:t>nd</w:t>
      </w:r>
      <w:r w:rsidR="00B47F69" w:rsidRPr="00E1708D">
        <w:rPr>
          <w:rFonts w:eastAsia="Times New Roman" w:cstheme="minorHAnsi"/>
          <w:b/>
          <w:bCs/>
          <w:color w:val="222222"/>
          <w:sz w:val="22"/>
          <w:szCs w:val="22"/>
        </w:rPr>
        <w:t>, 12:00pm – 3:00pm PDT</w:t>
      </w:r>
    </w:p>
    <w:p w14:paraId="3AF8A4C5" w14:textId="77777777" w:rsidR="00B51D0B" w:rsidRPr="00E1708D" w:rsidRDefault="00B51D0B" w:rsidP="00B51D0B">
      <w:pPr>
        <w:rPr>
          <w:rFonts w:eastAsia="Times New Roman" w:cstheme="minorHAnsi"/>
          <w:color w:val="222222"/>
          <w:sz w:val="22"/>
          <w:szCs w:val="22"/>
          <w:highlight w:val="yellow"/>
        </w:rPr>
      </w:pPr>
      <w:r w:rsidRPr="00E1708D">
        <w:rPr>
          <w:rFonts w:eastAsia="Times New Roman" w:cstheme="minorHAnsi"/>
          <w:color w:val="222222"/>
          <w:sz w:val="22"/>
          <w:szCs w:val="22"/>
          <w:highlight w:val="yellow"/>
        </w:rPr>
        <w:t>Event number:</w:t>
      </w:r>
      <w:r w:rsidRPr="00E1708D">
        <w:rPr>
          <w:rFonts w:eastAsia="Times New Roman" w:cstheme="minorHAnsi"/>
          <w:color w:val="222222"/>
          <w:sz w:val="22"/>
          <w:szCs w:val="22"/>
          <w:highlight w:val="yellow"/>
        </w:rPr>
        <w:tab/>
        <w:t>126 919 5725</w:t>
      </w:r>
    </w:p>
    <w:p w14:paraId="6FD5E577" w14:textId="44C9F6FE" w:rsidR="00B51D0B" w:rsidRPr="00B51D0B" w:rsidRDefault="00B51D0B" w:rsidP="00B51D0B">
      <w:pPr>
        <w:rPr>
          <w:rFonts w:eastAsia="Times New Roman" w:cstheme="minorHAnsi"/>
          <w:color w:val="222222"/>
          <w:sz w:val="22"/>
          <w:szCs w:val="22"/>
        </w:rPr>
      </w:pPr>
      <w:r w:rsidRPr="00E1708D">
        <w:rPr>
          <w:rFonts w:eastAsia="Times New Roman" w:cstheme="minorHAnsi"/>
          <w:color w:val="222222"/>
          <w:sz w:val="22"/>
          <w:szCs w:val="22"/>
          <w:highlight w:val="yellow"/>
        </w:rPr>
        <w:t>Event password:</w:t>
      </w:r>
      <w:r w:rsidRPr="00E1708D">
        <w:rPr>
          <w:rFonts w:eastAsia="Times New Roman" w:cstheme="minorHAnsi"/>
          <w:color w:val="222222"/>
          <w:sz w:val="22"/>
          <w:szCs w:val="22"/>
          <w:highlight w:val="yellow"/>
        </w:rPr>
        <w:t xml:space="preserve"> </w:t>
      </w:r>
      <w:r w:rsidRPr="00E1708D">
        <w:rPr>
          <w:rFonts w:eastAsia="Times New Roman" w:cstheme="minorHAnsi"/>
          <w:color w:val="222222"/>
          <w:sz w:val="22"/>
          <w:szCs w:val="22"/>
          <w:highlight w:val="yellow"/>
        </w:rPr>
        <w:t>UpjzwPpQ553</w:t>
      </w:r>
    </w:p>
    <w:p w14:paraId="14F8F963" w14:textId="7BD10681" w:rsidR="00B51D0B" w:rsidRPr="00B51D0B" w:rsidRDefault="00B51D0B" w:rsidP="00B51D0B">
      <w:pPr>
        <w:rPr>
          <w:rFonts w:ascii="Times New Roman" w:eastAsia="Times New Roman" w:hAnsi="Times New Roman" w:cs="Times New Roman"/>
        </w:rPr>
      </w:pPr>
      <w:r w:rsidRPr="00B51D0B">
        <w:rPr>
          <w:rFonts w:ascii="Times New Roman" w:eastAsia="Times New Roman" w:hAnsi="Times New Roman" w:cs="Times New Roman"/>
        </w:rPr>
        <w:t xml:space="preserve"> </w:t>
      </w:r>
      <w:r w:rsidRPr="00B51D0B">
        <w:rPr>
          <w:rFonts w:ascii="Times New Roman" w:eastAsia="Times New Roman" w:hAnsi="Times New Roman" w:cs="Times New Roman"/>
        </w:rPr>
        <w:tab/>
      </w:r>
    </w:p>
    <w:p w14:paraId="15080FB4" w14:textId="714F1F31" w:rsidR="00E31103" w:rsidRDefault="00E31103" w:rsidP="00184A93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</w:p>
    <w:p w14:paraId="5B47D0B2" w14:textId="77777777" w:rsidR="007860CC" w:rsidRDefault="007860CC" w:rsidP="007860CC"/>
    <w:sectPr w:rsidR="007860CC" w:rsidSect="00A54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B65F3"/>
    <w:multiLevelType w:val="hybridMultilevel"/>
    <w:tmpl w:val="D7DA41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E71723"/>
    <w:multiLevelType w:val="hybridMultilevel"/>
    <w:tmpl w:val="B4BE82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E22959"/>
    <w:multiLevelType w:val="hybridMultilevel"/>
    <w:tmpl w:val="0CD0C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AE1879"/>
    <w:multiLevelType w:val="hybridMultilevel"/>
    <w:tmpl w:val="32288A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72C75"/>
    <w:multiLevelType w:val="hybridMultilevel"/>
    <w:tmpl w:val="68867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40513B"/>
    <w:multiLevelType w:val="hybridMultilevel"/>
    <w:tmpl w:val="FD94BA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87157"/>
    <w:multiLevelType w:val="hybridMultilevel"/>
    <w:tmpl w:val="C53E8E60"/>
    <w:lvl w:ilvl="0" w:tplc="40F20FD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37BBA"/>
    <w:multiLevelType w:val="hybridMultilevel"/>
    <w:tmpl w:val="C7D275DE"/>
    <w:lvl w:ilvl="0" w:tplc="40F20FD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E04D2"/>
    <w:multiLevelType w:val="hybridMultilevel"/>
    <w:tmpl w:val="3D14BC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AE55732"/>
    <w:multiLevelType w:val="hybridMultilevel"/>
    <w:tmpl w:val="B49C4C6A"/>
    <w:lvl w:ilvl="0" w:tplc="40F20FD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6254A8"/>
    <w:multiLevelType w:val="hybridMultilevel"/>
    <w:tmpl w:val="BC42B89E"/>
    <w:lvl w:ilvl="0" w:tplc="40F20FD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24CDF"/>
    <w:multiLevelType w:val="hybridMultilevel"/>
    <w:tmpl w:val="8654B3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8E595E"/>
    <w:multiLevelType w:val="hybridMultilevel"/>
    <w:tmpl w:val="5B5A1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DB5A96"/>
    <w:multiLevelType w:val="hybridMultilevel"/>
    <w:tmpl w:val="F8321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2540E9"/>
    <w:multiLevelType w:val="hybridMultilevel"/>
    <w:tmpl w:val="DBB099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EE4904"/>
    <w:multiLevelType w:val="hybridMultilevel"/>
    <w:tmpl w:val="D2221D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1B6F07"/>
    <w:multiLevelType w:val="hybridMultilevel"/>
    <w:tmpl w:val="5D5043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508BE"/>
    <w:multiLevelType w:val="hybridMultilevel"/>
    <w:tmpl w:val="1F28C8B8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62B33230"/>
    <w:multiLevelType w:val="hybridMultilevel"/>
    <w:tmpl w:val="1834C5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D70B41"/>
    <w:multiLevelType w:val="multilevel"/>
    <w:tmpl w:val="D8F865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E44A46"/>
    <w:multiLevelType w:val="hybridMultilevel"/>
    <w:tmpl w:val="4C4ED2CC"/>
    <w:lvl w:ilvl="0" w:tplc="40F20FD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A5076"/>
    <w:multiLevelType w:val="hybridMultilevel"/>
    <w:tmpl w:val="16D8D220"/>
    <w:lvl w:ilvl="0" w:tplc="40F20FD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0"/>
  </w:num>
  <w:num w:numId="5">
    <w:abstractNumId w:val="16"/>
  </w:num>
  <w:num w:numId="6">
    <w:abstractNumId w:val="7"/>
  </w:num>
  <w:num w:numId="7">
    <w:abstractNumId w:val="6"/>
  </w:num>
  <w:num w:numId="8">
    <w:abstractNumId w:val="20"/>
  </w:num>
  <w:num w:numId="9">
    <w:abstractNumId w:val="21"/>
  </w:num>
  <w:num w:numId="10">
    <w:abstractNumId w:val="9"/>
  </w:num>
  <w:num w:numId="11">
    <w:abstractNumId w:val="11"/>
  </w:num>
  <w:num w:numId="12">
    <w:abstractNumId w:val="0"/>
  </w:num>
  <w:num w:numId="13">
    <w:abstractNumId w:val="17"/>
  </w:num>
  <w:num w:numId="14">
    <w:abstractNumId w:val="3"/>
  </w:num>
  <w:num w:numId="15">
    <w:abstractNumId w:val="5"/>
  </w:num>
  <w:num w:numId="16">
    <w:abstractNumId w:val="18"/>
  </w:num>
  <w:num w:numId="17">
    <w:abstractNumId w:val="14"/>
  </w:num>
  <w:num w:numId="18">
    <w:abstractNumId w:val="4"/>
  </w:num>
  <w:num w:numId="19">
    <w:abstractNumId w:val="19"/>
  </w:num>
  <w:num w:numId="20">
    <w:abstractNumId w:val="1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A93"/>
    <w:rsid w:val="00041DA0"/>
    <w:rsid w:val="00042462"/>
    <w:rsid w:val="00073B1E"/>
    <w:rsid w:val="000B035B"/>
    <w:rsid w:val="000B0510"/>
    <w:rsid w:val="000B4059"/>
    <w:rsid w:val="000B4317"/>
    <w:rsid w:val="000B676D"/>
    <w:rsid w:val="000D34ED"/>
    <w:rsid w:val="00112FC6"/>
    <w:rsid w:val="0012496F"/>
    <w:rsid w:val="0014457B"/>
    <w:rsid w:val="00177CCF"/>
    <w:rsid w:val="00184A93"/>
    <w:rsid w:val="001B0683"/>
    <w:rsid w:val="001B3F21"/>
    <w:rsid w:val="001C7B17"/>
    <w:rsid w:val="001D4CBA"/>
    <w:rsid w:val="001E04D0"/>
    <w:rsid w:val="0025253F"/>
    <w:rsid w:val="002C12E5"/>
    <w:rsid w:val="002C3FF0"/>
    <w:rsid w:val="002C5F3F"/>
    <w:rsid w:val="002D65A7"/>
    <w:rsid w:val="002F169D"/>
    <w:rsid w:val="00322D5F"/>
    <w:rsid w:val="00353CAD"/>
    <w:rsid w:val="00362F62"/>
    <w:rsid w:val="00372B16"/>
    <w:rsid w:val="0037396E"/>
    <w:rsid w:val="0038163F"/>
    <w:rsid w:val="00382B22"/>
    <w:rsid w:val="003B04E5"/>
    <w:rsid w:val="003B4444"/>
    <w:rsid w:val="003D4320"/>
    <w:rsid w:val="004343A6"/>
    <w:rsid w:val="0044355F"/>
    <w:rsid w:val="004449AC"/>
    <w:rsid w:val="0045180A"/>
    <w:rsid w:val="00451D6E"/>
    <w:rsid w:val="00460F5D"/>
    <w:rsid w:val="00462965"/>
    <w:rsid w:val="00464287"/>
    <w:rsid w:val="00481482"/>
    <w:rsid w:val="004901F3"/>
    <w:rsid w:val="004B5624"/>
    <w:rsid w:val="00515412"/>
    <w:rsid w:val="00517A37"/>
    <w:rsid w:val="00522A1C"/>
    <w:rsid w:val="0053555C"/>
    <w:rsid w:val="00546E72"/>
    <w:rsid w:val="00593FCD"/>
    <w:rsid w:val="00596E14"/>
    <w:rsid w:val="005A23B5"/>
    <w:rsid w:val="005A7342"/>
    <w:rsid w:val="005B2CF9"/>
    <w:rsid w:val="005D14A9"/>
    <w:rsid w:val="0061010F"/>
    <w:rsid w:val="00615C5D"/>
    <w:rsid w:val="0067758A"/>
    <w:rsid w:val="00686CB4"/>
    <w:rsid w:val="00690C02"/>
    <w:rsid w:val="006A7714"/>
    <w:rsid w:val="006C268D"/>
    <w:rsid w:val="006C7D8C"/>
    <w:rsid w:val="00750EEC"/>
    <w:rsid w:val="00757785"/>
    <w:rsid w:val="00764ABC"/>
    <w:rsid w:val="007860CC"/>
    <w:rsid w:val="007932C5"/>
    <w:rsid w:val="007A122B"/>
    <w:rsid w:val="007B77AA"/>
    <w:rsid w:val="00847E93"/>
    <w:rsid w:val="00857F5C"/>
    <w:rsid w:val="00875CF6"/>
    <w:rsid w:val="008923AC"/>
    <w:rsid w:val="008E6D05"/>
    <w:rsid w:val="008F47CA"/>
    <w:rsid w:val="008F6334"/>
    <w:rsid w:val="00903B46"/>
    <w:rsid w:val="009114B3"/>
    <w:rsid w:val="00933A3E"/>
    <w:rsid w:val="0095656D"/>
    <w:rsid w:val="00970C9C"/>
    <w:rsid w:val="00982B21"/>
    <w:rsid w:val="009C169A"/>
    <w:rsid w:val="009C4975"/>
    <w:rsid w:val="009C6D8B"/>
    <w:rsid w:val="009D3FD5"/>
    <w:rsid w:val="00A07A2F"/>
    <w:rsid w:val="00A22849"/>
    <w:rsid w:val="00A33C0F"/>
    <w:rsid w:val="00A47408"/>
    <w:rsid w:val="00A546B5"/>
    <w:rsid w:val="00A5669D"/>
    <w:rsid w:val="00A6689A"/>
    <w:rsid w:val="00A7795A"/>
    <w:rsid w:val="00AC2E71"/>
    <w:rsid w:val="00AD79D2"/>
    <w:rsid w:val="00B12A4F"/>
    <w:rsid w:val="00B35197"/>
    <w:rsid w:val="00B47F69"/>
    <w:rsid w:val="00B51D0B"/>
    <w:rsid w:val="00B73EF2"/>
    <w:rsid w:val="00B8595E"/>
    <w:rsid w:val="00C101ED"/>
    <w:rsid w:val="00C32167"/>
    <w:rsid w:val="00C53E21"/>
    <w:rsid w:val="00C56387"/>
    <w:rsid w:val="00C56790"/>
    <w:rsid w:val="00C716C2"/>
    <w:rsid w:val="00C721AD"/>
    <w:rsid w:val="00CA0A37"/>
    <w:rsid w:val="00CB247D"/>
    <w:rsid w:val="00CB4D25"/>
    <w:rsid w:val="00CF4CAA"/>
    <w:rsid w:val="00D06A5F"/>
    <w:rsid w:val="00D360AD"/>
    <w:rsid w:val="00D6413D"/>
    <w:rsid w:val="00D7666F"/>
    <w:rsid w:val="00DA3389"/>
    <w:rsid w:val="00DC4606"/>
    <w:rsid w:val="00DF5237"/>
    <w:rsid w:val="00E1708D"/>
    <w:rsid w:val="00E27EE0"/>
    <w:rsid w:val="00E306E6"/>
    <w:rsid w:val="00E31103"/>
    <w:rsid w:val="00E33851"/>
    <w:rsid w:val="00E473CD"/>
    <w:rsid w:val="00E50AC1"/>
    <w:rsid w:val="00E742EB"/>
    <w:rsid w:val="00EE15A7"/>
    <w:rsid w:val="00F00B71"/>
    <w:rsid w:val="00F10F1F"/>
    <w:rsid w:val="00F1480A"/>
    <w:rsid w:val="00F350D2"/>
    <w:rsid w:val="00F670D1"/>
    <w:rsid w:val="00F700DC"/>
    <w:rsid w:val="00F87F6A"/>
    <w:rsid w:val="00FA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550155"/>
  <w15:chartTrackingRefBased/>
  <w15:docId w15:val="{3F6B5DBC-596F-1941-9E02-7A16B5D1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A93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184A93"/>
    <w:rPr>
      <w:color w:val="0563C1" w:themeColor="hyperlink"/>
      <w:u w:val="single"/>
    </w:rPr>
  </w:style>
  <w:style w:type="paragraph" w:customStyle="1" w:styleId="font8">
    <w:name w:val="font_8"/>
    <w:basedOn w:val="Normal"/>
    <w:rsid w:val="00184A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84A9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0C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0CC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2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24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24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46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775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177CCF"/>
  </w:style>
  <w:style w:type="character" w:styleId="Strong">
    <w:name w:val="Strong"/>
    <w:basedOn w:val="DefaultParagraphFont"/>
    <w:uiPriority w:val="22"/>
    <w:qFormat/>
    <w:rsid w:val="0025253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F5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9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13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abassociates.webex.com/raabassociates/onstage/g.php?MTID=e83f72508758632d209142c41523e7143" TargetMode="External"/><Relationship Id="rId3" Type="http://schemas.openxmlformats.org/officeDocument/2006/relationships/styles" Target="styles.xml"/><Relationship Id="rId7" Type="http://schemas.openxmlformats.org/officeDocument/2006/relationships/hyperlink" Target="https://raabassociates.webex.com/raabassociates/onstage/g.php?MTID=e9c630d366e03a05b077ccbb4f08a9cb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eecc.org/1-22-21-mtwg-mt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36328C-921C-C943-A7BC-B134B022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Cowart</dc:creator>
  <cp:keywords/>
  <dc:description/>
  <cp:lastModifiedBy>Susan Rivo</cp:lastModifiedBy>
  <cp:revision>2</cp:revision>
  <dcterms:created xsi:type="dcterms:W3CDTF">2021-01-14T20:56:00Z</dcterms:created>
  <dcterms:modified xsi:type="dcterms:W3CDTF">2021-01-14T20:56:00Z</dcterms:modified>
</cp:coreProperties>
</file>