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9445" w14:textId="77777777" w:rsidR="00FD47AC" w:rsidRDefault="00FD47AC" w:rsidP="00FD47AC">
      <w:pPr>
        <w:jc w:val="center"/>
        <w:rPr>
          <w:b/>
          <w:bCs/>
        </w:rPr>
      </w:pPr>
      <w:r>
        <w:rPr>
          <w:b/>
          <w:bCs/>
        </w:rPr>
        <w:t>CAEECC-Hosted Underserved Working Group Membership</w:t>
      </w:r>
    </w:p>
    <w:p w14:paraId="64C41BB7" w14:textId="41788CBC" w:rsidR="00FD47AC" w:rsidRPr="00453AE4" w:rsidRDefault="00FD47AC" w:rsidP="00FD47AC">
      <w:pPr>
        <w:rPr>
          <w:b/>
          <w:bCs/>
        </w:rPr>
      </w:pPr>
    </w:p>
    <w:tbl>
      <w:tblPr>
        <w:tblpPr w:leftFromText="180" w:rightFromText="180" w:vertAnchor="page" w:horzAnchor="margin" w:tblpX="-460" w:tblpY="2278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3240"/>
        <w:gridCol w:w="3245"/>
      </w:tblGrid>
      <w:tr w:rsidR="00FD47AC" w14:paraId="2297B89F" w14:textId="77777777" w:rsidTr="006F39BC">
        <w:trPr>
          <w:trHeight w:val="288"/>
        </w:trPr>
        <w:tc>
          <w:tcPr>
            <w:tcW w:w="9450" w:type="dxa"/>
            <w:gridSpan w:val="3"/>
            <w:shd w:val="pct15" w:color="auto" w:fill="auto"/>
          </w:tcPr>
          <w:p w14:paraId="4E620CF3" w14:textId="639F42B9" w:rsidR="00FD47AC" w:rsidRPr="00066A5A" w:rsidRDefault="00FD47AC" w:rsidP="00FD47AC">
            <w:pPr>
              <w:rPr>
                <w:b/>
                <w:bCs/>
              </w:rPr>
            </w:pPr>
            <w:r>
              <w:rPr>
                <w:b/>
                <w:bCs/>
              </w:rPr>
              <w:t>CAEECC Member Organizations and Ex Officio:</w:t>
            </w:r>
          </w:p>
        </w:tc>
      </w:tr>
      <w:tr w:rsidR="00FD47AC" w14:paraId="39749660" w14:textId="77777777" w:rsidTr="00FD47AC">
        <w:trPr>
          <w:trHeight w:val="288"/>
        </w:trPr>
        <w:tc>
          <w:tcPr>
            <w:tcW w:w="2965" w:type="dxa"/>
            <w:shd w:val="pct15" w:color="auto" w:fill="auto"/>
          </w:tcPr>
          <w:p w14:paraId="3BC14968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Lead</w:t>
            </w:r>
          </w:p>
        </w:tc>
        <w:tc>
          <w:tcPr>
            <w:tcW w:w="3240" w:type="dxa"/>
            <w:shd w:val="pct15" w:color="auto" w:fill="auto"/>
          </w:tcPr>
          <w:p w14:paraId="0129F4B3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Proxy</w:t>
            </w:r>
          </w:p>
        </w:tc>
        <w:tc>
          <w:tcPr>
            <w:tcW w:w="3245" w:type="dxa"/>
            <w:shd w:val="pct15" w:color="auto" w:fill="auto"/>
          </w:tcPr>
          <w:p w14:paraId="419D294E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Affiliation</w:t>
            </w:r>
          </w:p>
        </w:tc>
      </w:tr>
      <w:tr w:rsidR="00FD47AC" w14:paraId="3995A6E8" w14:textId="77777777" w:rsidTr="00FD47AC">
        <w:trPr>
          <w:trHeight w:val="288"/>
        </w:trPr>
        <w:tc>
          <w:tcPr>
            <w:tcW w:w="2965" w:type="dxa"/>
          </w:tcPr>
          <w:p w14:paraId="48B9A117" w14:textId="77777777" w:rsidR="00FD47AC" w:rsidRDefault="00FD47AC" w:rsidP="00FD47AC">
            <w:r>
              <w:t>Athena Besa</w:t>
            </w:r>
          </w:p>
        </w:tc>
        <w:tc>
          <w:tcPr>
            <w:tcW w:w="3240" w:type="dxa"/>
          </w:tcPr>
          <w:p w14:paraId="1465BC62" w14:textId="77777777" w:rsidR="00FD47AC" w:rsidRDefault="00FD47AC" w:rsidP="00FD47AC"/>
        </w:tc>
        <w:tc>
          <w:tcPr>
            <w:tcW w:w="3245" w:type="dxa"/>
          </w:tcPr>
          <w:p w14:paraId="1DF8CAF4" w14:textId="77777777" w:rsidR="00FD47AC" w:rsidRDefault="00FD47AC" w:rsidP="00FD47AC">
            <w:r>
              <w:t>SDG&amp;E</w:t>
            </w:r>
          </w:p>
        </w:tc>
      </w:tr>
      <w:tr w:rsidR="00FD47AC" w14:paraId="64C5D4F5" w14:textId="77777777" w:rsidTr="00FD47AC">
        <w:trPr>
          <w:trHeight w:val="288"/>
        </w:trPr>
        <w:tc>
          <w:tcPr>
            <w:tcW w:w="2965" w:type="dxa"/>
          </w:tcPr>
          <w:p w14:paraId="3D30D27F" w14:textId="77777777" w:rsidR="00FD47AC" w:rsidRDefault="00FD47AC" w:rsidP="00FD47AC">
            <w:r>
              <w:rPr>
                <w:rFonts w:eastAsiaTheme="minorEastAsia"/>
              </w:rPr>
              <w:t>Laurel</w:t>
            </w:r>
            <w:r w:rsidRPr="00F116AC">
              <w:rPr>
                <w:rFonts w:eastAsiaTheme="minorEastAsia"/>
              </w:rPr>
              <w:t xml:space="preserve"> Rothschild</w:t>
            </w:r>
          </w:p>
        </w:tc>
        <w:tc>
          <w:tcPr>
            <w:tcW w:w="3240" w:type="dxa"/>
          </w:tcPr>
          <w:p w14:paraId="15081F2A" w14:textId="77777777" w:rsidR="00FD47AC" w:rsidRDefault="00FD47AC" w:rsidP="00FD47AC"/>
        </w:tc>
        <w:tc>
          <w:tcPr>
            <w:tcW w:w="3245" w:type="dxa"/>
          </w:tcPr>
          <w:p w14:paraId="73A05D9B" w14:textId="77777777" w:rsidR="00FD47AC" w:rsidRDefault="00FD47AC" w:rsidP="00FD47AC">
            <w:r w:rsidRPr="00F116AC">
              <w:rPr>
                <w:rFonts w:eastAsiaTheme="minorEastAsia"/>
              </w:rPr>
              <w:t>The Energy Coalition</w:t>
            </w:r>
          </w:p>
        </w:tc>
      </w:tr>
      <w:tr w:rsidR="00FD47AC" w14:paraId="67F26308" w14:textId="77777777" w:rsidTr="00FD47AC">
        <w:trPr>
          <w:trHeight w:val="288"/>
        </w:trPr>
        <w:tc>
          <w:tcPr>
            <w:tcW w:w="2965" w:type="dxa"/>
          </w:tcPr>
          <w:p w14:paraId="1487AF72" w14:textId="77777777" w:rsidR="00FD47AC" w:rsidRDefault="00FD47AC" w:rsidP="00FD47AC">
            <w:r w:rsidRPr="00F116AC">
              <w:rPr>
                <w:rFonts w:eastAsiaTheme="minorEastAsia"/>
              </w:rPr>
              <w:t>J</w:t>
            </w:r>
            <w:r>
              <w:rPr>
                <w:rFonts w:eastAsiaTheme="minorEastAsia"/>
              </w:rPr>
              <w:t>enny</w:t>
            </w:r>
            <w:r w:rsidRPr="00F116AC">
              <w:rPr>
                <w:rFonts w:eastAsiaTheme="minorEastAsia"/>
              </w:rPr>
              <w:t xml:space="preserve"> Berg</w:t>
            </w:r>
          </w:p>
        </w:tc>
        <w:tc>
          <w:tcPr>
            <w:tcW w:w="3240" w:type="dxa"/>
          </w:tcPr>
          <w:p w14:paraId="3462663B" w14:textId="77777777" w:rsidR="00FD47AC" w:rsidRDefault="00FD47AC" w:rsidP="00FD47AC"/>
        </w:tc>
        <w:tc>
          <w:tcPr>
            <w:tcW w:w="3245" w:type="dxa"/>
          </w:tcPr>
          <w:p w14:paraId="3DF8B9A7" w14:textId="77777777" w:rsidR="00FD47AC" w:rsidRDefault="00FD47AC" w:rsidP="00FD47AC">
            <w:r w:rsidRPr="00F116AC">
              <w:rPr>
                <w:rFonts w:eastAsiaTheme="minorEastAsia"/>
              </w:rPr>
              <w:t>BayREN</w:t>
            </w:r>
          </w:p>
        </w:tc>
      </w:tr>
      <w:tr w:rsidR="00FD47AC" w14:paraId="0D461673" w14:textId="77777777" w:rsidTr="00FD47AC">
        <w:trPr>
          <w:trHeight w:val="288"/>
        </w:trPr>
        <w:tc>
          <w:tcPr>
            <w:tcW w:w="2965" w:type="dxa"/>
          </w:tcPr>
          <w:p w14:paraId="58CE28C2" w14:textId="77777777" w:rsidR="00FD47AC" w:rsidRPr="009C5005" w:rsidRDefault="00FD47AC" w:rsidP="00FD47AC">
            <w:r w:rsidRPr="009C5005">
              <w:rPr>
                <w:rFonts w:eastAsiaTheme="minorEastAsia"/>
              </w:rPr>
              <w:t>Alejandra Tellez</w:t>
            </w:r>
          </w:p>
        </w:tc>
        <w:tc>
          <w:tcPr>
            <w:tcW w:w="3240" w:type="dxa"/>
          </w:tcPr>
          <w:p w14:paraId="77FE882B" w14:textId="77777777" w:rsidR="00FD47AC" w:rsidRPr="009C5005" w:rsidRDefault="00FD47AC" w:rsidP="00FD47AC">
            <w:r w:rsidRPr="009C5005">
              <w:rPr>
                <w:rFonts w:eastAsiaTheme="minorEastAsia"/>
              </w:rPr>
              <w:t>Ashley Watkins</w:t>
            </w:r>
          </w:p>
        </w:tc>
        <w:tc>
          <w:tcPr>
            <w:tcW w:w="3245" w:type="dxa"/>
          </w:tcPr>
          <w:p w14:paraId="7ABAD6D3" w14:textId="77777777" w:rsidR="00FD47AC" w:rsidRDefault="00FD47AC" w:rsidP="00FD47AC">
            <w:r w:rsidRPr="00F116AC">
              <w:rPr>
                <w:rFonts w:eastAsiaTheme="minorEastAsia"/>
              </w:rPr>
              <w:t>3C-REN/County of Ventura</w:t>
            </w:r>
          </w:p>
        </w:tc>
      </w:tr>
      <w:tr w:rsidR="00FD47AC" w14:paraId="4CB99232" w14:textId="77777777" w:rsidTr="00FD47AC">
        <w:trPr>
          <w:trHeight w:val="288"/>
        </w:trPr>
        <w:tc>
          <w:tcPr>
            <w:tcW w:w="2965" w:type="dxa"/>
          </w:tcPr>
          <w:p w14:paraId="54D7FC2A" w14:textId="77777777" w:rsidR="00FD47AC" w:rsidRPr="009C5005" w:rsidRDefault="00FD47AC" w:rsidP="00FD47AC">
            <w:r w:rsidRPr="009C5005">
              <w:rPr>
                <w:rFonts w:eastAsiaTheme="minorEastAsia"/>
              </w:rPr>
              <w:t>Lujuana Medina</w:t>
            </w:r>
          </w:p>
        </w:tc>
        <w:tc>
          <w:tcPr>
            <w:tcW w:w="3240" w:type="dxa"/>
          </w:tcPr>
          <w:p w14:paraId="7CF1AE8C" w14:textId="5C873701" w:rsidR="00FD47AC" w:rsidRPr="009C5005" w:rsidRDefault="00FD47AC" w:rsidP="00FD47AC">
            <w:r w:rsidRPr="009C5005">
              <w:t>Julie Tan</w:t>
            </w:r>
          </w:p>
        </w:tc>
        <w:tc>
          <w:tcPr>
            <w:tcW w:w="3245" w:type="dxa"/>
          </w:tcPr>
          <w:p w14:paraId="5EC22226" w14:textId="4A560FA8" w:rsidR="00FD47AC" w:rsidRDefault="00FD47AC" w:rsidP="00FD47AC">
            <w:r w:rsidRPr="00F116AC">
              <w:rPr>
                <w:rFonts w:eastAsiaTheme="minorEastAsia"/>
              </w:rPr>
              <w:t>SoCalREN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FD47AC" w14:paraId="4BD2B805" w14:textId="77777777" w:rsidTr="00FD47AC">
        <w:trPr>
          <w:trHeight w:val="288"/>
        </w:trPr>
        <w:tc>
          <w:tcPr>
            <w:tcW w:w="2965" w:type="dxa"/>
          </w:tcPr>
          <w:p w14:paraId="062A5891" w14:textId="77777777" w:rsidR="00FD47AC" w:rsidRPr="009C5005" w:rsidRDefault="00FD47AC" w:rsidP="00FD47AC">
            <w:r w:rsidRPr="009C5005">
              <w:rPr>
                <w:rFonts w:eastAsiaTheme="minorEastAsia"/>
              </w:rPr>
              <w:t>Courtney Kalashian</w:t>
            </w:r>
          </w:p>
        </w:tc>
        <w:tc>
          <w:tcPr>
            <w:tcW w:w="3240" w:type="dxa"/>
          </w:tcPr>
          <w:p w14:paraId="21946255" w14:textId="77777777" w:rsidR="00FD47AC" w:rsidRPr="009C5005" w:rsidRDefault="00FD47AC" w:rsidP="00FD47AC"/>
        </w:tc>
        <w:tc>
          <w:tcPr>
            <w:tcW w:w="3245" w:type="dxa"/>
          </w:tcPr>
          <w:p w14:paraId="548D1E6F" w14:textId="77777777" w:rsidR="00FD47AC" w:rsidRDefault="00FD47AC" w:rsidP="00FD47AC">
            <w:r w:rsidRPr="00F116AC">
              <w:rPr>
                <w:rFonts w:eastAsiaTheme="minorEastAsia"/>
              </w:rPr>
              <w:t>SJCVEO</w:t>
            </w:r>
          </w:p>
        </w:tc>
      </w:tr>
      <w:tr w:rsidR="00FD47AC" w14:paraId="3F0651E4" w14:textId="77777777" w:rsidTr="00FD47AC">
        <w:trPr>
          <w:trHeight w:val="288"/>
        </w:trPr>
        <w:tc>
          <w:tcPr>
            <w:tcW w:w="2965" w:type="dxa"/>
          </w:tcPr>
          <w:p w14:paraId="6DEA7DB7" w14:textId="77777777" w:rsidR="00FD47AC" w:rsidRPr="009C5005" w:rsidRDefault="00FD47AC" w:rsidP="00FD47AC">
            <w:r w:rsidRPr="009C5005">
              <w:t xml:space="preserve">Chris </w:t>
            </w:r>
            <w:proofErr w:type="spellStart"/>
            <w:r w:rsidRPr="009C5005">
              <w:t>Malotte</w:t>
            </w:r>
            <w:proofErr w:type="spellEnd"/>
          </w:p>
        </w:tc>
        <w:tc>
          <w:tcPr>
            <w:tcW w:w="3240" w:type="dxa"/>
          </w:tcPr>
          <w:p w14:paraId="57E5D6E1" w14:textId="62A38841" w:rsidR="00FD47AC" w:rsidRPr="009C5005" w:rsidRDefault="00FD47AC" w:rsidP="00FD47AC">
            <w:r w:rsidRPr="009C5005">
              <w:t xml:space="preserve">Brandon Sanders </w:t>
            </w:r>
          </w:p>
        </w:tc>
        <w:tc>
          <w:tcPr>
            <w:tcW w:w="3245" w:type="dxa"/>
          </w:tcPr>
          <w:p w14:paraId="27716A41" w14:textId="77777777" w:rsidR="00FD47AC" w:rsidRDefault="00FD47AC" w:rsidP="00FD47AC">
            <w:r w:rsidRPr="00F116AC">
              <w:t>SCE</w:t>
            </w:r>
          </w:p>
        </w:tc>
      </w:tr>
      <w:tr w:rsidR="00FD47AC" w14:paraId="11FCD315" w14:textId="77777777" w:rsidTr="00FD47AC">
        <w:trPr>
          <w:trHeight w:val="288"/>
        </w:trPr>
        <w:tc>
          <w:tcPr>
            <w:tcW w:w="2965" w:type="dxa"/>
          </w:tcPr>
          <w:p w14:paraId="70805BB6" w14:textId="77777777" w:rsidR="00FD47AC" w:rsidRPr="00F116AC" w:rsidRDefault="00FD47AC" w:rsidP="00FD47AC">
            <w:r w:rsidRPr="00F116AC">
              <w:t>T</w:t>
            </w:r>
            <w:r>
              <w:t>ed</w:t>
            </w:r>
            <w:r w:rsidRPr="00F116AC">
              <w:t xml:space="preserve"> Howard</w:t>
            </w:r>
          </w:p>
        </w:tc>
        <w:tc>
          <w:tcPr>
            <w:tcW w:w="3240" w:type="dxa"/>
          </w:tcPr>
          <w:p w14:paraId="074B44B0" w14:textId="77777777" w:rsidR="00FD47AC" w:rsidRDefault="00FD47AC" w:rsidP="00FD47AC"/>
        </w:tc>
        <w:tc>
          <w:tcPr>
            <w:tcW w:w="3245" w:type="dxa"/>
          </w:tcPr>
          <w:p w14:paraId="6D96D93E" w14:textId="77777777" w:rsidR="00FD47AC" w:rsidRPr="00F116AC" w:rsidRDefault="00FD47AC" w:rsidP="00FD47AC">
            <w:r w:rsidRPr="00F116AC">
              <w:t>SBUA</w:t>
            </w:r>
          </w:p>
        </w:tc>
      </w:tr>
      <w:tr w:rsidR="00FD47AC" w14:paraId="566B02CC" w14:textId="77777777" w:rsidTr="00FD47AC">
        <w:trPr>
          <w:trHeight w:val="288"/>
        </w:trPr>
        <w:tc>
          <w:tcPr>
            <w:tcW w:w="2965" w:type="dxa"/>
          </w:tcPr>
          <w:p w14:paraId="2B3A80EE" w14:textId="77777777" w:rsidR="00FD47AC" w:rsidRPr="00F116AC" w:rsidRDefault="00FD47AC" w:rsidP="00FD47AC">
            <w:r>
              <w:t>Lou</w:t>
            </w:r>
            <w:r w:rsidRPr="00F116AC">
              <w:t xml:space="preserve"> Jacobson</w:t>
            </w:r>
          </w:p>
        </w:tc>
        <w:tc>
          <w:tcPr>
            <w:tcW w:w="3240" w:type="dxa"/>
          </w:tcPr>
          <w:p w14:paraId="7E70FC0E" w14:textId="77777777" w:rsidR="00FD47AC" w:rsidRDefault="00FD47AC" w:rsidP="00FD47AC"/>
        </w:tc>
        <w:tc>
          <w:tcPr>
            <w:tcW w:w="3245" w:type="dxa"/>
          </w:tcPr>
          <w:p w14:paraId="4F829DDF" w14:textId="77777777" w:rsidR="00FD47AC" w:rsidRPr="00F116AC" w:rsidRDefault="00FD47AC" w:rsidP="00FD47AC">
            <w:r w:rsidRPr="00F116AC">
              <w:t>LGSEC</w:t>
            </w:r>
          </w:p>
        </w:tc>
      </w:tr>
      <w:tr w:rsidR="00FD47AC" w14:paraId="2899B317" w14:textId="77777777" w:rsidTr="00FD47AC">
        <w:trPr>
          <w:trHeight w:val="288"/>
        </w:trPr>
        <w:tc>
          <w:tcPr>
            <w:tcW w:w="2965" w:type="dxa"/>
          </w:tcPr>
          <w:p w14:paraId="625741F8" w14:textId="77777777" w:rsidR="00FD47AC" w:rsidRPr="00F116AC" w:rsidRDefault="00FD47AC" w:rsidP="00FD47AC">
            <w:r>
              <w:t>Lara Ettenson</w:t>
            </w:r>
          </w:p>
        </w:tc>
        <w:tc>
          <w:tcPr>
            <w:tcW w:w="3240" w:type="dxa"/>
          </w:tcPr>
          <w:p w14:paraId="488ABC95" w14:textId="77777777" w:rsidR="00FD47AC" w:rsidRDefault="00FD47AC" w:rsidP="00FD47AC">
            <w:r w:rsidRPr="00B62745">
              <w:t>Mohit Ch</w:t>
            </w:r>
            <w:r>
              <w:t>h</w:t>
            </w:r>
            <w:r w:rsidRPr="00B62745">
              <w:t>abra</w:t>
            </w:r>
          </w:p>
        </w:tc>
        <w:tc>
          <w:tcPr>
            <w:tcW w:w="3245" w:type="dxa"/>
          </w:tcPr>
          <w:p w14:paraId="0D7172C7" w14:textId="77777777" w:rsidR="00FD47AC" w:rsidRPr="00F116AC" w:rsidRDefault="00FD47AC" w:rsidP="00FD47AC">
            <w:r>
              <w:t>NRDC</w:t>
            </w:r>
          </w:p>
        </w:tc>
      </w:tr>
      <w:tr w:rsidR="00FD47AC" w14:paraId="0701DE23" w14:textId="77777777" w:rsidTr="00FD47AC">
        <w:trPr>
          <w:trHeight w:val="288"/>
        </w:trPr>
        <w:tc>
          <w:tcPr>
            <w:tcW w:w="2965" w:type="dxa"/>
          </w:tcPr>
          <w:p w14:paraId="2B7849FB" w14:textId="77777777" w:rsidR="00FD47AC" w:rsidRPr="00F116AC" w:rsidRDefault="00FD47AC" w:rsidP="00FD47AC">
            <w:r>
              <w:t>Ann Kelly</w:t>
            </w:r>
          </w:p>
        </w:tc>
        <w:tc>
          <w:tcPr>
            <w:tcW w:w="3240" w:type="dxa"/>
          </w:tcPr>
          <w:p w14:paraId="40BAE6BE" w14:textId="77777777" w:rsidR="00FD47AC" w:rsidRDefault="00FD47AC" w:rsidP="00FD47AC"/>
        </w:tc>
        <w:tc>
          <w:tcPr>
            <w:tcW w:w="3245" w:type="dxa"/>
          </w:tcPr>
          <w:p w14:paraId="5D32E894" w14:textId="77777777" w:rsidR="00FD47AC" w:rsidRPr="00F116AC" w:rsidRDefault="00FD47AC" w:rsidP="00FD47AC">
            <w:r>
              <w:t>SF Environment</w:t>
            </w:r>
          </w:p>
        </w:tc>
      </w:tr>
      <w:tr w:rsidR="00FD47AC" w14:paraId="15DC3966" w14:textId="77777777" w:rsidTr="00FD47AC">
        <w:trPr>
          <w:trHeight w:val="288"/>
        </w:trPr>
        <w:tc>
          <w:tcPr>
            <w:tcW w:w="2965" w:type="dxa"/>
          </w:tcPr>
          <w:p w14:paraId="6DB38CCD" w14:textId="77777777" w:rsidR="00FD47AC" w:rsidRPr="009C5005" w:rsidRDefault="00FD47AC" w:rsidP="00FD47AC">
            <w:r w:rsidRPr="009C5005">
              <w:t>Alice Havenar-Daughton</w:t>
            </w:r>
          </w:p>
        </w:tc>
        <w:tc>
          <w:tcPr>
            <w:tcW w:w="3240" w:type="dxa"/>
          </w:tcPr>
          <w:p w14:paraId="1C2D7522" w14:textId="77777777" w:rsidR="00FD47AC" w:rsidRDefault="00FD47AC" w:rsidP="00FD47AC"/>
        </w:tc>
        <w:tc>
          <w:tcPr>
            <w:tcW w:w="3245" w:type="dxa"/>
          </w:tcPr>
          <w:p w14:paraId="16F3591E" w14:textId="77777777" w:rsidR="00FD47AC" w:rsidRPr="00F116AC" w:rsidRDefault="00FD47AC" w:rsidP="00FD47AC">
            <w:r>
              <w:t>MCE</w:t>
            </w:r>
          </w:p>
        </w:tc>
      </w:tr>
      <w:tr w:rsidR="00FD47AC" w14:paraId="23182C99" w14:textId="77777777" w:rsidTr="00FD47AC">
        <w:trPr>
          <w:trHeight w:val="288"/>
        </w:trPr>
        <w:tc>
          <w:tcPr>
            <w:tcW w:w="2965" w:type="dxa"/>
          </w:tcPr>
          <w:p w14:paraId="3C92BCFF" w14:textId="378F8FA6" w:rsidR="00FD47AC" w:rsidRPr="009C5005" w:rsidRDefault="008D3048" w:rsidP="00FD47AC">
            <w:r>
              <w:t>Nils Strindberg</w:t>
            </w:r>
          </w:p>
        </w:tc>
        <w:tc>
          <w:tcPr>
            <w:tcW w:w="3240" w:type="dxa"/>
          </w:tcPr>
          <w:p w14:paraId="64694C4A" w14:textId="0BF455E3" w:rsidR="00FD47AC" w:rsidRPr="00E03319" w:rsidRDefault="008D3048" w:rsidP="00FD47AC">
            <w:r w:rsidRPr="009C5005">
              <w:t>Jordan Christenson</w:t>
            </w:r>
          </w:p>
        </w:tc>
        <w:tc>
          <w:tcPr>
            <w:tcW w:w="3245" w:type="dxa"/>
          </w:tcPr>
          <w:p w14:paraId="36A0A1ED" w14:textId="18F5040F" w:rsidR="00FD47AC" w:rsidRPr="00F116AC" w:rsidRDefault="00FD47AC" w:rsidP="00FD47AC">
            <w:r>
              <w:t>CPUC</w:t>
            </w:r>
            <w:r w:rsidR="008D3048">
              <w:t xml:space="preserve"> (Ex Officio)</w:t>
            </w:r>
          </w:p>
        </w:tc>
      </w:tr>
      <w:tr w:rsidR="00C04A5E" w14:paraId="05C91D0E" w14:textId="77777777" w:rsidTr="00FD47AC">
        <w:trPr>
          <w:trHeight w:val="288"/>
        </w:trPr>
        <w:tc>
          <w:tcPr>
            <w:tcW w:w="2965" w:type="dxa"/>
          </w:tcPr>
          <w:p w14:paraId="3BA76D87" w14:textId="71A64B52" w:rsidR="00C04A5E" w:rsidRDefault="00C04A5E" w:rsidP="00FD47AC">
            <w:r w:rsidRPr="00C04A5E">
              <w:t>Dan Suyeyasu</w:t>
            </w:r>
          </w:p>
        </w:tc>
        <w:tc>
          <w:tcPr>
            <w:tcW w:w="3240" w:type="dxa"/>
          </w:tcPr>
          <w:p w14:paraId="2121A737" w14:textId="77777777" w:rsidR="00C04A5E" w:rsidRPr="009C5005" w:rsidRDefault="00C04A5E" w:rsidP="00FD47AC"/>
        </w:tc>
        <w:tc>
          <w:tcPr>
            <w:tcW w:w="3245" w:type="dxa"/>
          </w:tcPr>
          <w:p w14:paraId="2318B449" w14:textId="5A416127" w:rsidR="00C04A5E" w:rsidRDefault="00C04A5E" w:rsidP="00FD47AC">
            <w:r>
              <w:t>Code Cycle</w:t>
            </w:r>
            <w:bookmarkStart w:id="0" w:name="_GoBack"/>
            <w:bookmarkEnd w:id="0"/>
          </w:p>
        </w:tc>
      </w:tr>
    </w:tbl>
    <w:p w14:paraId="7173B628" w14:textId="481AC71E" w:rsidR="00FD47AC" w:rsidRDefault="00FD47AC" w:rsidP="00FD47AC">
      <w:pPr>
        <w:rPr>
          <w:b/>
          <w:bCs/>
        </w:rPr>
      </w:pPr>
    </w:p>
    <w:p w14:paraId="3A9F8473" w14:textId="77777777" w:rsidR="00FD47AC" w:rsidRDefault="00FD47AC" w:rsidP="00FD47AC">
      <w:pPr>
        <w:rPr>
          <w:b/>
          <w:bCs/>
        </w:rPr>
      </w:pPr>
    </w:p>
    <w:tbl>
      <w:tblPr>
        <w:tblpPr w:leftFromText="180" w:rightFromText="180" w:vertAnchor="text" w:horzAnchor="margin" w:tblpX="-460" w:tblpY="20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330"/>
        <w:gridCol w:w="3150"/>
      </w:tblGrid>
      <w:tr w:rsidR="00FD47AC" w:rsidRPr="00066A5A" w14:paraId="56DE346A" w14:textId="77777777" w:rsidTr="00EE3A1D">
        <w:trPr>
          <w:trHeight w:val="284"/>
        </w:trPr>
        <w:tc>
          <w:tcPr>
            <w:tcW w:w="9450" w:type="dxa"/>
            <w:gridSpan w:val="3"/>
            <w:shd w:val="pct15" w:color="auto" w:fill="auto"/>
          </w:tcPr>
          <w:p w14:paraId="4882A419" w14:textId="2ACEEABF" w:rsidR="00FD47AC" w:rsidRPr="00066A5A" w:rsidRDefault="00FD47AC" w:rsidP="00FD47AC">
            <w:pPr>
              <w:rPr>
                <w:b/>
                <w:bCs/>
              </w:rPr>
            </w:pPr>
            <w:r>
              <w:rPr>
                <w:b/>
                <w:bCs/>
              </w:rPr>
              <w:t>Non-CAEECC Member Organizations:</w:t>
            </w:r>
          </w:p>
        </w:tc>
      </w:tr>
      <w:tr w:rsidR="00FD47AC" w:rsidRPr="00066A5A" w14:paraId="4EE0981F" w14:textId="77777777" w:rsidTr="00FD47AC">
        <w:trPr>
          <w:trHeight w:val="284"/>
        </w:trPr>
        <w:tc>
          <w:tcPr>
            <w:tcW w:w="2970" w:type="dxa"/>
            <w:shd w:val="pct15" w:color="auto" w:fill="auto"/>
          </w:tcPr>
          <w:p w14:paraId="471D609B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Lead</w:t>
            </w:r>
          </w:p>
        </w:tc>
        <w:tc>
          <w:tcPr>
            <w:tcW w:w="3330" w:type="dxa"/>
            <w:shd w:val="pct15" w:color="auto" w:fill="auto"/>
          </w:tcPr>
          <w:p w14:paraId="4D0FF6FF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Proxy</w:t>
            </w:r>
          </w:p>
        </w:tc>
        <w:tc>
          <w:tcPr>
            <w:tcW w:w="3150" w:type="dxa"/>
            <w:shd w:val="pct15" w:color="auto" w:fill="auto"/>
          </w:tcPr>
          <w:p w14:paraId="7883628F" w14:textId="77777777" w:rsidR="00FD47AC" w:rsidRPr="00066A5A" w:rsidRDefault="00FD47AC" w:rsidP="00FD47AC">
            <w:pPr>
              <w:rPr>
                <w:b/>
                <w:bCs/>
              </w:rPr>
            </w:pPr>
            <w:r w:rsidRPr="00066A5A">
              <w:rPr>
                <w:b/>
                <w:bCs/>
              </w:rPr>
              <w:t>Affiliation</w:t>
            </w:r>
          </w:p>
        </w:tc>
      </w:tr>
      <w:tr w:rsidR="00FD47AC" w14:paraId="25B6359A" w14:textId="77777777" w:rsidTr="00FD47AC">
        <w:trPr>
          <w:trHeight w:val="284"/>
        </w:trPr>
        <w:tc>
          <w:tcPr>
            <w:tcW w:w="2970" w:type="dxa"/>
          </w:tcPr>
          <w:p w14:paraId="1938C39E" w14:textId="77777777" w:rsidR="00FD47AC" w:rsidRDefault="00FD47AC" w:rsidP="00FD47AC">
            <w:r w:rsidRPr="0008596C">
              <w:t>Ann</w:t>
            </w:r>
            <w:r>
              <w:t>e</w:t>
            </w:r>
            <w:r w:rsidRPr="0008596C">
              <w:t xml:space="preserve"> </w:t>
            </w:r>
            <w:proofErr w:type="spellStart"/>
            <w:r w:rsidRPr="0008596C">
              <w:t>Niederberger</w:t>
            </w:r>
            <w:proofErr w:type="spellEnd"/>
          </w:p>
        </w:tc>
        <w:tc>
          <w:tcPr>
            <w:tcW w:w="3330" w:type="dxa"/>
          </w:tcPr>
          <w:p w14:paraId="31B53C85" w14:textId="77777777" w:rsidR="00FD47AC" w:rsidRDefault="00FD47AC" w:rsidP="00FD47AC">
            <w:pPr>
              <w:jc w:val="both"/>
            </w:pPr>
            <w:r w:rsidRPr="0008596C">
              <w:t>Jon Gordon</w:t>
            </w:r>
          </w:p>
        </w:tc>
        <w:tc>
          <w:tcPr>
            <w:tcW w:w="3150" w:type="dxa"/>
          </w:tcPr>
          <w:p w14:paraId="10DF9608" w14:textId="77777777" w:rsidR="00FD47AC" w:rsidRDefault="00FD47AC" w:rsidP="00FD47AC">
            <w:proofErr w:type="spellStart"/>
            <w:r w:rsidRPr="0008596C">
              <w:t>Enervee</w:t>
            </w:r>
            <w:proofErr w:type="spellEnd"/>
          </w:p>
        </w:tc>
      </w:tr>
      <w:tr w:rsidR="00FD47AC" w14:paraId="0599E468" w14:textId="77777777" w:rsidTr="00FD47AC">
        <w:trPr>
          <w:trHeight w:val="284"/>
        </w:trPr>
        <w:tc>
          <w:tcPr>
            <w:tcW w:w="2970" w:type="dxa"/>
          </w:tcPr>
          <w:p w14:paraId="5A332352" w14:textId="77777777" w:rsidR="00FD47AC" w:rsidRDefault="00FD47AC" w:rsidP="00FD47AC">
            <w:r>
              <w:t xml:space="preserve">Anthony </w:t>
            </w:r>
            <w:proofErr w:type="spellStart"/>
            <w:r>
              <w:t>Kinslow</w:t>
            </w:r>
            <w:proofErr w:type="spellEnd"/>
          </w:p>
        </w:tc>
        <w:tc>
          <w:tcPr>
            <w:tcW w:w="3330" w:type="dxa"/>
          </w:tcPr>
          <w:p w14:paraId="76DEDA7A" w14:textId="77777777" w:rsidR="00FD47AC" w:rsidRDefault="00FD47AC" w:rsidP="00FD47AC"/>
        </w:tc>
        <w:tc>
          <w:tcPr>
            <w:tcW w:w="3150" w:type="dxa"/>
          </w:tcPr>
          <w:p w14:paraId="5E70646B" w14:textId="77777777" w:rsidR="00FD47AC" w:rsidRDefault="00FD47AC" w:rsidP="00FD47AC">
            <w:r>
              <w:t>Gemini Solutions</w:t>
            </w:r>
          </w:p>
        </w:tc>
      </w:tr>
      <w:tr w:rsidR="00FD47AC" w14:paraId="0052EBB6" w14:textId="77777777" w:rsidTr="00FD47AC">
        <w:trPr>
          <w:trHeight w:val="284"/>
        </w:trPr>
        <w:tc>
          <w:tcPr>
            <w:tcW w:w="2970" w:type="dxa"/>
          </w:tcPr>
          <w:p w14:paraId="7BDC1250" w14:textId="77777777" w:rsidR="00FD47AC" w:rsidRDefault="00FD47AC" w:rsidP="00FD47AC">
            <w:proofErr w:type="spellStart"/>
            <w:r w:rsidRPr="00FE2DFC">
              <w:rPr>
                <w:shd w:val="clear" w:color="auto" w:fill="FFFFFF"/>
              </w:rPr>
              <w:t>Mabell</w:t>
            </w:r>
            <w:proofErr w:type="spellEnd"/>
            <w:r w:rsidRPr="00FE2DFC">
              <w:rPr>
                <w:shd w:val="clear" w:color="auto" w:fill="FFFFFF"/>
              </w:rPr>
              <w:t xml:space="preserve"> Paine</w:t>
            </w:r>
          </w:p>
        </w:tc>
        <w:tc>
          <w:tcPr>
            <w:tcW w:w="3330" w:type="dxa"/>
          </w:tcPr>
          <w:p w14:paraId="44B79188" w14:textId="77777777" w:rsidR="00FD47AC" w:rsidRDefault="00FD47AC" w:rsidP="00FD47AC">
            <w:r>
              <w:rPr>
                <w:shd w:val="clear" w:color="auto" w:fill="FFFFFF"/>
              </w:rPr>
              <w:t xml:space="preserve">Don </w:t>
            </w:r>
            <w:proofErr w:type="spellStart"/>
            <w:r>
              <w:rPr>
                <w:shd w:val="clear" w:color="auto" w:fill="FFFFFF"/>
              </w:rPr>
              <w:t>Arambula</w:t>
            </w:r>
            <w:proofErr w:type="spellEnd"/>
          </w:p>
        </w:tc>
        <w:tc>
          <w:tcPr>
            <w:tcW w:w="3150" w:type="dxa"/>
          </w:tcPr>
          <w:p w14:paraId="5156DBA8" w14:textId="77777777" w:rsidR="00FD47AC" w:rsidRDefault="00FD47AC" w:rsidP="00FD47AC">
            <w:proofErr w:type="spellStart"/>
            <w:r w:rsidRPr="00FE2DFC">
              <w:rPr>
                <w:shd w:val="clear" w:color="auto" w:fill="FFFFFF"/>
              </w:rPr>
              <w:t>Viridis</w:t>
            </w:r>
            <w:proofErr w:type="spellEnd"/>
            <w:r w:rsidRPr="00FE2DFC">
              <w:rPr>
                <w:shd w:val="clear" w:color="auto" w:fill="FFFFFF"/>
              </w:rPr>
              <w:t xml:space="preserve"> Consulting</w:t>
            </w:r>
          </w:p>
        </w:tc>
      </w:tr>
      <w:tr w:rsidR="00FD47AC" w14:paraId="4B106335" w14:textId="77777777" w:rsidTr="00FD47AC">
        <w:trPr>
          <w:trHeight w:val="284"/>
        </w:trPr>
        <w:tc>
          <w:tcPr>
            <w:tcW w:w="2970" w:type="dxa"/>
          </w:tcPr>
          <w:p w14:paraId="08295AC5" w14:textId="77777777" w:rsidR="00FD47AC" w:rsidRDefault="00FD47AC" w:rsidP="00FD47AC">
            <w:r>
              <w:rPr>
                <w:shd w:val="clear" w:color="auto" w:fill="FFFFFF"/>
              </w:rPr>
              <w:t xml:space="preserve">John </w:t>
            </w:r>
            <w:proofErr w:type="spellStart"/>
            <w:r>
              <w:rPr>
                <w:shd w:val="clear" w:color="auto" w:fill="FFFFFF"/>
              </w:rPr>
              <w:t>Plaggmier</w:t>
            </w:r>
            <w:proofErr w:type="spellEnd"/>
          </w:p>
        </w:tc>
        <w:tc>
          <w:tcPr>
            <w:tcW w:w="3330" w:type="dxa"/>
          </w:tcPr>
          <w:p w14:paraId="358BED24" w14:textId="77777777" w:rsidR="00FD47AC" w:rsidRDefault="00FD47AC" w:rsidP="00FD47AC">
            <w:r>
              <w:rPr>
                <w:shd w:val="clear" w:color="auto" w:fill="FFFFFF"/>
              </w:rPr>
              <w:t>Kerri Timmer</w:t>
            </w:r>
          </w:p>
        </w:tc>
        <w:tc>
          <w:tcPr>
            <w:tcW w:w="3150" w:type="dxa"/>
          </w:tcPr>
          <w:p w14:paraId="5415616C" w14:textId="77777777" w:rsidR="00FD47AC" w:rsidRDefault="00FD47AC" w:rsidP="00FD47AC">
            <w:r>
              <w:rPr>
                <w:shd w:val="clear" w:color="auto" w:fill="FFFFFF"/>
              </w:rPr>
              <w:t>Sierra Business Council</w:t>
            </w:r>
          </w:p>
        </w:tc>
      </w:tr>
      <w:tr w:rsidR="00FD47AC" w14:paraId="162F97DE" w14:textId="77777777" w:rsidTr="00FD47AC">
        <w:trPr>
          <w:trHeight w:val="284"/>
        </w:trPr>
        <w:tc>
          <w:tcPr>
            <w:tcW w:w="2970" w:type="dxa"/>
          </w:tcPr>
          <w:p w14:paraId="4EBAC17E" w14:textId="77777777" w:rsidR="00FD47AC" w:rsidRDefault="00FD47AC" w:rsidP="00FD47AC">
            <w:r>
              <w:rPr>
                <w:shd w:val="clear" w:color="auto" w:fill="FFFFFF"/>
              </w:rPr>
              <w:t xml:space="preserve">Sophia </w:t>
            </w:r>
            <w:proofErr w:type="spellStart"/>
            <w:r>
              <w:rPr>
                <w:shd w:val="clear" w:color="auto" w:fill="FFFFFF"/>
              </w:rPr>
              <w:t>Hartkopf</w:t>
            </w:r>
            <w:proofErr w:type="spellEnd"/>
          </w:p>
        </w:tc>
        <w:tc>
          <w:tcPr>
            <w:tcW w:w="3330" w:type="dxa"/>
          </w:tcPr>
          <w:p w14:paraId="6D9DE56C" w14:textId="77777777" w:rsidR="00FD47AC" w:rsidRDefault="00FD47AC" w:rsidP="00FD47AC">
            <w:r>
              <w:rPr>
                <w:shd w:val="clear" w:color="auto" w:fill="FFFFFF"/>
              </w:rPr>
              <w:t>Yamini Arab</w:t>
            </w:r>
          </w:p>
        </w:tc>
        <w:tc>
          <w:tcPr>
            <w:tcW w:w="3150" w:type="dxa"/>
          </w:tcPr>
          <w:p w14:paraId="5D775A97" w14:textId="77777777" w:rsidR="00FD47AC" w:rsidRDefault="00FD47AC" w:rsidP="00FD47AC">
            <w:r>
              <w:rPr>
                <w:shd w:val="clear" w:color="auto" w:fill="FFFFFF"/>
              </w:rPr>
              <w:t>TRC Advanced Energy</w:t>
            </w:r>
          </w:p>
        </w:tc>
      </w:tr>
      <w:tr w:rsidR="00FD47AC" w14:paraId="464BD334" w14:textId="77777777" w:rsidTr="00FD47AC">
        <w:trPr>
          <w:trHeight w:val="284"/>
        </w:trPr>
        <w:tc>
          <w:tcPr>
            <w:tcW w:w="2970" w:type="dxa"/>
          </w:tcPr>
          <w:p w14:paraId="3AE1CB8F" w14:textId="77777777" w:rsidR="00FD47AC" w:rsidRDefault="00FD47AC" w:rsidP="00FD47AC">
            <w:r>
              <w:rPr>
                <w:shd w:val="clear" w:color="auto" w:fill="FFFFFF"/>
              </w:rPr>
              <w:t>Corey Grace</w:t>
            </w:r>
          </w:p>
        </w:tc>
        <w:tc>
          <w:tcPr>
            <w:tcW w:w="3330" w:type="dxa"/>
          </w:tcPr>
          <w:p w14:paraId="034AF15D" w14:textId="77777777" w:rsidR="00FD47AC" w:rsidRPr="003C7D2F" w:rsidRDefault="00FD47AC" w:rsidP="00FD47AC">
            <w:pPr>
              <w:tabs>
                <w:tab w:val="left" w:pos="1613"/>
              </w:tabs>
            </w:pPr>
            <w:r>
              <w:rPr>
                <w:shd w:val="clear" w:color="auto" w:fill="FFFFFF"/>
              </w:rPr>
              <w:t>Margie Gardner</w:t>
            </w:r>
          </w:p>
        </w:tc>
        <w:tc>
          <w:tcPr>
            <w:tcW w:w="3150" w:type="dxa"/>
          </w:tcPr>
          <w:p w14:paraId="6D1A2A0A" w14:textId="77777777" w:rsidR="00FD47AC" w:rsidRDefault="00FD47AC" w:rsidP="00FD47AC">
            <w:r>
              <w:rPr>
                <w:shd w:val="clear" w:color="auto" w:fill="FFFFFF"/>
              </w:rPr>
              <w:t>Resource Innovations</w:t>
            </w:r>
          </w:p>
        </w:tc>
      </w:tr>
      <w:tr w:rsidR="00FD47AC" w14:paraId="1439C154" w14:textId="77777777" w:rsidTr="00FD47AC">
        <w:trPr>
          <w:trHeight w:val="284"/>
        </w:trPr>
        <w:tc>
          <w:tcPr>
            <w:tcW w:w="2970" w:type="dxa"/>
          </w:tcPr>
          <w:p w14:paraId="65F2540B" w14:textId="77777777" w:rsidR="00FD47AC" w:rsidRDefault="00FD47AC" w:rsidP="00FD47AC">
            <w:r w:rsidRPr="00FE2DFC">
              <w:rPr>
                <w:shd w:val="clear" w:color="auto" w:fill="FFFFFF"/>
              </w:rPr>
              <w:t xml:space="preserve">Edmund </w:t>
            </w:r>
            <w:proofErr w:type="spellStart"/>
            <w:r w:rsidRPr="00FE2DFC">
              <w:rPr>
                <w:shd w:val="clear" w:color="auto" w:fill="FFFFFF"/>
              </w:rPr>
              <w:t>Novy</w:t>
            </w:r>
            <w:proofErr w:type="spellEnd"/>
          </w:p>
        </w:tc>
        <w:tc>
          <w:tcPr>
            <w:tcW w:w="3330" w:type="dxa"/>
          </w:tcPr>
          <w:p w14:paraId="1C8F2841" w14:textId="77777777" w:rsidR="00FD47AC" w:rsidRDefault="00FD47AC" w:rsidP="00FD47AC"/>
        </w:tc>
        <w:tc>
          <w:tcPr>
            <w:tcW w:w="3150" w:type="dxa"/>
          </w:tcPr>
          <w:p w14:paraId="3B07FB90" w14:textId="77777777" w:rsidR="00FD47AC" w:rsidRDefault="00FD47AC" w:rsidP="00FD47AC">
            <w:r w:rsidRPr="00FE2DFC">
              <w:rPr>
                <w:shd w:val="clear" w:color="auto" w:fill="FFFFFF"/>
              </w:rPr>
              <w:t>USGBC-LA</w:t>
            </w:r>
          </w:p>
        </w:tc>
      </w:tr>
    </w:tbl>
    <w:p w14:paraId="1DC684A7" w14:textId="630E286C" w:rsidR="00FD47AC" w:rsidRDefault="00FD47AC" w:rsidP="00FD47AC">
      <w:pPr>
        <w:rPr>
          <w:b/>
          <w:bCs/>
        </w:rPr>
      </w:pPr>
    </w:p>
    <w:p w14:paraId="3131ABE6" w14:textId="599C6946" w:rsidR="00FD47AC" w:rsidRDefault="00FD47AC" w:rsidP="00FD47AC">
      <w:pPr>
        <w:rPr>
          <w:b/>
          <w:bCs/>
        </w:rPr>
      </w:pPr>
    </w:p>
    <w:p w14:paraId="607F90A6" w14:textId="18DD1190" w:rsidR="00FD47AC" w:rsidRDefault="00FD47AC" w:rsidP="00FD47AC">
      <w:pPr>
        <w:rPr>
          <w:b/>
          <w:bCs/>
        </w:rPr>
      </w:pPr>
    </w:p>
    <w:p w14:paraId="73F7924F" w14:textId="77777777" w:rsidR="00FD47AC" w:rsidRDefault="00FD47AC" w:rsidP="00FD47AC">
      <w:pPr>
        <w:rPr>
          <w:b/>
          <w:bCs/>
        </w:rPr>
      </w:pPr>
    </w:p>
    <w:p w14:paraId="7EBFE715" w14:textId="231110C2" w:rsidR="00FD47AC" w:rsidRDefault="00FD47AC" w:rsidP="00FD47AC">
      <w:pPr>
        <w:rPr>
          <w:b/>
          <w:bCs/>
        </w:rPr>
      </w:pPr>
    </w:p>
    <w:p w14:paraId="60BCAD54" w14:textId="41525AF7" w:rsidR="00FD47AC" w:rsidRDefault="00FD47AC" w:rsidP="00FD47AC">
      <w:pPr>
        <w:rPr>
          <w:b/>
          <w:bCs/>
        </w:rPr>
      </w:pPr>
    </w:p>
    <w:p w14:paraId="0F787B58" w14:textId="77777777" w:rsidR="00FD47AC" w:rsidRPr="00453AE4" w:rsidRDefault="00FD47AC" w:rsidP="00FD47AC">
      <w:pPr>
        <w:rPr>
          <w:b/>
          <w:bCs/>
        </w:rPr>
      </w:pPr>
    </w:p>
    <w:p w14:paraId="4FA5FB11" w14:textId="77777777" w:rsidR="006A7714" w:rsidRDefault="006A7714"/>
    <w:sectPr w:rsidR="006A7714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AC"/>
    <w:rsid w:val="005A381C"/>
    <w:rsid w:val="006A7714"/>
    <w:rsid w:val="008D3048"/>
    <w:rsid w:val="00A424E4"/>
    <w:rsid w:val="00A546B5"/>
    <w:rsid w:val="00C04A5E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F40364"/>
  <w15:chartTrackingRefBased/>
  <w15:docId w15:val="{79A0039B-01B2-2B44-B303-CEE6A2E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7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2</cp:revision>
  <dcterms:created xsi:type="dcterms:W3CDTF">2020-06-30T22:24:00Z</dcterms:created>
  <dcterms:modified xsi:type="dcterms:W3CDTF">2020-06-30T22:24:00Z</dcterms:modified>
</cp:coreProperties>
</file>