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C9A5" w14:textId="0D4F86FF" w:rsidR="00184A93" w:rsidRDefault="00184A93" w:rsidP="00184A93">
      <w:pPr>
        <w:jc w:val="center"/>
        <w:rPr>
          <w:b/>
        </w:rPr>
      </w:pPr>
      <w:r>
        <w:rPr>
          <w:b/>
        </w:rPr>
        <w:t xml:space="preserve">CAEECC-Hosted </w:t>
      </w:r>
      <w:r w:rsidR="00E27EE0">
        <w:rPr>
          <w:b/>
        </w:rPr>
        <w:t xml:space="preserve">Market Transformation </w:t>
      </w:r>
      <w:r>
        <w:rPr>
          <w:b/>
        </w:rPr>
        <w:t xml:space="preserve">Working Group </w:t>
      </w:r>
    </w:p>
    <w:p w14:paraId="21FC75E4" w14:textId="039B3861" w:rsidR="00184A93" w:rsidRDefault="002252A7" w:rsidP="00184A93">
      <w:pPr>
        <w:jc w:val="center"/>
        <w:rPr>
          <w:b/>
        </w:rPr>
      </w:pPr>
      <w:r>
        <w:rPr>
          <w:b/>
        </w:rPr>
        <w:t>Sub-WG on Savings Attribution</w:t>
      </w:r>
    </w:p>
    <w:p w14:paraId="6D436EBD" w14:textId="6B53DDC6" w:rsidR="00184A93" w:rsidRDefault="002252A7" w:rsidP="00184A93">
      <w:pPr>
        <w:jc w:val="center"/>
        <w:rPr>
          <w:b/>
        </w:rPr>
      </w:pPr>
      <w:r>
        <w:rPr>
          <w:b/>
        </w:rPr>
        <w:t xml:space="preserve">September </w:t>
      </w:r>
      <w:r w:rsidR="00F64BAC">
        <w:rPr>
          <w:b/>
        </w:rPr>
        <w:t>16</w:t>
      </w:r>
      <w:r w:rsidR="004B5624">
        <w:rPr>
          <w:b/>
        </w:rPr>
        <w:t xml:space="preserve">, 2020, </w:t>
      </w:r>
      <w:r w:rsidR="00C101ED">
        <w:rPr>
          <w:b/>
        </w:rPr>
        <w:t>12</w:t>
      </w:r>
      <w:r>
        <w:rPr>
          <w:b/>
        </w:rPr>
        <w:t>:</w:t>
      </w:r>
      <w:r w:rsidR="00F64BAC">
        <w:rPr>
          <w:b/>
        </w:rPr>
        <w:t>00</w:t>
      </w:r>
      <w:r w:rsidR="004B5624">
        <w:rPr>
          <w:b/>
        </w:rPr>
        <w:t>-</w:t>
      </w:r>
      <w:r w:rsidR="00F64BAC">
        <w:rPr>
          <w:b/>
        </w:rPr>
        <w:t>1</w:t>
      </w:r>
      <w:r w:rsidR="00C101ED">
        <w:rPr>
          <w:b/>
        </w:rPr>
        <w:t>:</w:t>
      </w:r>
      <w:r>
        <w:rPr>
          <w:b/>
        </w:rPr>
        <w:t>3</w:t>
      </w:r>
      <w:r w:rsidR="00C101ED">
        <w:rPr>
          <w:b/>
        </w:rPr>
        <w:t>0 PDT</w:t>
      </w:r>
    </w:p>
    <w:p w14:paraId="4EFC2A5E" w14:textId="12DE9E95" w:rsidR="00184A93" w:rsidRPr="0000308E" w:rsidRDefault="00184A93" w:rsidP="00184A93">
      <w:pPr>
        <w:jc w:val="center"/>
        <w:rPr>
          <w:bCs/>
          <w:i/>
          <w:iCs/>
        </w:rPr>
      </w:pPr>
      <w:r w:rsidRPr="0000308E">
        <w:rPr>
          <w:bCs/>
          <w:i/>
          <w:iCs/>
        </w:rPr>
        <w:t xml:space="preserve">See Meeting Supporting Documents </w:t>
      </w:r>
      <w:hyperlink r:id="rId6" w:history="1">
        <w:r w:rsidR="002252A7" w:rsidRPr="006E59DA">
          <w:rPr>
            <w:rStyle w:val="Hyperlink"/>
            <w:bCs/>
            <w:i/>
            <w:iCs/>
            <w:highlight w:val="cyan"/>
          </w:rPr>
          <w:t>Here</w:t>
        </w:r>
      </w:hyperlink>
    </w:p>
    <w:p w14:paraId="3AF22C98" w14:textId="0BBF29BC" w:rsidR="00184A93" w:rsidRPr="003B4EC3" w:rsidRDefault="000B0510" w:rsidP="00184A93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Webex Coordinates </w:t>
      </w:r>
      <w:r w:rsidR="002252A7" w:rsidRPr="002252A7">
        <w:rPr>
          <w:bCs/>
          <w:i/>
          <w:iCs/>
          <w:highlight w:val="cyan"/>
        </w:rPr>
        <w:t>already sent</w:t>
      </w:r>
    </w:p>
    <w:p w14:paraId="77A591E4" w14:textId="31026338" w:rsidR="00184A93" w:rsidRDefault="00184A93" w:rsidP="00184A93">
      <w:pPr>
        <w:jc w:val="center"/>
        <w:rPr>
          <w:b/>
        </w:rPr>
      </w:pPr>
      <w:r>
        <w:rPr>
          <w:b/>
        </w:rPr>
        <w:t xml:space="preserve">Facilitators: Dr. </w:t>
      </w:r>
      <w:r w:rsidR="00E27EE0">
        <w:rPr>
          <w:b/>
        </w:rPr>
        <w:t>Jonathan Raab</w:t>
      </w:r>
      <w:r>
        <w:rPr>
          <w:b/>
        </w:rPr>
        <w:t xml:space="preserve"> </w:t>
      </w:r>
    </w:p>
    <w:p w14:paraId="25DACD64" w14:textId="77777777" w:rsidR="00184A93" w:rsidRPr="00F10E88" w:rsidRDefault="00184A93" w:rsidP="00184A93">
      <w:pPr>
        <w:jc w:val="center"/>
        <w:rPr>
          <w:b/>
          <w:sz w:val="18"/>
          <w:szCs w:val="18"/>
        </w:rPr>
      </w:pPr>
    </w:p>
    <w:p w14:paraId="56064F04" w14:textId="77777777" w:rsidR="00184A93" w:rsidRPr="00451D6E" w:rsidRDefault="00184A93" w:rsidP="00184A93">
      <w:pPr>
        <w:jc w:val="center"/>
        <w:rPr>
          <w:b/>
          <w:u w:val="single"/>
        </w:rPr>
      </w:pPr>
      <w:r w:rsidRPr="00451D6E">
        <w:rPr>
          <w:b/>
          <w:u w:val="single"/>
        </w:rPr>
        <w:t xml:space="preserve">Draft Agenda </w:t>
      </w:r>
    </w:p>
    <w:p w14:paraId="0F14222B" w14:textId="77777777" w:rsidR="00C53E21" w:rsidRDefault="00C53E21" w:rsidP="00875CF6"/>
    <w:p w14:paraId="034576E6" w14:textId="43A7DEFB" w:rsidR="00184A93" w:rsidRPr="00042462" w:rsidRDefault="00C101ED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12:</w:t>
      </w:r>
      <w:r w:rsidR="00F64BAC">
        <w:rPr>
          <w:rFonts w:ascii="Calibri" w:eastAsia="Times New Roman" w:hAnsi="Calibri" w:cs="Calibri"/>
          <w:b/>
          <w:bCs/>
          <w:color w:val="222222"/>
        </w:rPr>
        <w:t>0</w:t>
      </w:r>
      <w:r w:rsidR="002252A7">
        <w:rPr>
          <w:rFonts w:ascii="Calibri" w:eastAsia="Times New Roman" w:hAnsi="Calibri" w:cs="Calibri"/>
          <w:b/>
          <w:bCs/>
          <w:color w:val="222222"/>
        </w:rPr>
        <w:t>0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 xml:space="preserve">       </w:t>
      </w:r>
      <w:r w:rsidR="002252A7">
        <w:rPr>
          <w:rFonts w:ascii="Calibri" w:eastAsia="Times New Roman" w:hAnsi="Calibri" w:cs="Calibri"/>
          <w:b/>
          <w:bCs/>
          <w:color w:val="222222"/>
        </w:rPr>
        <w:t>Agenda review, goals for day—Jonathan Raab</w:t>
      </w:r>
    </w:p>
    <w:p w14:paraId="0F552C3A" w14:textId="77777777" w:rsidR="00042462" w:rsidRPr="00546D2E" w:rsidRDefault="00042462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</w:p>
    <w:p w14:paraId="5DCE84C3" w14:textId="26C0C362" w:rsidR="002252A7" w:rsidRDefault="00C101ED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12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>:</w:t>
      </w:r>
      <w:r w:rsidR="00F64BAC">
        <w:rPr>
          <w:rFonts w:ascii="Calibri" w:eastAsia="Times New Roman" w:hAnsi="Calibri" w:cs="Calibri"/>
          <w:b/>
          <w:bCs/>
          <w:color w:val="222222"/>
        </w:rPr>
        <w:t>0</w:t>
      </w:r>
      <w:r w:rsidR="002252A7">
        <w:rPr>
          <w:rFonts w:ascii="Calibri" w:eastAsia="Times New Roman" w:hAnsi="Calibri" w:cs="Calibri"/>
          <w:b/>
          <w:bCs/>
          <w:color w:val="222222"/>
        </w:rPr>
        <w:t>5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 xml:space="preserve">       </w:t>
      </w:r>
      <w:r w:rsidR="00F64BAC">
        <w:rPr>
          <w:rFonts w:ascii="Calibri" w:eastAsia="Times New Roman" w:hAnsi="Calibri" w:cs="Calibri"/>
          <w:b/>
          <w:bCs/>
          <w:color w:val="222222"/>
        </w:rPr>
        <w:t>Options for</w:t>
      </w:r>
      <w:r w:rsidR="002252A7">
        <w:rPr>
          <w:rFonts w:ascii="Calibri" w:eastAsia="Times New Roman" w:hAnsi="Calibri" w:cs="Calibri"/>
          <w:b/>
          <w:bCs/>
          <w:color w:val="222222"/>
        </w:rPr>
        <w:t xml:space="preserve"> Savings Attribution</w:t>
      </w:r>
      <w:r w:rsidR="00F64BAC">
        <w:rPr>
          <w:rFonts w:ascii="Calibri" w:eastAsia="Times New Roman" w:hAnsi="Calibri" w:cs="Calibri"/>
          <w:b/>
          <w:bCs/>
          <w:color w:val="222222"/>
        </w:rPr>
        <w:t xml:space="preserve"> between MTIs and Codes &amp; Standards</w:t>
      </w:r>
    </w:p>
    <w:p w14:paraId="570AA0F6" w14:textId="77777777" w:rsidR="002252A7" w:rsidRDefault="002252A7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</w:p>
    <w:p w14:paraId="6A9A37DB" w14:textId="6522191E" w:rsidR="008E2A92" w:rsidRDefault="008E2A92" w:rsidP="00F64BAC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Brief Presentations:</w:t>
      </w:r>
    </w:p>
    <w:p w14:paraId="682A7FB8" w14:textId="1C342F26" w:rsidR="008E2A92" w:rsidRDefault="008E2A92" w:rsidP="008E2A92">
      <w:pPr>
        <w:pStyle w:val="ListParagraph"/>
        <w:numPr>
          <w:ilvl w:val="1"/>
          <w:numId w:val="19"/>
        </w:num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Jeff Harris—</w:t>
      </w:r>
      <w:r w:rsidRPr="008E2A92">
        <w:rPr>
          <w:rFonts w:ascii="Calibri" w:eastAsia="Times New Roman" w:hAnsi="Calibri" w:cs="Calibri"/>
          <w:b/>
          <w:bCs/>
          <w:i/>
          <w:iCs/>
          <w:color w:val="222222"/>
        </w:rPr>
        <w:t>Integrating Market Transformation and</w:t>
      </w:r>
      <w:r w:rsidRPr="008E2A92">
        <w:rPr>
          <w:rFonts w:ascii="Calibri" w:eastAsia="Times New Roman" w:hAnsi="Calibri" w:cs="Calibri"/>
          <w:b/>
          <w:bCs/>
          <w:i/>
          <w:iCs/>
          <w:color w:val="222222"/>
        </w:rPr>
        <w:br/>
        <w:t xml:space="preserve">Codes and </w:t>
      </w:r>
      <w:proofErr w:type="gramStart"/>
      <w:r w:rsidRPr="008E2A92">
        <w:rPr>
          <w:rFonts w:ascii="Calibri" w:eastAsia="Times New Roman" w:hAnsi="Calibri" w:cs="Calibri"/>
          <w:b/>
          <w:bCs/>
          <w:i/>
          <w:iCs/>
          <w:color w:val="222222"/>
        </w:rPr>
        <w:t>Standards  -</w:t>
      </w:r>
      <w:proofErr w:type="gramEnd"/>
      <w:r w:rsidRPr="008E2A92">
        <w:rPr>
          <w:rFonts w:ascii="Calibri" w:eastAsia="Times New Roman" w:hAnsi="Calibri" w:cs="Calibri"/>
          <w:b/>
          <w:bCs/>
          <w:i/>
          <w:iCs/>
          <w:color w:val="222222"/>
        </w:rPr>
        <w:t xml:space="preserve"> NW Approach</w:t>
      </w:r>
    </w:p>
    <w:p w14:paraId="4F971D76" w14:textId="2F9A0AB1" w:rsidR="008E2A92" w:rsidRPr="008E2A92" w:rsidRDefault="008E2A92" w:rsidP="008E2A92">
      <w:pPr>
        <w:pStyle w:val="ListParagraph"/>
        <w:numPr>
          <w:ilvl w:val="1"/>
          <w:numId w:val="19"/>
        </w:numPr>
        <w:shd w:val="clear" w:color="auto" w:fill="FFFFFF"/>
        <w:rPr>
          <w:rFonts w:ascii="Calibri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Craig Tyler-</w:t>
      </w:r>
      <w:r w:rsidRPr="008E2A92">
        <w:rPr>
          <w:rFonts w:hAnsi="Calibri"/>
          <w:color w:val="000000" w:themeColor="text1"/>
          <w:kern w:val="24"/>
          <w:sz w:val="48"/>
          <w:szCs w:val="48"/>
        </w:rPr>
        <w:t xml:space="preserve"> </w:t>
      </w:r>
      <w:r w:rsidRPr="008E2A92">
        <w:rPr>
          <w:rFonts w:ascii="Calibri" w:eastAsia="Times New Roman" w:hAnsi="Calibri" w:cs="Calibri"/>
          <w:b/>
          <w:bCs/>
          <w:i/>
          <w:iCs/>
          <w:color w:val="222222"/>
        </w:rPr>
        <w:t>Using the CPUC Codes &amp; Standards Evaluation Protocol to Allocate Energy Savings and Net Benefits to Market Transformation Initiatives</w:t>
      </w:r>
    </w:p>
    <w:p w14:paraId="1AEF086F" w14:textId="1828A6F8" w:rsidR="00184A93" w:rsidRDefault="00F64BAC" w:rsidP="00F64BAC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Discuss preferences of options (</w:t>
      </w:r>
      <w:r w:rsidRPr="00F64BAC">
        <w:rPr>
          <w:rFonts w:ascii="Calibri" w:eastAsia="Times New Roman" w:hAnsi="Calibri" w:cs="Calibri"/>
          <w:i/>
          <w:iCs/>
          <w:color w:val="222222"/>
        </w:rPr>
        <w:t>based on first choice and all that are acceptable from homework matrix</w:t>
      </w:r>
      <w:r>
        <w:rPr>
          <w:rFonts w:ascii="Calibri" w:eastAsia="Times New Roman" w:hAnsi="Calibri" w:cs="Calibri"/>
          <w:b/>
          <w:bCs/>
          <w:color w:val="222222"/>
        </w:rPr>
        <w:t>):</w:t>
      </w:r>
    </w:p>
    <w:p w14:paraId="4F4AD870" w14:textId="317C8CB9" w:rsidR="00F64BAC" w:rsidRPr="00F64BAC" w:rsidRDefault="00F64BAC" w:rsidP="00F64BAC">
      <w:pPr>
        <w:pStyle w:val="ListParagraph"/>
        <w:numPr>
          <w:ilvl w:val="1"/>
          <w:numId w:val="19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F64BAC">
        <w:rPr>
          <w:rFonts w:ascii="Calibri" w:eastAsia="Times New Roman" w:hAnsi="Calibri" w:cs="Calibri"/>
          <w:color w:val="222222"/>
        </w:rPr>
        <w:t>Main options (1-5—see 9/9 mtg summary and HW matrix)</w:t>
      </w:r>
    </w:p>
    <w:p w14:paraId="23E511D4" w14:textId="4192423C" w:rsidR="00F64BAC" w:rsidRPr="00F64BAC" w:rsidRDefault="00F64BAC" w:rsidP="00F64BAC">
      <w:pPr>
        <w:pStyle w:val="ListParagraph"/>
        <w:numPr>
          <w:ilvl w:val="1"/>
          <w:numId w:val="19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F64BAC">
        <w:rPr>
          <w:rFonts w:ascii="Calibri" w:eastAsia="Times New Roman" w:hAnsi="Calibri" w:cs="Calibri"/>
          <w:color w:val="222222"/>
        </w:rPr>
        <w:t>Splitting approaches (A-E-- see 9/9 mtg summary and HW matrix)</w:t>
      </w:r>
    </w:p>
    <w:p w14:paraId="1AFDC3B6" w14:textId="598D926B" w:rsidR="00F64BAC" w:rsidRDefault="00F64BAC" w:rsidP="00F64BAC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Criteria for selection</w:t>
      </w:r>
    </w:p>
    <w:p w14:paraId="2736E6F1" w14:textId="2303C3DA" w:rsidR="00F64BAC" w:rsidRDefault="00F64BAC" w:rsidP="00F64BAC">
      <w:pPr>
        <w:pStyle w:val="ListParagraph"/>
        <w:numPr>
          <w:ilvl w:val="1"/>
          <w:numId w:val="19"/>
        </w:num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Discuss the potential criteria that could be used for selection</w:t>
      </w:r>
    </w:p>
    <w:p w14:paraId="084BD4BF" w14:textId="77777777" w:rsidR="00F64BAC" w:rsidRPr="00F64BAC" w:rsidRDefault="00F64BAC" w:rsidP="00F64BAC">
      <w:pPr>
        <w:pStyle w:val="ListParagraph"/>
        <w:numPr>
          <w:ilvl w:val="2"/>
          <w:numId w:val="19"/>
        </w:numPr>
        <w:spacing w:after="120"/>
        <w:rPr>
          <w:i/>
          <w:iCs/>
        </w:rPr>
      </w:pPr>
      <w:r w:rsidRPr="00F64BAC">
        <w:rPr>
          <w:i/>
          <w:iCs/>
        </w:rPr>
        <w:t>Simple enough</w:t>
      </w:r>
    </w:p>
    <w:p w14:paraId="602D6300" w14:textId="77777777" w:rsidR="00F64BAC" w:rsidRPr="00F64BAC" w:rsidRDefault="00F64BAC" w:rsidP="00F64BAC">
      <w:pPr>
        <w:pStyle w:val="ListParagraph"/>
        <w:numPr>
          <w:ilvl w:val="2"/>
          <w:numId w:val="19"/>
        </w:numPr>
        <w:spacing w:after="120"/>
        <w:rPr>
          <w:i/>
          <w:iCs/>
        </w:rPr>
      </w:pPr>
      <w:r w:rsidRPr="00F64BAC">
        <w:rPr>
          <w:i/>
          <w:iCs/>
        </w:rPr>
        <w:t>Helps guide good investments for the MTA and C&amp;S portfolio</w:t>
      </w:r>
    </w:p>
    <w:p w14:paraId="627D43AE" w14:textId="3B00EBAE" w:rsidR="00F64BAC" w:rsidRPr="00F64BAC" w:rsidRDefault="00F64BAC" w:rsidP="00F64BAC">
      <w:pPr>
        <w:pStyle w:val="ListParagraph"/>
        <w:numPr>
          <w:ilvl w:val="2"/>
          <w:numId w:val="19"/>
        </w:num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222222"/>
        </w:rPr>
      </w:pPr>
      <w:r w:rsidRPr="00F64BAC">
        <w:rPr>
          <w:i/>
          <w:iCs/>
        </w:rPr>
        <w:t>Enhances cooperation between the MTA and C&amp;S portfolio administrators</w:t>
      </w:r>
    </w:p>
    <w:p w14:paraId="2D5E56C4" w14:textId="28D7DD9E" w:rsidR="00F64BAC" w:rsidRPr="00F64BAC" w:rsidRDefault="00F64BAC" w:rsidP="00F64BAC">
      <w:pPr>
        <w:pStyle w:val="ListParagraph"/>
        <w:numPr>
          <w:ilvl w:val="2"/>
          <w:numId w:val="19"/>
        </w:num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222222"/>
        </w:rPr>
      </w:pPr>
      <w:r>
        <w:rPr>
          <w:i/>
          <w:iCs/>
        </w:rPr>
        <w:t>Other?</w:t>
      </w:r>
    </w:p>
    <w:p w14:paraId="52FC012B" w14:textId="634B12CF" w:rsidR="00F64BAC" w:rsidRPr="00F64BAC" w:rsidRDefault="00F64BAC" w:rsidP="00F64BAC">
      <w:pPr>
        <w:pStyle w:val="ListParagraph"/>
        <w:numPr>
          <w:ilvl w:val="1"/>
          <w:numId w:val="19"/>
        </w:num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Initial application of criteria to leading contender options</w:t>
      </w:r>
    </w:p>
    <w:p w14:paraId="34B99A95" w14:textId="77777777" w:rsidR="002252A7" w:rsidRPr="002252A7" w:rsidRDefault="002252A7" w:rsidP="002252A7">
      <w:pPr>
        <w:pStyle w:val="ListParagraph"/>
        <w:shd w:val="clear" w:color="auto" w:fill="FFFFFF"/>
        <w:ind w:left="1080"/>
        <w:rPr>
          <w:rFonts w:ascii="Calibri" w:eastAsia="Times New Roman" w:hAnsi="Calibri" w:cs="Calibri"/>
          <w:b/>
          <w:bCs/>
          <w:color w:val="222222"/>
        </w:rPr>
      </w:pPr>
    </w:p>
    <w:p w14:paraId="19440C14" w14:textId="6E3654AA" w:rsidR="00A33C0F" w:rsidRDefault="00F64BAC" w:rsidP="002252A7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1</w:t>
      </w:r>
      <w:r w:rsidR="00FA0582">
        <w:rPr>
          <w:rFonts w:ascii="Calibri" w:eastAsia="Times New Roman" w:hAnsi="Calibri" w:cs="Calibri"/>
          <w:b/>
          <w:bCs/>
          <w:color w:val="222222"/>
        </w:rPr>
        <w:t>:</w:t>
      </w:r>
      <w:r>
        <w:rPr>
          <w:rFonts w:ascii="Calibri" w:eastAsia="Times New Roman" w:hAnsi="Calibri" w:cs="Calibri"/>
          <w:b/>
          <w:bCs/>
          <w:color w:val="222222"/>
        </w:rPr>
        <w:t>15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 xml:space="preserve">       Wrap Up/Next Steps </w:t>
      </w:r>
    </w:p>
    <w:p w14:paraId="6E3C1D45" w14:textId="3566057A" w:rsidR="002252A7" w:rsidRDefault="002252A7" w:rsidP="002252A7">
      <w:pPr>
        <w:pStyle w:val="ListParagraph"/>
        <w:numPr>
          <w:ilvl w:val="0"/>
          <w:numId w:val="20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What should be presented at full MTWG and by whom?</w:t>
      </w:r>
    </w:p>
    <w:p w14:paraId="25ECEDB1" w14:textId="1F2D2DB5" w:rsidR="00F64BAC" w:rsidRDefault="00F64BAC" w:rsidP="00F64BAC">
      <w:pPr>
        <w:pStyle w:val="ListParagraph"/>
        <w:numPr>
          <w:ilvl w:val="1"/>
          <w:numId w:val="20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MTIs and RAs</w:t>
      </w:r>
    </w:p>
    <w:p w14:paraId="233F4243" w14:textId="073A86B7" w:rsidR="00F64BAC" w:rsidRDefault="00F64BAC" w:rsidP="00F64BAC">
      <w:pPr>
        <w:pStyle w:val="ListParagraph"/>
        <w:numPr>
          <w:ilvl w:val="1"/>
          <w:numId w:val="20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MTIs and C&amp;S</w:t>
      </w:r>
    </w:p>
    <w:p w14:paraId="229694DD" w14:textId="00C3D1D0" w:rsidR="002252A7" w:rsidRDefault="002252A7" w:rsidP="002252A7">
      <w:pPr>
        <w:pStyle w:val="ListParagraph"/>
        <w:numPr>
          <w:ilvl w:val="0"/>
          <w:numId w:val="20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What needs to be done between now </w:t>
      </w:r>
      <w:r w:rsidR="00F64BAC">
        <w:rPr>
          <w:rFonts w:ascii="Calibri" w:eastAsia="Times New Roman" w:hAnsi="Calibri" w:cs="Calibri"/>
          <w:color w:val="222222"/>
        </w:rPr>
        <w:t xml:space="preserve">and </w:t>
      </w:r>
      <w:r w:rsidR="00212451">
        <w:rPr>
          <w:rFonts w:ascii="Calibri" w:eastAsia="Times New Roman" w:hAnsi="Calibri" w:cs="Calibri"/>
          <w:color w:val="222222"/>
        </w:rPr>
        <w:t>September 2</w:t>
      </w:r>
      <w:r w:rsidR="00F64BAC">
        <w:rPr>
          <w:rFonts w:ascii="Calibri" w:eastAsia="Times New Roman" w:hAnsi="Calibri" w:cs="Calibri"/>
          <w:color w:val="222222"/>
        </w:rPr>
        <w:t>2nd</w:t>
      </w:r>
      <w:r w:rsidR="00212451">
        <w:rPr>
          <w:rFonts w:ascii="Calibri" w:eastAsia="Times New Roman" w:hAnsi="Calibri" w:cs="Calibri"/>
          <w:color w:val="222222"/>
        </w:rPr>
        <w:t xml:space="preserve"> MTWG meeting</w:t>
      </w:r>
      <w:r w:rsidR="00F64BAC">
        <w:rPr>
          <w:rFonts w:ascii="Calibri" w:eastAsia="Times New Roman" w:hAnsi="Calibri" w:cs="Calibri"/>
          <w:color w:val="222222"/>
        </w:rPr>
        <w:t xml:space="preserve"> and by whom</w:t>
      </w:r>
      <w:r>
        <w:rPr>
          <w:rFonts w:ascii="Calibri" w:eastAsia="Times New Roman" w:hAnsi="Calibri" w:cs="Calibri"/>
          <w:color w:val="222222"/>
        </w:rPr>
        <w:t xml:space="preserve">, </w:t>
      </w:r>
      <w:r w:rsidR="00F64BAC">
        <w:rPr>
          <w:rFonts w:ascii="Calibri" w:eastAsia="Times New Roman" w:hAnsi="Calibri" w:cs="Calibri"/>
          <w:color w:val="222222"/>
        </w:rPr>
        <w:t>given that posting deadline was technically yesterday</w:t>
      </w:r>
      <w:r>
        <w:rPr>
          <w:rFonts w:ascii="Calibri" w:eastAsia="Times New Roman" w:hAnsi="Calibri" w:cs="Calibri"/>
          <w:color w:val="222222"/>
        </w:rPr>
        <w:t>?</w:t>
      </w:r>
    </w:p>
    <w:p w14:paraId="71B11148" w14:textId="788023B3" w:rsidR="002252A7" w:rsidRPr="002252A7" w:rsidRDefault="002252A7" w:rsidP="002252A7">
      <w:pPr>
        <w:pStyle w:val="ListParagraph"/>
        <w:numPr>
          <w:ilvl w:val="0"/>
          <w:numId w:val="20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Other important next steps?</w:t>
      </w:r>
    </w:p>
    <w:p w14:paraId="355F2CA7" w14:textId="77777777" w:rsidR="00184A93" w:rsidRDefault="00184A93" w:rsidP="00184A93">
      <w:pPr>
        <w:rPr>
          <w:b/>
        </w:rPr>
      </w:pPr>
    </w:p>
    <w:p w14:paraId="003B0DAB" w14:textId="7C74D337" w:rsidR="0025253F" w:rsidRDefault="00F64BAC" w:rsidP="0025253F">
      <w:pPr>
        <w:rPr>
          <w:b/>
        </w:rPr>
      </w:pPr>
      <w:r>
        <w:rPr>
          <w:b/>
        </w:rPr>
        <w:t>1</w:t>
      </w:r>
      <w:r w:rsidR="002252A7">
        <w:rPr>
          <w:b/>
        </w:rPr>
        <w:t>:30</w:t>
      </w:r>
      <w:r w:rsidR="00184A93" w:rsidRPr="00A33C0F">
        <w:rPr>
          <w:b/>
        </w:rPr>
        <w:tab/>
        <w:t>Adjourn</w:t>
      </w:r>
    </w:p>
    <w:p w14:paraId="2AE4F1C0" w14:textId="77777777" w:rsidR="00F10F1F" w:rsidRPr="000B0510" w:rsidRDefault="00F10F1F" w:rsidP="0025253F">
      <w:pPr>
        <w:rPr>
          <w:rFonts w:cstheme="minorHAnsi"/>
          <w:b/>
        </w:rPr>
      </w:pPr>
    </w:p>
    <w:p w14:paraId="7FEDB359" w14:textId="31BBDEF1" w:rsidR="000B0510" w:rsidRPr="000B0510" w:rsidRDefault="000B0510" w:rsidP="000B0510">
      <w:pPr>
        <w:rPr>
          <w:rFonts w:cstheme="minorHAnsi"/>
          <w:color w:val="000000"/>
          <w:sz w:val="21"/>
          <w:szCs w:val="21"/>
        </w:rPr>
      </w:pPr>
    </w:p>
    <w:p w14:paraId="0276E539" w14:textId="0C835F61" w:rsidR="00184A93" w:rsidRDefault="00184A9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26EECE8D" w14:textId="3276C78C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1D214E9" w14:textId="4378FA52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328072A" w14:textId="01A794E7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5080FB4" w14:textId="714F1F31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5B47D0B2" w14:textId="77777777" w:rsidR="007860CC" w:rsidRDefault="007860CC" w:rsidP="007860CC"/>
    <w:sectPr w:rsidR="007860CC" w:rsidSect="00A5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5F3"/>
    <w:multiLevelType w:val="hybridMultilevel"/>
    <w:tmpl w:val="D7DA4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22959"/>
    <w:multiLevelType w:val="hybridMultilevel"/>
    <w:tmpl w:val="0CD0C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E1879"/>
    <w:multiLevelType w:val="hybridMultilevel"/>
    <w:tmpl w:val="32288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2C75"/>
    <w:multiLevelType w:val="hybridMultilevel"/>
    <w:tmpl w:val="688672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B799B"/>
    <w:multiLevelType w:val="hybridMultilevel"/>
    <w:tmpl w:val="F0103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0513B"/>
    <w:multiLevelType w:val="hybridMultilevel"/>
    <w:tmpl w:val="FD94B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157"/>
    <w:multiLevelType w:val="hybridMultilevel"/>
    <w:tmpl w:val="C53E8E6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37BBA"/>
    <w:multiLevelType w:val="hybridMultilevel"/>
    <w:tmpl w:val="C7D275D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E04D2"/>
    <w:multiLevelType w:val="hybridMultilevel"/>
    <w:tmpl w:val="3D14B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E55732"/>
    <w:multiLevelType w:val="hybridMultilevel"/>
    <w:tmpl w:val="B49C4C6A"/>
    <w:lvl w:ilvl="0" w:tplc="40F20FD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254A8"/>
    <w:multiLevelType w:val="hybridMultilevel"/>
    <w:tmpl w:val="BC42B89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CDF"/>
    <w:multiLevelType w:val="hybridMultilevel"/>
    <w:tmpl w:val="8654B3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8E595E"/>
    <w:multiLevelType w:val="hybridMultilevel"/>
    <w:tmpl w:val="5B5A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540E9"/>
    <w:multiLevelType w:val="hybridMultilevel"/>
    <w:tmpl w:val="DBB09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D6FC7"/>
    <w:multiLevelType w:val="hybridMultilevel"/>
    <w:tmpl w:val="ACB04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1B6F07"/>
    <w:multiLevelType w:val="hybridMultilevel"/>
    <w:tmpl w:val="5D504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08BE"/>
    <w:multiLevelType w:val="hybridMultilevel"/>
    <w:tmpl w:val="1F28C8B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62B33230"/>
    <w:multiLevelType w:val="hybridMultilevel"/>
    <w:tmpl w:val="1834C5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4E2626"/>
    <w:multiLevelType w:val="hybridMultilevel"/>
    <w:tmpl w:val="7DB0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44A46"/>
    <w:multiLevelType w:val="hybridMultilevel"/>
    <w:tmpl w:val="4C4ED2CC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A5076"/>
    <w:multiLevelType w:val="hybridMultilevel"/>
    <w:tmpl w:val="16D8D22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6"/>
  </w:num>
  <w:num w:numId="8">
    <w:abstractNumId w:val="19"/>
  </w:num>
  <w:num w:numId="9">
    <w:abstractNumId w:val="20"/>
  </w:num>
  <w:num w:numId="10">
    <w:abstractNumId w:val="9"/>
  </w:num>
  <w:num w:numId="11">
    <w:abstractNumId w:val="11"/>
  </w:num>
  <w:num w:numId="12">
    <w:abstractNumId w:val="0"/>
  </w:num>
  <w:num w:numId="13">
    <w:abstractNumId w:val="16"/>
  </w:num>
  <w:num w:numId="14">
    <w:abstractNumId w:val="2"/>
  </w:num>
  <w:num w:numId="15">
    <w:abstractNumId w:val="5"/>
  </w:num>
  <w:num w:numId="16">
    <w:abstractNumId w:val="17"/>
  </w:num>
  <w:num w:numId="17">
    <w:abstractNumId w:val="13"/>
  </w:num>
  <w:num w:numId="18">
    <w:abstractNumId w:val="3"/>
  </w:num>
  <w:num w:numId="19">
    <w:abstractNumId w:val="14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93"/>
    <w:rsid w:val="00041DA0"/>
    <w:rsid w:val="00042462"/>
    <w:rsid w:val="00073B1E"/>
    <w:rsid w:val="000B035B"/>
    <w:rsid w:val="000B0510"/>
    <w:rsid w:val="000D34ED"/>
    <w:rsid w:val="00112FC6"/>
    <w:rsid w:val="0012496F"/>
    <w:rsid w:val="00177CCF"/>
    <w:rsid w:val="00184A93"/>
    <w:rsid w:val="001B0683"/>
    <w:rsid w:val="001B3F21"/>
    <w:rsid w:val="001C7B17"/>
    <w:rsid w:val="001D4CBA"/>
    <w:rsid w:val="001E04D0"/>
    <w:rsid w:val="001E406A"/>
    <w:rsid w:val="00212451"/>
    <w:rsid w:val="002252A7"/>
    <w:rsid w:val="0025253F"/>
    <w:rsid w:val="002C3FF0"/>
    <w:rsid w:val="002C5F3F"/>
    <w:rsid w:val="002D65A7"/>
    <w:rsid w:val="002F169D"/>
    <w:rsid w:val="002F6BBA"/>
    <w:rsid w:val="00322D5F"/>
    <w:rsid w:val="00353CAD"/>
    <w:rsid w:val="00372B16"/>
    <w:rsid w:val="0038163F"/>
    <w:rsid w:val="003863F7"/>
    <w:rsid w:val="003B04E5"/>
    <w:rsid w:val="003B4444"/>
    <w:rsid w:val="003D4320"/>
    <w:rsid w:val="004343A6"/>
    <w:rsid w:val="0044355F"/>
    <w:rsid w:val="004449AC"/>
    <w:rsid w:val="0045180A"/>
    <w:rsid w:val="00451D6E"/>
    <w:rsid w:val="00464287"/>
    <w:rsid w:val="00472E72"/>
    <w:rsid w:val="004901F3"/>
    <w:rsid w:val="004B5624"/>
    <w:rsid w:val="00515412"/>
    <w:rsid w:val="00517A37"/>
    <w:rsid w:val="00522A1C"/>
    <w:rsid w:val="0053555C"/>
    <w:rsid w:val="005A7342"/>
    <w:rsid w:val="0061010F"/>
    <w:rsid w:val="00615C5D"/>
    <w:rsid w:val="0067758A"/>
    <w:rsid w:val="00686CB4"/>
    <w:rsid w:val="00690C02"/>
    <w:rsid w:val="006A7714"/>
    <w:rsid w:val="006C268D"/>
    <w:rsid w:val="006E59DA"/>
    <w:rsid w:val="00750EEC"/>
    <w:rsid w:val="00757785"/>
    <w:rsid w:val="00764ABC"/>
    <w:rsid w:val="007860CC"/>
    <w:rsid w:val="007A122B"/>
    <w:rsid w:val="00875CF6"/>
    <w:rsid w:val="008923AC"/>
    <w:rsid w:val="008E2A92"/>
    <w:rsid w:val="008E6D05"/>
    <w:rsid w:val="008F47CA"/>
    <w:rsid w:val="008F6334"/>
    <w:rsid w:val="008F7626"/>
    <w:rsid w:val="00903B46"/>
    <w:rsid w:val="009114B3"/>
    <w:rsid w:val="00933A3E"/>
    <w:rsid w:val="00970C9C"/>
    <w:rsid w:val="009C169A"/>
    <w:rsid w:val="009C4975"/>
    <w:rsid w:val="009C6D8B"/>
    <w:rsid w:val="009E6454"/>
    <w:rsid w:val="00A33C0F"/>
    <w:rsid w:val="00A47408"/>
    <w:rsid w:val="00A546B5"/>
    <w:rsid w:val="00A6689A"/>
    <w:rsid w:val="00A7795A"/>
    <w:rsid w:val="00AC2E71"/>
    <w:rsid w:val="00B12A4F"/>
    <w:rsid w:val="00B35197"/>
    <w:rsid w:val="00B73EF2"/>
    <w:rsid w:val="00B8595E"/>
    <w:rsid w:val="00C101ED"/>
    <w:rsid w:val="00C32167"/>
    <w:rsid w:val="00C53E21"/>
    <w:rsid w:val="00C56387"/>
    <w:rsid w:val="00C56790"/>
    <w:rsid w:val="00C716C2"/>
    <w:rsid w:val="00C721AD"/>
    <w:rsid w:val="00CA0A37"/>
    <w:rsid w:val="00CB247D"/>
    <w:rsid w:val="00CB4D25"/>
    <w:rsid w:val="00CF4CAA"/>
    <w:rsid w:val="00D06A5F"/>
    <w:rsid w:val="00D1693C"/>
    <w:rsid w:val="00D7666F"/>
    <w:rsid w:val="00DC4606"/>
    <w:rsid w:val="00DF5237"/>
    <w:rsid w:val="00E27EE0"/>
    <w:rsid w:val="00E306E6"/>
    <w:rsid w:val="00E31103"/>
    <w:rsid w:val="00E33851"/>
    <w:rsid w:val="00E473CD"/>
    <w:rsid w:val="00E50AC1"/>
    <w:rsid w:val="00E742EB"/>
    <w:rsid w:val="00EE15A7"/>
    <w:rsid w:val="00F00B71"/>
    <w:rsid w:val="00F10F1F"/>
    <w:rsid w:val="00F1480A"/>
    <w:rsid w:val="00F350D2"/>
    <w:rsid w:val="00F64BAC"/>
    <w:rsid w:val="00F670D1"/>
    <w:rsid w:val="00FA0582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50155"/>
  <w15:chartTrackingRefBased/>
  <w15:docId w15:val="{3F6B5DBC-596F-1941-9E02-7A16B5D1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9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84A93"/>
    <w:rPr>
      <w:color w:val="0563C1" w:themeColor="hyperlink"/>
      <w:u w:val="single"/>
    </w:rPr>
  </w:style>
  <w:style w:type="paragraph" w:customStyle="1" w:styleId="font8">
    <w:name w:val="font_8"/>
    <w:basedOn w:val="Normal"/>
    <w:rsid w:val="00184A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84A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0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C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6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775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77CCF"/>
  </w:style>
  <w:style w:type="character" w:styleId="Strong">
    <w:name w:val="Strong"/>
    <w:basedOn w:val="DefaultParagraphFont"/>
    <w:uiPriority w:val="22"/>
    <w:qFormat/>
    <w:rsid w:val="002525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eecc.org/9-16-20-sub-mtwg-on-savi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42C419-E1C6-5E4B-9F40-0661E9D1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Cowart</dc:creator>
  <cp:keywords/>
  <dc:description/>
  <cp:lastModifiedBy>Jonathan Raab</cp:lastModifiedBy>
  <cp:revision>2</cp:revision>
  <dcterms:created xsi:type="dcterms:W3CDTF">2020-09-16T13:11:00Z</dcterms:created>
  <dcterms:modified xsi:type="dcterms:W3CDTF">2020-09-16T13:11:00Z</dcterms:modified>
</cp:coreProperties>
</file>