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7D5FB788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Composition, Diversity, Equity &amp; Inclusion (CDEI)</w:t>
      </w: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Working Group</w:t>
      </w:r>
    </w:p>
    <w:p w14:paraId="4943C46B" w14:textId="3F7D1B98" w:rsidR="007F06A8" w:rsidRPr="006E2568" w:rsidRDefault="006B621F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Kick-Off Meeting </w:t>
      </w:r>
      <w:r w:rsidR="00414AD5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January 13, 2022</w:t>
      </w: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BA395B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(</w:t>
      </w:r>
      <w:r w:rsidR="00A0295B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9</w:t>
      </w:r>
      <w:r w:rsidR="00414AD5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am</w:t>
      </w:r>
      <w:r w:rsidR="00A0295B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-12</w:t>
      </w:r>
      <w:r w:rsidR="00414AD5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77777777" w:rsidR="00BA395B" w:rsidRPr="006E2568" w:rsidRDefault="00BA395B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DRAFT Agenda</w:t>
      </w:r>
    </w:p>
    <w:p w14:paraId="1F9679B5" w14:textId="7F8EB70D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C7F578F" w14:textId="77777777" w:rsidR="00710042" w:rsidRPr="000C3B34" w:rsidRDefault="00710042" w:rsidP="006B621F">
      <w:pPr>
        <w:rPr>
          <w:rFonts w:ascii="Goudy Old Style" w:eastAsia="Times New Roman" w:hAnsi="Goudy Old Style" w:cs="Times New Roman"/>
          <w:color w:val="000000" w:themeColor="text1"/>
          <w:sz w:val="21"/>
          <w:szCs w:val="21"/>
        </w:rPr>
      </w:pPr>
    </w:p>
    <w:p w14:paraId="2FF80BC8" w14:textId="267654FD" w:rsidR="00F47CC3" w:rsidRPr="000C3B34" w:rsidRDefault="007F06A8" w:rsidP="00F47CC3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0C3B34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0C3B3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r w:rsidRPr="000C3B34">
        <w:rPr>
          <w:rFonts w:ascii="Goudy Old Style" w:hAnsi="Goudy Old Style" w:cs="Times New Roman"/>
          <w:sz w:val="21"/>
          <w:szCs w:val="21"/>
        </w:rPr>
        <w:t>meeting page</w:t>
      </w:r>
      <w:r w:rsidR="00F47CC3" w:rsidRPr="000C3B34">
        <w:rPr>
          <w:rFonts w:ascii="Goudy Old Style" w:hAnsi="Goudy Old Style" w:cs="Times New Roman"/>
          <w:sz w:val="21"/>
          <w:szCs w:val="21"/>
        </w:rPr>
        <w:t>:</w:t>
      </w:r>
      <w:r w:rsidRPr="000C3B3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0" w:history="1">
        <w:r w:rsidR="000C3B34" w:rsidRPr="000C3B34">
          <w:rPr>
            <w:rStyle w:val="Hyperlink"/>
            <w:rFonts w:ascii="Goudy Old Style" w:hAnsi="Goudy Old Style" w:cs="Times New Roman"/>
            <w:sz w:val="21"/>
            <w:szCs w:val="21"/>
          </w:rPr>
          <w:t>https://www.caeecc.org/first-cdei-wg-mtg</w:t>
        </w:r>
      </w:hyperlink>
      <w:r w:rsidR="000C3B34" w:rsidRPr="000C3B34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4A7DD111" w14:textId="13350038" w:rsidR="00F47CC3" w:rsidRPr="000C3B34" w:rsidRDefault="00F47CC3" w:rsidP="007F06A8">
      <w:pPr>
        <w:jc w:val="center"/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</w:pP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Note: All slide numbers in agenda refer to the </w:t>
      </w:r>
      <w:r w:rsidR="000C3B34"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“</w:t>
      </w:r>
      <w:r w:rsidR="000C3B34"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1/13 CDEI WG Slides</w:t>
      </w:r>
      <w:r w:rsidR="000C3B34"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”</w:t>
      </w:r>
      <w:r w:rsidR="000C3B34"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</w:t>
      </w: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posted at the link above</w:t>
      </w:r>
    </w:p>
    <w:p w14:paraId="21E75E1E" w14:textId="1A9EA184" w:rsidR="006B621F" w:rsidRPr="000C3B34" w:rsidRDefault="006B621F" w:rsidP="006B621F">
      <w:pPr>
        <w:rPr>
          <w:rFonts w:ascii="Goudy Old Style" w:eastAsia="Times New Roman" w:hAnsi="Goudy Old Style" w:cs="Times New Roman"/>
          <w:color w:val="00000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10"/>
        <w:gridCol w:w="2620"/>
        <w:gridCol w:w="6238"/>
        <w:gridCol w:w="1993"/>
        <w:gridCol w:w="1844"/>
      </w:tblGrid>
      <w:tr w:rsidR="00414AD5" w:rsidRPr="006E2568" w14:paraId="36BCCD08" w14:textId="77777777" w:rsidTr="006E2568">
        <w:tc>
          <w:tcPr>
            <w:tcW w:w="0" w:type="auto"/>
            <w:shd w:val="clear" w:color="auto" w:fill="D0CECE" w:themeFill="background2" w:themeFillShade="E6"/>
          </w:tcPr>
          <w:p w14:paraId="1EB71A36" w14:textId="7B8A0038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620" w:type="dxa"/>
            <w:shd w:val="clear" w:color="auto" w:fill="D0CECE" w:themeFill="background2" w:themeFillShade="E6"/>
          </w:tcPr>
          <w:p w14:paraId="723B46D8" w14:textId="4946BFA9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6238" w:type="dxa"/>
            <w:shd w:val="clear" w:color="auto" w:fill="D0CECE" w:themeFill="background2" w:themeFillShade="E6"/>
          </w:tcPr>
          <w:p w14:paraId="71755AB0" w14:textId="411B10D8" w:rsidR="00B36489" w:rsidRPr="006E2568" w:rsidRDefault="005A2AB0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&amp;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Objectives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FC9EE8D" w14:textId="32D91AC6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Document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C899F9B" w14:textId="352F39D2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Presenter</w:t>
            </w:r>
          </w:p>
        </w:tc>
      </w:tr>
      <w:tr w:rsidR="00414AD5" w:rsidRPr="006E2568" w14:paraId="6C15C2D0" w14:textId="77777777" w:rsidTr="006E2568">
        <w:tc>
          <w:tcPr>
            <w:tcW w:w="0" w:type="auto"/>
          </w:tcPr>
          <w:p w14:paraId="04128FF1" w14:textId="346F6306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9:00</w:t>
            </w:r>
          </w:p>
        </w:tc>
        <w:tc>
          <w:tcPr>
            <w:tcW w:w="2620" w:type="dxa"/>
          </w:tcPr>
          <w:p w14:paraId="639436D1" w14:textId="6338E49E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Introductions</w:t>
            </w:r>
          </w:p>
        </w:tc>
        <w:tc>
          <w:tcPr>
            <w:tcW w:w="6238" w:type="dxa"/>
          </w:tcPr>
          <w:p w14:paraId="722C5592" w14:textId="46CA365F" w:rsidR="00B36489" w:rsidRPr="006E2568" w:rsidRDefault="00B36489" w:rsidP="00A07A9A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Working Group Member &amp; Facilitation Team Introductions</w:t>
            </w:r>
          </w:p>
          <w:p w14:paraId="5728B078" w14:textId="413ADAD2" w:rsidR="00B36489" w:rsidRPr="006E2568" w:rsidRDefault="00B36489" w:rsidP="00A07A9A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Non-CAEECC WG members Disclosures </w:t>
            </w:r>
          </w:p>
        </w:tc>
        <w:tc>
          <w:tcPr>
            <w:tcW w:w="0" w:type="auto"/>
          </w:tcPr>
          <w:p w14:paraId="28160766" w14:textId="46E44803" w:rsidR="00B36489" w:rsidRPr="006E2568" w:rsidRDefault="00B36489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Roster, and slides </w:t>
            </w:r>
            <w:r w:rsidR="00780524"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5-</w:t>
            </w:r>
            <w:r w:rsid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6</w:t>
            </w:r>
          </w:p>
          <w:p w14:paraId="6F1ED6CB" w14:textId="52EB1D8C" w:rsidR="00B36489" w:rsidRPr="006E2568" w:rsidRDefault="00B36489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Slide</w:t>
            </w:r>
            <w:r w:rsidR="00780524"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6B756B12" w14:textId="30D17915" w:rsidR="00B36489" w:rsidRPr="006E2568" w:rsidRDefault="00B36489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All</w:t>
            </w:r>
          </w:p>
          <w:p w14:paraId="53FEABE8" w14:textId="3B927828" w:rsidR="00B36489" w:rsidRPr="006E2568" w:rsidRDefault="00B36489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</w:tc>
      </w:tr>
      <w:tr w:rsidR="00414AD5" w:rsidRPr="006E2568" w14:paraId="53654BFF" w14:textId="77777777" w:rsidTr="006E2568">
        <w:tc>
          <w:tcPr>
            <w:tcW w:w="0" w:type="auto"/>
          </w:tcPr>
          <w:p w14:paraId="19DF961C" w14:textId="69F7BBBA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9:15</w:t>
            </w:r>
          </w:p>
        </w:tc>
        <w:tc>
          <w:tcPr>
            <w:tcW w:w="2620" w:type="dxa"/>
          </w:tcPr>
          <w:p w14:paraId="6FA8C0CB" w14:textId="03876460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 1: Working Group Charge &amp; Process</w:t>
            </w:r>
          </w:p>
        </w:tc>
        <w:tc>
          <w:tcPr>
            <w:tcW w:w="6238" w:type="dxa"/>
          </w:tcPr>
          <w:p w14:paraId="318E5D0E" w14:textId="686AC8A7" w:rsidR="00B36489" w:rsidRPr="006E2568" w:rsidRDefault="00B36489" w:rsidP="00A07A9A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WG Charge, Scope, Approach, Timeline, Key Questions, Deliverable, Groundrules &amp; Norms</w:t>
            </w:r>
          </w:p>
        </w:tc>
        <w:tc>
          <w:tcPr>
            <w:tcW w:w="0" w:type="auto"/>
          </w:tcPr>
          <w:p w14:paraId="183B4A8B" w14:textId="594FB964" w:rsidR="00B36489" w:rsidRPr="006E2568" w:rsidRDefault="00B36489" w:rsidP="00AE7F25">
            <w:pPr>
              <w:pStyle w:val="ListParagraph"/>
              <w:numPr>
                <w:ilvl w:val="0"/>
                <w:numId w:val="18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Prospectus, and slides </w:t>
            </w:r>
            <w:r w:rsid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8</w:t>
            </w:r>
            <w:r w:rsidR="00780524"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-1</w:t>
            </w:r>
            <w:r w:rsid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CD7F1D6" w14:textId="0D23247B" w:rsidR="00B36489" w:rsidRPr="006E2568" w:rsidRDefault="00B36489" w:rsidP="00AE7F25">
            <w:pPr>
              <w:pStyle w:val="ListParagraph"/>
              <w:numPr>
                <w:ilvl w:val="0"/>
                <w:numId w:val="1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</w:tc>
      </w:tr>
      <w:tr w:rsidR="00414AD5" w:rsidRPr="006E2568" w14:paraId="77FF558B" w14:textId="77777777" w:rsidTr="006E2568">
        <w:tc>
          <w:tcPr>
            <w:tcW w:w="0" w:type="auto"/>
          </w:tcPr>
          <w:p w14:paraId="70216ABF" w14:textId="7112B3FC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9:30</w:t>
            </w:r>
          </w:p>
        </w:tc>
        <w:tc>
          <w:tcPr>
            <w:tcW w:w="2620" w:type="dxa"/>
          </w:tcPr>
          <w:p w14:paraId="6A185D7A" w14:textId="3DC05759" w:rsidR="00B36489" w:rsidRPr="006E2568" w:rsidRDefault="005A2AB0" w:rsidP="00004616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2: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Background, Context &amp; Best Practices in Other Jurisdictions</w:t>
            </w:r>
          </w:p>
        </w:tc>
        <w:tc>
          <w:tcPr>
            <w:tcW w:w="6238" w:type="dxa"/>
          </w:tcPr>
          <w:p w14:paraId="319641DD" w14:textId="77777777" w:rsidR="00B36489" w:rsidRPr="006E2568" w:rsidRDefault="00B36489" w:rsidP="0034129A">
            <w:pPr>
              <w:pStyle w:val="ListParagraph"/>
              <w:numPr>
                <w:ilvl w:val="0"/>
                <w:numId w:val="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Overview of relevant DEI terms</w:t>
            </w:r>
          </w:p>
          <w:p w14:paraId="2B4CBEED" w14:textId="1D7AAE60" w:rsidR="00B36489" w:rsidRPr="006E2568" w:rsidRDefault="00B36489" w:rsidP="0034129A">
            <w:pPr>
              <w:pStyle w:val="ListParagraph"/>
              <w:numPr>
                <w:ilvl w:val="0"/>
                <w:numId w:val="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CPUC DEI Efforts, and </w:t>
            </w:r>
            <w:hyperlink r:id="rId11" w:history="1">
              <w:r w:rsidRPr="006E2568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Environmental &amp; Social Justice Action Plan 2.0</w:t>
              </w:r>
            </w:hyperlink>
          </w:p>
          <w:p w14:paraId="4D091DEB" w14:textId="1339829F" w:rsidR="00B36489" w:rsidRPr="006E2568" w:rsidRDefault="00B36489" w:rsidP="0034129A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 w:cs="Times New Roman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Initial presentation on best practices, challenges, and successes in other jurisdictions and similar organizations (regarding Composition and DEI)</w:t>
            </w:r>
          </w:p>
        </w:tc>
        <w:tc>
          <w:tcPr>
            <w:tcW w:w="0" w:type="auto"/>
          </w:tcPr>
          <w:p w14:paraId="5361EAE6" w14:textId="047BEB49" w:rsidR="00B36489" w:rsidRPr="006E2568" w:rsidRDefault="00B36489" w:rsidP="00AE7F25">
            <w:pPr>
              <w:pStyle w:val="ListParagraph"/>
              <w:numPr>
                <w:ilvl w:val="0"/>
                <w:numId w:val="1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Slides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19-20</w:t>
            </w:r>
          </w:p>
          <w:p w14:paraId="006F3A30" w14:textId="6A22CA50" w:rsidR="00B36489" w:rsidRPr="006E2568" w:rsidRDefault="00B36489" w:rsidP="00AE7F25">
            <w:pPr>
              <w:pStyle w:val="ListParagraph"/>
              <w:numPr>
                <w:ilvl w:val="0"/>
                <w:numId w:val="1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</w:t>
            </w:r>
            <w:r w:rsidR="00780524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2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1-29</w:t>
            </w:r>
          </w:p>
          <w:p w14:paraId="73B5DA53" w14:textId="3F563B03" w:rsidR="00B36489" w:rsidRPr="006E2568" w:rsidRDefault="00B36489" w:rsidP="00AE7F25">
            <w:pPr>
              <w:pStyle w:val="ListParagraph"/>
              <w:numPr>
                <w:ilvl w:val="0"/>
                <w:numId w:val="1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 30-32</w:t>
            </w:r>
          </w:p>
        </w:tc>
        <w:tc>
          <w:tcPr>
            <w:tcW w:w="0" w:type="auto"/>
          </w:tcPr>
          <w:p w14:paraId="6D680A14" w14:textId="77777777" w:rsidR="0002369C" w:rsidRPr="006E2568" w:rsidRDefault="0002369C" w:rsidP="0002369C">
            <w:pPr>
              <w:pStyle w:val="ListParagraph"/>
              <w:numPr>
                <w:ilvl w:val="0"/>
                <w:numId w:val="2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</w:p>
          <w:p w14:paraId="3A909E42" w14:textId="35A77164" w:rsidR="00B36489" w:rsidRPr="006E2568" w:rsidRDefault="00B36489" w:rsidP="00BA395B">
            <w:pPr>
              <w:pStyle w:val="ListParagraph"/>
              <w:numPr>
                <w:ilvl w:val="0"/>
                <w:numId w:val="2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Nicole Cropper, CPUC</w:t>
            </w:r>
          </w:p>
          <w:p w14:paraId="7700E287" w14:textId="36661F82" w:rsidR="00B36489" w:rsidRPr="006E2568" w:rsidRDefault="00B36489" w:rsidP="00BA395B">
            <w:pPr>
              <w:pStyle w:val="ListParagraph"/>
              <w:numPr>
                <w:ilvl w:val="0"/>
                <w:numId w:val="2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</w:p>
        </w:tc>
      </w:tr>
      <w:tr w:rsidR="00414AD5" w:rsidRPr="006E2568" w14:paraId="17A66BBB" w14:textId="77777777" w:rsidTr="006E2568">
        <w:tc>
          <w:tcPr>
            <w:tcW w:w="0" w:type="auto"/>
          </w:tcPr>
          <w:p w14:paraId="6C3D85BE" w14:textId="2951503C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10:00</w:t>
            </w:r>
          </w:p>
        </w:tc>
        <w:tc>
          <w:tcPr>
            <w:tcW w:w="2620" w:type="dxa"/>
          </w:tcPr>
          <w:p w14:paraId="0F40CA87" w14:textId="781B78F5" w:rsidR="00B36489" w:rsidRPr="006E2568" w:rsidRDefault="00B36489" w:rsidP="00B3648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6238" w:type="dxa"/>
          </w:tcPr>
          <w:p w14:paraId="43A6644D" w14:textId="77777777" w:rsidR="00B36489" w:rsidRPr="006E2568" w:rsidDel="00B36489" w:rsidRDefault="00B36489" w:rsidP="00BA3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162ADD8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0" w:type="auto"/>
          </w:tcPr>
          <w:p w14:paraId="21B42970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414AD5" w:rsidRPr="006E2568" w14:paraId="03D3B4CA" w14:textId="77777777" w:rsidTr="006E2568">
        <w:tc>
          <w:tcPr>
            <w:tcW w:w="0" w:type="auto"/>
          </w:tcPr>
          <w:p w14:paraId="71D82D47" w14:textId="36446185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10:15</w:t>
            </w:r>
          </w:p>
        </w:tc>
        <w:tc>
          <w:tcPr>
            <w:tcW w:w="2620" w:type="dxa"/>
          </w:tcPr>
          <w:p w14:paraId="7CB139A7" w14:textId="4B53D8B9" w:rsidR="00B36489" w:rsidRPr="006E2568" w:rsidRDefault="005A2AB0" w:rsidP="00B3648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3: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Diversity, Equity &amp; Inclusion (DEI) </w:t>
            </w:r>
          </w:p>
          <w:p w14:paraId="3AD250F3" w14:textId="77777777" w:rsidR="00B36489" w:rsidRPr="006E2568" w:rsidRDefault="00B36489" w:rsidP="00004616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6238" w:type="dxa"/>
          </w:tcPr>
          <w:p w14:paraId="083C1CD2" w14:textId="26A4610A" w:rsidR="00B36489" w:rsidRPr="006E2568" w:rsidRDefault="00B36489" w:rsidP="000046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udy Old Style" w:eastAsia="Times New Roman" w:hAnsi="Goudy Old Style" w:cs="Times New Roman"/>
                <w:iCs/>
              </w:rPr>
            </w:pPr>
            <w:r w:rsidRPr="006E2568">
              <w:rPr>
                <w:rFonts w:ascii="Goudy Old Style" w:eastAsia="Times New Roman" w:hAnsi="Goudy Old Style" w:cs="Times New Roman"/>
                <w:iCs/>
              </w:rPr>
              <w:t>Discuss what we mean by diversity</w:t>
            </w:r>
          </w:p>
          <w:p w14:paraId="03421B59" w14:textId="687D9D20" w:rsidR="00B36489" w:rsidRPr="006E2568" w:rsidRDefault="00B36489" w:rsidP="00004616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Discuss the types of </w:t>
            </w:r>
            <w:r w:rsidR="00CE2452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diversity, </w:t>
            </w: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equity</w:t>
            </w:r>
            <w:r w:rsidR="00CE2452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,</w:t>
            </w: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and inclusion efforts this WG would like to recommend to the CAEECC*</w:t>
            </w:r>
          </w:p>
          <w:p w14:paraId="2CBA9C0F" w14:textId="0CC8CFC0" w:rsidR="00B36489" w:rsidRPr="006E2568" w:rsidRDefault="00B36489" w:rsidP="00004616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Discuss any missing voices from this WG</w:t>
            </w:r>
          </w:p>
          <w:p w14:paraId="0D4DFD13" w14:textId="157F416A" w:rsidR="00B36489" w:rsidRPr="006E2568" w:rsidRDefault="00B36489" w:rsidP="00A07A9A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&amp; revise proposed roadmap for developing DEI recommendations </w:t>
            </w:r>
          </w:p>
        </w:tc>
        <w:tc>
          <w:tcPr>
            <w:tcW w:w="0" w:type="auto"/>
          </w:tcPr>
          <w:p w14:paraId="54A37E23" w14:textId="7DAE04D9" w:rsidR="00B36489" w:rsidRPr="006E2568" w:rsidRDefault="00B36489" w:rsidP="0017435B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9002A5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35</w:t>
            </w:r>
          </w:p>
          <w:p w14:paraId="4C2CDD6D" w14:textId="0859B960" w:rsidR="00B36489" w:rsidRPr="006E2568" w:rsidRDefault="00B36489" w:rsidP="0017435B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9002A5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36-39</w:t>
            </w:r>
          </w:p>
          <w:p w14:paraId="2EB4FB6A" w14:textId="44923634" w:rsidR="009002A5" w:rsidRPr="006E2568" w:rsidRDefault="006E2568" w:rsidP="0017435B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Slides 38-39</w:t>
            </w:r>
          </w:p>
          <w:p w14:paraId="3AF5CC6A" w14:textId="15FB227A" w:rsidR="009002A5" w:rsidRPr="006E2568" w:rsidRDefault="009002A5" w:rsidP="0017435B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4</w:t>
            </w: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F7F3B21" w14:textId="6476ECD0" w:rsidR="00B36489" w:rsidRPr="006E2568" w:rsidRDefault="0002369C" w:rsidP="00BA395B">
            <w:pPr>
              <w:pStyle w:val="ListParagraph"/>
              <w:numPr>
                <w:ilvl w:val="0"/>
                <w:numId w:val="2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32BBF18F" w14:textId="7E1A5877" w:rsidR="00B36489" w:rsidRPr="006E2568" w:rsidRDefault="00B36489" w:rsidP="00BA395B">
            <w:pPr>
              <w:pStyle w:val="ListParagraph"/>
              <w:numPr>
                <w:ilvl w:val="0"/>
                <w:numId w:val="2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32274F7A" w14:textId="4167D5C8" w:rsidR="00B36489" w:rsidRPr="006E2568" w:rsidRDefault="0002369C" w:rsidP="00BA395B">
            <w:pPr>
              <w:pStyle w:val="ListParagraph"/>
              <w:numPr>
                <w:ilvl w:val="0"/>
                <w:numId w:val="2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075FDDFC" w14:textId="47813AEA" w:rsidR="00B36489" w:rsidRPr="006E2568" w:rsidRDefault="0002369C" w:rsidP="00BA395B">
            <w:pPr>
              <w:pStyle w:val="ListParagraph"/>
              <w:numPr>
                <w:ilvl w:val="0"/>
                <w:numId w:val="2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4AD5" w:rsidRPr="006E2568" w14:paraId="34E9E046" w14:textId="77777777" w:rsidTr="006E2568">
        <w:tc>
          <w:tcPr>
            <w:tcW w:w="0" w:type="auto"/>
          </w:tcPr>
          <w:p w14:paraId="73427927" w14:textId="781F13A9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</w:rPr>
              <w:t>11:05</w:t>
            </w:r>
          </w:p>
        </w:tc>
        <w:tc>
          <w:tcPr>
            <w:tcW w:w="2620" w:type="dxa"/>
          </w:tcPr>
          <w:p w14:paraId="71176ADE" w14:textId="0B2B300F" w:rsidR="00B36489" w:rsidRPr="006E2568" w:rsidRDefault="005A2AB0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4: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CAEECC Membership Composition Assessment</w:t>
            </w:r>
          </w:p>
        </w:tc>
        <w:tc>
          <w:tcPr>
            <w:tcW w:w="6238" w:type="dxa"/>
          </w:tcPr>
          <w:p w14:paraId="38325E42" w14:textId="0B2B8D1C" w:rsidR="00B36489" w:rsidRPr="006E2568" w:rsidRDefault="00B36489" w:rsidP="0017435B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and agree on the vision/goal of evaluating CAEECC membership *</w:t>
            </w:r>
          </w:p>
          <w:p w14:paraId="7F56D9B2" w14:textId="77777777" w:rsidR="00B36489" w:rsidRPr="006E2568" w:rsidRDefault="00B36489" w:rsidP="0017435B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how to assess/evaluate composition</w:t>
            </w:r>
          </w:p>
          <w:p w14:paraId="582EB5B1" w14:textId="04B18279" w:rsidR="00B36489" w:rsidRPr="006E2568" w:rsidRDefault="00B36489" w:rsidP="00004616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&amp; revise proposed roadmap for developing membership composition recommendations</w:t>
            </w:r>
          </w:p>
        </w:tc>
        <w:tc>
          <w:tcPr>
            <w:tcW w:w="0" w:type="auto"/>
          </w:tcPr>
          <w:p w14:paraId="530CA2D7" w14:textId="4533A90C" w:rsidR="00B36489" w:rsidRPr="006E2568" w:rsidRDefault="006E2568" w:rsidP="00AE7F25">
            <w:pPr>
              <w:pStyle w:val="ListParagraph"/>
              <w:numPr>
                <w:ilvl w:val="0"/>
                <w:numId w:val="20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 42-43</w:t>
            </w:r>
          </w:p>
          <w:p w14:paraId="1A126BE7" w14:textId="7459D3F2" w:rsidR="005A2AB0" w:rsidRPr="006E2568" w:rsidRDefault="005A2AB0" w:rsidP="00AE7F25">
            <w:pPr>
              <w:pStyle w:val="ListParagraph"/>
              <w:numPr>
                <w:ilvl w:val="0"/>
                <w:numId w:val="20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 44-47</w:t>
            </w:r>
          </w:p>
          <w:p w14:paraId="2B7F48DF" w14:textId="159F6906" w:rsidR="005A2AB0" w:rsidRPr="006E2568" w:rsidRDefault="005A2AB0" w:rsidP="00AE7F25">
            <w:pPr>
              <w:pStyle w:val="ListParagraph"/>
              <w:numPr>
                <w:ilvl w:val="0"/>
                <w:numId w:val="20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9002A5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6724F8F1" w14:textId="02AFC0AC" w:rsidR="00B36489" w:rsidRPr="006E2568" w:rsidRDefault="00B36489" w:rsidP="00BA395B">
            <w:pPr>
              <w:pStyle w:val="ListParagraph"/>
              <w:numPr>
                <w:ilvl w:val="0"/>
                <w:numId w:val="2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1EC27E49" w14:textId="77777777" w:rsidR="00B36489" w:rsidRPr="006E2568" w:rsidRDefault="00B36489" w:rsidP="00BA395B">
            <w:pPr>
              <w:pStyle w:val="ListParagraph"/>
              <w:numPr>
                <w:ilvl w:val="0"/>
                <w:numId w:val="2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162C19E3" w14:textId="2F498EF1" w:rsidR="00B36489" w:rsidRPr="006E2568" w:rsidRDefault="0002369C" w:rsidP="00BA395B">
            <w:pPr>
              <w:pStyle w:val="ListParagraph"/>
              <w:numPr>
                <w:ilvl w:val="0"/>
                <w:numId w:val="2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414AD5" w:rsidRPr="006E2568" w14:paraId="19611B91" w14:textId="77777777" w:rsidTr="006E2568">
        <w:tc>
          <w:tcPr>
            <w:tcW w:w="0" w:type="auto"/>
          </w:tcPr>
          <w:p w14:paraId="14B6369F" w14:textId="33FD7736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</w:rPr>
              <w:t>11:</w:t>
            </w:r>
            <w:r w:rsidR="005C5837" w:rsidRPr="006E2568">
              <w:rPr>
                <w:rFonts w:ascii="Goudy Old Style" w:eastAsia="Times New Roman" w:hAnsi="Goudy Old Style" w:cs="Times New Roman"/>
                <w:color w:val="000000"/>
              </w:rPr>
              <w:t>45</w:t>
            </w:r>
          </w:p>
        </w:tc>
        <w:tc>
          <w:tcPr>
            <w:tcW w:w="2620" w:type="dxa"/>
          </w:tcPr>
          <w:p w14:paraId="0353CF66" w14:textId="5F10D86F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6238" w:type="dxa"/>
          </w:tcPr>
          <w:p w14:paraId="1B656E89" w14:textId="77777777" w:rsidR="00B36489" w:rsidRPr="006E2568" w:rsidRDefault="00B36489" w:rsidP="0017435B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1D4E3837" w14:textId="77777777" w:rsidR="00B36489" w:rsidRPr="006E2568" w:rsidRDefault="00B36489" w:rsidP="0017435B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Identify clear next steps including homework assignment</w:t>
            </w:r>
          </w:p>
          <w:p w14:paraId="2D5A3619" w14:textId="1050C0C8" w:rsidR="00B36489" w:rsidRPr="006E2568" w:rsidRDefault="00B36489" w:rsidP="0017435B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Discuss sub-WGs, if appropriate</w:t>
            </w:r>
          </w:p>
        </w:tc>
        <w:tc>
          <w:tcPr>
            <w:tcW w:w="0" w:type="auto"/>
          </w:tcPr>
          <w:p w14:paraId="25313907" w14:textId="1560F6B6" w:rsidR="00B36489" w:rsidRPr="006E2568" w:rsidRDefault="005A2AB0" w:rsidP="00AE7F25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7266C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50</w:t>
            </w:r>
          </w:p>
          <w:p w14:paraId="6626A83B" w14:textId="36DE04B3" w:rsidR="00C572EE" w:rsidRPr="00C572EE" w:rsidRDefault="0067266C" w:rsidP="00C572EE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 </w:t>
            </w:r>
            <w:r w:rsid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51</w:t>
            </w:r>
          </w:p>
          <w:p w14:paraId="2FCA1445" w14:textId="738337CD" w:rsidR="0067266C" w:rsidRPr="006E2568" w:rsidRDefault="0067266C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0" w:type="auto"/>
          </w:tcPr>
          <w:p w14:paraId="634B4F9C" w14:textId="4D1B6A4E" w:rsidR="00B36489" w:rsidRPr="006E2568" w:rsidRDefault="00B36489" w:rsidP="00BA395B">
            <w:pPr>
              <w:pStyle w:val="ListParagraph"/>
              <w:numPr>
                <w:ilvl w:val="0"/>
                <w:numId w:val="2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6BC90F07" w14:textId="77777777" w:rsidR="00B36489" w:rsidRPr="006E2568" w:rsidRDefault="00B36489" w:rsidP="00BA395B">
            <w:pPr>
              <w:pStyle w:val="ListParagraph"/>
              <w:numPr>
                <w:ilvl w:val="0"/>
                <w:numId w:val="2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</w:p>
          <w:p w14:paraId="647FE42A" w14:textId="497CF4C1" w:rsidR="00B36489" w:rsidRPr="006E2568" w:rsidRDefault="0002369C" w:rsidP="00BA395B">
            <w:pPr>
              <w:pStyle w:val="ListParagraph"/>
              <w:numPr>
                <w:ilvl w:val="0"/>
                <w:numId w:val="2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414AD5" w:rsidRPr="006E2568" w14:paraId="75FE9B61" w14:textId="77777777" w:rsidTr="006E2568">
        <w:tc>
          <w:tcPr>
            <w:tcW w:w="0" w:type="auto"/>
          </w:tcPr>
          <w:p w14:paraId="046B4D72" w14:textId="16C7B159" w:rsidR="00B36489" w:rsidRPr="006E2568" w:rsidRDefault="00B36489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</w:rPr>
              <w:t>12:00</w:t>
            </w:r>
          </w:p>
        </w:tc>
        <w:tc>
          <w:tcPr>
            <w:tcW w:w="2620" w:type="dxa"/>
          </w:tcPr>
          <w:p w14:paraId="2386CABC" w14:textId="5C3A00BD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  <w:tc>
          <w:tcPr>
            <w:tcW w:w="6238" w:type="dxa"/>
          </w:tcPr>
          <w:p w14:paraId="051C4A3E" w14:textId="77777777" w:rsidR="00B36489" w:rsidRPr="006E2568" w:rsidDel="00B36489" w:rsidRDefault="00B36489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58EBFD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0" w:type="auto"/>
          </w:tcPr>
          <w:p w14:paraId="53621CFB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</w:tbl>
    <w:p w14:paraId="0AE39D1D" w14:textId="22C85072" w:rsidR="00975748" w:rsidRPr="006E2568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  <w:r w:rsidRPr="006E2568">
        <w:rPr>
          <w:rFonts w:ascii="Goudy Old Style" w:hAnsi="Goudy Old Style" w:cs="Times New Roman"/>
          <w:i/>
          <w:iCs/>
          <w:color w:val="000000"/>
        </w:rPr>
        <w:t>*</w:t>
      </w:r>
      <w:r w:rsidR="006E2568">
        <w:rPr>
          <w:rFonts w:ascii="Goudy Old Style" w:hAnsi="Goudy Old Style" w:cs="Times New Roman"/>
          <w:i/>
          <w:iCs/>
          <w:color w:val="000000"/>
        </w:rPr>
        <w:t>Asterisk denotes to</w:t>
      </w:r>
      <w:r w:rsidRPr="006E2568">
        <w:rPr>
          <w:rFonts w:ascii="Goudy Old Style" w:hAnsi="Goudy Old Style" w:cs="Times New Roman"/>
          <w:i/>
          <w:iCs/>
          <w:color w:val="000000"/>
        </w:rPr>
        <w:t xml:space="preserve">pics </w:t>
      </w:r>
      <w:r w:rsidR="006E2568">
        <w:rPr>
          <w:rFonts w:ascii="Goudy Old Style" w:hAnsi="Goudy Old Style" w:cs="Times New Roman"/>
          <w:i/>
          <w:iCs/>
          <w:color w:val="000000"/>
        </w:rPr>
        <w:t>with dedicated</w:t>
      </w:r>
      <w:r w:rsidRPr="006E2568">
        <w:rPr>
          <w:rFonts w:ascii="Goudy Old Style" w:hAnsi="Goudy Old Style" w:cs="Times New Roman"/>
          <w:i/>
          <w:iCs/>
          <w:color w:val="000000"/>
        </w:rPr>
        <w:t xml:space="preserve"> public comment. The Public will be able to share comments and ask questions at </w:t>
      </w:r>
      <w:r w:rsidR="002F6DAC" w:rsidRPr="006E2568">
        <w:rPr>
          <w:rFonts w:ascii="Goudy Old Style" w:hAnsi="Goudy Old Style" w:cs="Times New Roman"/>
          <w:i/>
          <w:iCs/>
          <w:color w:val="000000"/>
        </w:rPr>
        <w:t xml:space="preserve">any </w:t>
      </w:r>
      <w:r w:rsidRPr="006E2568">
        <w:rPr>
          <w:rFonts w:ascii="Goudy Old Style" w:hAnsi="Goudy Old Style" w:cs="Times New Roman"/>
          <w:i/>
          <w:iCs/>
          <w:color w:val="000000"/>
        </w:rPr>
        <w:t xml:space="preserve">point in the meeting via the </w:t>
      </w:r>
      <w:r w:rsidRPr="006E2568">
        <w:rPr>
          <w:rFonts w:ascii="Goudy Old Style" w:hAnsi="Goudy Old Style" w:cs="Times New Roman"/>
          <w:i/>
          <w:iCs/>
          <w:color w:val="000000"/>
          <w:u w:val="single"/>
        </w:rPr>
        <w:t>chat</w:t>
      </w:r>
      <w:r w:rsidRPr="006E2568">
        <w:rPr>
          <w:rFonts w:ascii="Goudy Old Style" w:hAnsi="Goudy Old Style" w:cs="Times New Roman"/>
          <w:i/>
          <w:iCs/>
          <w:color w:val="000000"/>
        </w:rPr>
        <w:t xml:space="preserve">. </w:t>
      </w:r>
    </w:p>
    <w:p w14:paraId="6F69EE18" w14:textId="77777777" w:rsidR="00975748" w:rsidRPr="000C3B34" w:rsidRDefault="00975748" w:rsidP="007F06A8">
      <w:pPr>
        <w:rPr>
          <w:rFonts w:ascii="Goudy Old Style" w:hAnsi="Goudy Old Style" w:cs="Times New Roman"/>
          <w:b/>
          <w:bCs/>
          <w:color w:val="000000"/>
        </w:rPr>
      </w:pPr>
    </w:p>
    <w:p w14:paraId="62BE9D03" w14:textId="77777777" w:rsidR="000C3B34" w:rsidRPr="000C3B34" w:rsidRDefault="000C3B34" w:rsidP="000C3B34">
      <w:pPr>
        <w:rPr>
          <w:rFonts w:ascii="Goudy Old Style" w:hAnsi="Goudy Old Style" w:cs="Times New Roman"/>
          <w:sz w:val="24"/>
          <w:szCs w:val="24"/>
        </w:rPr>
      </w:pPr>
      <w:r w:rsidRPr="000C3B34">
        <w:rPr>
          <w:rStyle w:val="color11"/>
          <w:rFonts w:ascii="Goudy Old Style" w:hAnsi="Goudy Old Style" w:cs="Arial"/>
          <w:b/>
          <w:bCs/>
          <w:sz w:val="24"/>
          <w:szCs w:val="24"/>
        </w:rPr>
        <w:t>Zoom coordinates:  </w:t>
      </w:r>
      <w:r w:rsidRPr="000C3B34">
        <w:rPr>
          <w:rFonts w:ascii="Goudy Old Style" w:hAnsi="Goudy Old Style"/>
          <w:sz w:val="24"/>
          <w:szCs w:val="24"/>
        </w:rPr>
        <w:br/>
      </w:r>
      <w:hyperlink r:id="rId12" w:tgtFrame="_blank" w:history="1">
        <w:r w:rsidRPr="000C3B34">
          <w:rPr>
            <w:rStyle w:val="Hyperlink"/>
            <w:rFonts w:ascii="Goudy Old Style" w:hAnsi="Goudy Old Style" w:cs="Arial"/>
            <w:b/>
            <w:bCs/>
            <w:sz w:val="24"/>
            <w:szCs w:val="24"/>
          </w:rPr>
          <w:t>https://us02web.zoom.us/j/85695912938?pwd=V1dlckRqSUxjbS96ZFNjckFlTWJrZz09</w:t>
        </w:r>
      </w:hyperlink>
      <w:r w:rsidRPr="000C3B34">
        <w:rPr>
          <w:rFonts w:ascii="Goudy Old Style" w:hAnsi="Goudy Old Style"/>
          <w:b/>
          <w:bCs/>
          <w:sz w:val="24"/>
          <w:szCs w:val="24"/>
        </w:rPr>
        <w:br/>
      </w:r>
      <w:r w:rsidRPr="000C3B34">
        <w:rPr>
          <w:rStyle w:val="color11"/>
          <w:rFonts w:ascii="Goudy Old Style" w:hAnsi="Goudy Old Style" w:cs="Arial"/>
          <w:b/>
          <w:bCs/>
          <w:sz w:val="24"/>
          <w:szCs w:val="24"/>
        </w:rPr>
        <w:t xml:space="preserve">Meeting ID: </w:t>
      </w:r>
      <w:r w:rsidRPr="000C3B34">
        <w:rPr>
          <w:rFonts w:ascii="Goudy Old Style" w:hAnsi="Goudy Old Style" w:cs="Arial"/>
          <w:b/>
          <w:bCs/>
          <w:color w:val="2B6CA3"/>
          <w:sz w:val="24"/>
          <w:szCs w:val="24"/>
        </w:rPr>
        <w:t>856 9591 2938</w:t>
      </w:r>
      <w:r w:rsidRPr="000C3B34">
        <w:rPr>
          <w:rFonts w:ascii="Goudy Old Style" w:hAnsi="Goudy Old Style" w:cs="Arial"/>
          <w:b/>
          <w:bCs/>
          <w:sz w:val="24"/>
          <w:szCs w:val="24"/>
        </w:rPr>
        <w:br/>
      </w:r>
      <w:r w:rsidRPr="000C3B34">
        <w:rPr>
          <w:rStyle w:val="color11"/>
          <w:rFonts w:ascii="Goudy Old Style" w:hAnsi="Goudy Old Style" w:cs="Arial"/>
          <w:b/>
          <w:bCs/>
          <w:sz w:val="24"/>
          <w:szCs w:val="24"/>
        </w:rPr>
        <w:t xml:space="preserve">Passcode: </w:t>
      </w:r>
      <w:r w:rsidRPr="000C3B34">
        <w:rPr>
          <w:rFonts w:ascii="Goudy Old Style" w:hAnsi="Goudy Old Style" w:cs="Arial"/>
          <w:b/>
          <w:bCs/>
          <w:color w:val="2B6CA3"/>
          <w:sz w:val="24"/>
          <w:szCs w:val="24"/>
        </w:rPr>
        <w:t>482482</w:t>
      </w:r>
    </w:p>
    <w:p w14:paraId="02B3ADD1" w14:textId="11180D30" w:rsidR="002D79C3" w:rsidRPr="000C3B34" w:rsidRDefault="002D79C3" w:rsidP="000C3B34">
      <w:pPr>
        <w:rPr>
          <w:rFonts w:ascii="Goudy Old Style" w:hAnsi="Goudy Old Style" w:cs="Times New Roman"/>
        </w:rPr>
      </w:pPr>
    </w:p>
    <w:sectPr w:rsidR="002D79C3" w:rsidRPr="000C3B34" w:rsidSect="00BA395B">
      <w:footerReference w:type="even" r:id="rId13"/>
      <w:footerReference w:type="defaul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361E" w14:textId="77777777" w:rsidR="002C611C" w:rsidRDefault="002C611C" w:rsidP="0067266C">
      <w:r>
        <w:separator/>
      </w:r>
    </w:p>
  </w:endnote>
  <w:endnote w:type="continuationSeparator" w:id="0">
    <w:p w14:paraId="535EFCA4" w14:textId="77777777" w:rsidR="002C611C" w:rsidRDefault="002C611C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224C" w14:textId="77777777" w:rsidR="002C611C" w:rsidRDefault="002C611C" w:rsidP="0067266C">
      <w:r>
        <w:separator/>
      </w:r>
    </w:p>
  </w:footnote>
  <w:footnote w:type="continuationSeparator" w:id="0">
    <w:p w14:paraId="55091D37" w14:textId="77777777" w:rsidR="002C611C" w:rsidRDefault="002C611C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A40"/>
    <w:multiLevelType w:val="hybridMultilevel"/>
    <w:tmpl w:val="502E4398"/>
    <w:lvl w:ilvl="0" w:tplc="EA9AC31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168D7"/>
    <w:multiLevelType w:val="hybridMultilevel"/>
    <w:tmpl w:val="8E8273A2"/>
    <w:lvl w:ilvl="0" w:tplc="3B06A9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B0F98"/>
    <w:multiLevelType w:val="hybridMultilevel"/>
    <w:tmpl w:val="BE08DD02"/>
    <w:lvl w:ilvl="0" w:tplc="308C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55421"/>
    <w:multiLevelType w:val="hybridMultilevel"/>
    <w:tmpl w:val="6C1E3C3A"/>
    <w:lvl w:ilvl="0" w:tplc="5BF8CF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B200D"/>
    <w:multiLevelType w:val="hybridMultilevel"/>
    <w:tmpl w:val="9D2C4CE8"/>
    <w:lvl w:ilvl="0" w:tplc="C8085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F4BBA"/>
    <w:multiLevelType w:val="hybridMultilevel"/>
    <w:tmpl w:val="E14261E2"/>
    <w:lvl w:ilvl="0" w:tplc="2A460A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24C9"/>
    <w:multiLevelType w:val="hybridMultilevel"/>
    <w:tmpl w:val="6DD6149C"/>
    <w:lvl w:ilvl="0" w:tplc="141273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D7138"/>
    <w:multiLevelType w:val="hybridMultilevel"/>
    <w:tmpl w:val="8BA490F6"/>
    <w:lvl w:ilvl="0" w:tplc="E0CEC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9457A"/>
    <w:multiLevelType w:val="hybridMultilevel"/>
    <w:tmpl w:val="9EB64C46"/>
    <w:lvl w:ilvl="0" w:tplc="5E5A0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C4926"/>
    <w:multiLevelType w:val="hybridMultilevel"/>
    <w:tmpl w:val="24344360"/>
    <w:lvl w:ilvl="0" w:tplc="0D749C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C1B08"/>
    <w:multiLevelType w:val="hybridMultilevel"/>
    <w:tmpl w:val="63F40928"/>
    <w:lvl w:ilvl="0" w:tplc="DDDCC7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24769"/>
    <w:multiLevelType w:val="hybridMultilevel"/>
    <w:tmpl w:val="A20AE6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57E70"/>
    <w:multiLevelType w:val="hybridMultilevel"/>
    <w:tmpl w:val="49885330"/>
    <w:lvl w:ilvl="0" w:tplc="E76244C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E26AB"/>
    <w:multiLevelType w:val="hybridMultilevel"/>
    <w:tmpl w:val="E89C2510"/>
    <w:lvl w:ilvl="0" w:tplc="ADFA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394777"/>
    <w:multiLevelType w:val="hybridMultilevel"/>
    <w:tmpl w:val="98D80C52"/>
    <w:lvl w:ilvl="0" w:tplc="1E4A873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24B0A"/>
    <w:multiLevelType w:val="hybridMultilevel"/>
    <w:tmpl w:val="21145D64"/>
    <w:lvl w:ilvl="0" w:tplc="E2E027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A6301"/>
    <w:multiLevelType w:val="hybridMultilevel"/>
    <w:tmpl w:val="37D8C876"/>
    <w:lvl w:ilvl="0" w:tplc="FE4EA1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107A76"/>
    <w:multiLevelType w:val="hybridMultilevel"/>
    <w:tmpl w:val="8580FE02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20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25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19"/>
  </w:num>
  <w:num w:numId="18">
    <w:abstractNumId w:val="23"/>
  </w:num>
  <w:num w:numId="19">
    <w:abstractNumId w:val="6"/>
  </w:num>
  <w:num w:numId="20">
    <w:abstractNumId w:val="3"/>
  </w:num>
  <w:num w:numId="21">
    <w:abstractNumId w:val="22"/>
  </w:num>
  <w:num w:numId="22">
    <w:abstractNumId w:val="12"/>
  </w:num>
  <w:num w:numId="23">
    <w:abstractNumId w:val="26"/>
  </w:num>
  <w:num w:numId="24">
    <w:abstractNumId w:val="24"/>
  </w:num>
  <w:num w:numId="25">
    <w:abstractNumId w:val="11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62279"/>
    <w:rsid w:val="000858BD"/>
    <w:rsid w:val="000C3B34"/>
    <w:rsid w:val="00110E49"/>
    <w:rsid w:val="00132985"/>
    <w:rsid w:val="00145637"/>
    <w:rsid w:val="0017435B"/>
    <w:rsid w:val="0017753E"/>
    <w:rsid w:val="00197C9E"/>
    <w:rsid w:val="001C039A"/>
    <w:rsid w:val="00214479"/>
    <w:rsid w:val="002178D9"/>
    <w:rsid w:val="002253BE"/>
    <w:rsid w:val="002606ED"/>
    <w:rsid w:val="00291093"/>
    <w:rsid w:val="002B1C28"/>
    <w:rsid w:val="002C611C"/>
    <w:rsid w:val="002D00B3"/>
    <w:rsid w:val="002D79C3"/>
    <w:rsid w:val="002F2E1D"/>
    <w:rsid w:val="002F6DAC"/>
    <w:rsid w:val="00307C8A"/>
    <w:rsid w:val="0031691E"/>
    <w:rsid w:val="0033112B"/>
    <w:rsid w:val="0034129A"/>
    <w:rsid w:val="00345C62"/>
    <w:rsid w:val="003748F0"/>
    <w:rsid w:val="00376447"/>
    <w:rsid w:val="003A5DBC"/>
    <w:rsid w:val="003B3081"/>
    <w:rsid w:val="003F7EAA"/>
    <w:rsid w:val="00414AD5"/>
    <w:rsid w:val="00416067"/>
    <w:rsid w:val="004160C9"/>
    <w:rsid w:val="004204B8"/>
    <w:rsid w:val="00426332"/>
    <w:rsid w:val="00447D44"/>
    <w:rsid w:val="004A6C38"/>
    <w:rsid w:val="004B37EA"/>
    <w:rsid w:val="004B4CB5"/>
    <w:rsid w:val="004E41A7"/>
    <w:rsid w:val="004F5736"/>
    <w:rsid w:val="00547EE9"/>
    <w:rsid w:val="00575771"/>
    <w:rsid w:val="005872B6"/>
    <w:rsid w:val="00591199"/>
    <w:rsid w:val="005A2AB0"/>
    <w:rsid w:val="005C0513"/>
    <w:rsid w:val="005C5837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7266C"/>
    <w:rsid w:val="006B621F"/>
    <w:rsid w:val="006E2568"/>
    <w:rsid w:val="006E5387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C2620"/>
    <w:rsid w:val="007E53D2"/>
    <w:rsid w:val="007F06A8"/>
    <w:rsid w:val="00853FD7"/>
    <w:rsid w:val="008622DD"/>
    <w:rsid w:val="00865DB0"/>
    <w:rsid w:val="0088378B"/>
    <w:rsid w:val="008C0B78"/>
    <w:rsid w:val="008C4B78"/>
    <w:rsid w:val="008E1B47"/>
    <w:rsid w:val="009002A5"/>
    <w:rsid w:val="00942A54"/>
    <w:rsid w:val="00957EE5"/>
    <w:rsid w:val="00975748"/>
    <w:rsid w:val="00981E12"/>
    <w:rsid w:val="00991521"/>
    <w:rsid w:val="009950FF"/>
    <w:rsid w:val="00A0295B"/>
    <w:rsid w:val="00A04AB6"/>
    <w:rsid w:val="00A07A9A"/>
    <w:rsid w:val="00A274C7"/>
    <w:rsid w:val="00A42836"/>
    <w:rsid w:val="00A439F7"/>
    <w:rsid w:val="00A46780"/>
    <w:rsid w:val="00A6071E"/>
    <w:rsid w:val="00A72564"/>
    <w:rsid w:val="00AB18F8"/>
    <w:rsid w:val="00AB7903"/>
    <w:rsid w:val="00AC7A70"/>
    <w:rsid w:val="00AE7F25"/>
    <w:rsid w:val="00B00914"/>
    <w:rsid w:val="00B10986"/>
    <w:rsid w:val="00B21295"/>
    <w:rsid w:val="00B32426"/>
    <w:rsid w:val="00B36489"/>
    <w:rsid w:val="00B51FAF"/>
    <w:rsid w:val="00B54344"/>
    <w:rsid w:val="00B90FE0"/>
    <w:rsid w:val="00B92190"/>
    <w:rsid w:val="00BA395B"/>
    <w:rsid w:val="00BC0DAE"/>
    <w:rsid w:val="00C05A02"/>
    <w:rsid w:val="00C074BE"/>
    <w:rsid w:val="00C2106E"/>
    <w:rsid w:val="00C572EE"/>
    <w:rsid w:val="00C726FB"/>
    <w:rsid w:val="00C74BAD"/>
    <w:rsid w:val="00CB2DD8"/>
    <w:rsid w:val="00CC63E7"/>
    <w:rsid w:val="00CE2452"/>
    <w:rsid w:val="00CE4A23"/>
    <w:rsid w:val="00CE5D72"/>
    <w:rsid w:val="00CF77CF"/>
    <w:rsid w:val="00D217B3"/>
    <w:rsid w:val="00D707D6"/>
    <w:rsid w:val="00DD418F"/>
    <w:rsid w:val="00E22CB3"/>
    <w:rsid w:val="00E360BC"/>
    <w:rsid w:val="00E84160"/>
    <w:rsid w:val="00E87601"/>
    <w:rsid w:val="00E90846"/>
    <w:rsid w:val="00E92FF1"/>
    <w:rsid w:val="00F33AFD"/>
    <w:rsid w:val="00F47CC3"/>
    <w:rsid w:val="00F6556B"/>
    <w:rsid w:val="00F9172E"/>
    <w:rsid w:val="00FB403A"/>
    <w:rsid w:val="00FC7AFA"/>
    <w:rsid w:val="00FD1FF1"/>
    <w:rsid w:val="00FE07A5"/>
    <w:rsid w:val="00FE5208"/>
    <w:rsid w:val="00FE5AF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5695912938?pwd=V1dlckRqSUxjbS96ZFNjckFlTWJr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c.ca.gov/news-and-updates/newsroom/environmental-and-social-justice-action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eecc.org/first-cdei-wg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2022-01-06T01:49:00Z</cp:lastPrinted>
  <dcterms:created xsi:type="dcterms:W3CDTF">2022-01-06T01:28:00Z</dcterms:created>
  <dcterms:modified xsi:type="dcterms:W3CDTF">2022-01-06T01:57:00Z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