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5FA6" w14:textId="6CCD76BB" w:rsidR="006D2793" w:rsidRDefault="006D2793" w:rsidP="001860E7">
      <w:pPr>
        <w:jc w:val="center"/>
        <w:rPr>
          <w:b/>
        </w:rPr>
      </w:pPr>
      <w:r>
        <w:rPr>
          <w:b/>
        </w:rPr>
        <w:t>CAEECC</w:t>
      </w:r>
      <w:r w:rsidR="00A316F6">
        <w:rPr>
          <w:b/>
        </w:rPr>
        <w:t>-Hosted</w:t>
      </w:r>
      <w:r>
        <w:rPr>
          <w:b/>
        </w:rPr>
        <w:t xml:space="preserve"> Working Group </w:t>
      </w:r>
      <w:r w:rsidR="00A316F6">
        <w:rPr>
          <w:b/>
        </w:rPr>
        <w:t>on Energy Efficiency Filing Processes</w:t>
      </w:r>
    </w:p>
    <w:p w14:paraId="5DC6659A" w14:textId="77777777" w:rsidR="006D2793" w:rsidRPr="00F10E88" w:rsidRDefault="006D2793" w:rsidP="006D2793">
      <w:pPr>
        <w:jc w:val="center"/>
        <w:rPr>
          <w:b/>
          <w:sz w:val="18"/>
          <w:szCs w:val="18"/>
        </w:rPr>
      </w:pPr>
    </w:p>
    <w:p w14:paraId="632BC220" w14:textId="5DBD78AC" w:rsidR="003F5936" w:rsidRDefault="00824994" w:rsidP="006D2793">
      <w:pPr>
        <w:jc w:val="center"/>
        <w:rPr>
          <w:b/>
        </w:rPr>
      </w:pPr>
      <w:r w:rsidRPr="00C71931">
        <w:rPr>
          <w:rFonts w:ascii="Times" w:hAnsi="Times" w:cs="Times"/>
        </w:rPr>
        <w:t>SDG&amp;E, Energy Innovation Center, 4760 Clairemont Mesa Blvd, San Diego</w:t>
      </w:r>
    </w:p>
    <w:p w14:paraId="73D49F5E" w14:textId="47B95AFE" w:rsidR="00A316F6" w:rsidRDefault="004B163B" w:rsidP="006D2793">
      <w:pPr>
        <w:jc w:val="center"/>
        <w:rPr>
          <w:b/>
        </w:rPr>
      </w:pPr>
      <w:r w:rsidRPr="0085695B">
        <w:rPr>
          <w:b/>
        </w:rPr>
        <w:t xml:space="preserve">Call in and </w:t>
      </w:r>
      <w:r w:rsidR="00000386">
        <w:rPr>
          <w:b/>
        </w:rPr>
        <w:t>Skype</w:t>
      </w:r>
      <w:r w:rsidRPr="0085695B">
        <w:rPr>
          <w:b/>
        </w:rPr>
        <w:t xml:space="preserve"> Info</w:t>
      </w:r>
      <w:r>
        <w:rPr>
          <w:b/>
        </w:rPr>
        <w:t xml:space="preserve"> at Bottom of Document</w:t>
      </w:r>
      <w:r w:rsidR="00824994">
        <w:rPr>
          <w:b/>
        </w:rPr>
        <w:t xml:space="preserve"> </w:t>
      </w:r>
      <w:r w:rsidR="00000386">
        <w:rPr>
          <w:b/>
        </w:rPr>
        <w:t xml:space="preserve"> </w:t>
      </w:r>
    </w:p>
    <w:p w14:paraId="05B72160" w14:textId="5FB94619" w:rsidR="00A316F6" w:rsidRDefault="00A316F6" w:rsidP="006D2793">
      <w:pPr>
        <w:jc w:val="center"/>
        <w:rPr>
          <w:b/>
        </w:rPr>
      </w:pPr>
      <w:r>
        <w:rPr>
          <w:b/>
        </w:rPr>
        <w:t>Facilitators: Dr. Jonathan Raab, Raab Associates &amp; Meredith Cowart, CONCUR</w:t>
      </w:r>
    </w:p>
    <w:p w14:paraId="75707C9D" w14:textId="77777777" w:rsidR="001860E7" w:rsidRPr="00F10E88" w:rsidRDefault="001860E7" w:rsidP="001860E7">
      <w:pPr>
        <w:jc w:val="center"/>
        <w:rPr>
          <w:b/>
          <w:sz w:val="18"/>
          <w:szCs w:val="18"/>
        </w:rPr>
      </w:pPr>
    </w:p>
    <w:p w14:paraId="1783D1C5" w14:textId="221DDC4F" w:rsidR="001860E7" w:rsidRDefault="001860E7" w:rsidP="001860E7">
      <w:pPr>
        <w:jc w:val="center"/>
        <w:rPr>
          <w:b/>
        </w:rPr>
      </w:pPr>
      <w:bookmarkStart w:id="0" w:name="_GoBack"/>
      <w:bookmarkEnd w:id="0"/>
      <w:r>
        <w:rPr>
          <w:b/>
        </w:rPr>
        <w:t xml:space="preserve">Agenda </w:t>
      </w:r>
    </w:p>
    <w:p w14:paraId="45973C9F" w14:textId="77777777" w:rsidR="001860E7" w:rsidRPr="00F10E88" w:rsidRDefault="001860E7" w:rsidP="006D2793">
      <w:pPr>
        <w:jc w:val="center"/>
        <w:rPr>
          <w:b/>
          <w:sz w:val="18"/>
          <w:szCs w:val="18"/>
        </w:rPr>
      </w:pPr>
    </w:p>
    <w:p w14:paraId="32502B5D" w14:textId="23F632B1" w:rsidR="0000308E" w:rsidRDefault="00824994" w:rsidP="00C71931">
      <w:pPr>
        <w:jc w:val="center"/>
        <w:rPr>
          <w:b/>
        </w:rPr>
      </w:pPr>
      <w:r>
        <w:rPr>
          <w:b/>
        </w:rPr>
        <w:t>Wednesday</w:t>
      </w:r>
      <w:r w:rsidR="001860E7" w:rsidRPr="0082434A">
        <w:rPr>
          <w:b/>
        </w:rPr>
        <w:t xml:space="preserve">, </w:t>
      </w:r>
      <w:r>
        <w:rPr>
          <w:b/>
        </w:rPr>
        <w:t xml:space="preserve">November 20, 2019 </w:t>
      </w:r>
      <w:r w:rsidRPr="00000386">
        <w:rPr>
          <w:b/>
        </w:rPr>
        <w:t>10:00</w:t>
      </w:r>
      <w:r w:rsidR="001860E7" w:rsidRPr="00000386">
        <w:rPr>
          <w:b/>
        </w:rPr>
        <w:t>-</w:t>
      </w:r>
      <w:r w:rsidR="00C71931" w:rsidRPr="00000386">
        <w:rPr>
          <w:b/>
        </w:rPr>
        <w:t>5:00</w:t>
      </w:r>
    </w:p>
    <w:p w14:paraId="2F4A8322" w14:textId="5ABACEB6" w:rsidR="0000308E" w:rsidRPr="0000308E" w:rsidRDefault="0000308E" w:rsidP="001860E7">
      <w:pPr>
        <w:jc w:val="center"/>
        <w:rPr>
          <w:bCs/>
          <w:i/>
          <w:iCs/>
        </w:rPr>
      </w:pPr>
      <w:r w:rsidRPr="0000308E">
        <w:rPr>
          <w:bCs/>
          <w:i/>
          <w:iCs/>
        </w:rPr>
        <w:t xml:space="preserve">See Meeting Supporting Documents </w:t>
      </w:r>
      <w:r w:rsidR="00B6168D">
        <w:rPr>
          <w:bCs/>
          <w:i/>
          <w:iCs/>
        </w:rPr>
        <w:t xml:space="preserve">on </w:t>
      </w:r>
      <w:hyperlink r:id="rId8" w:history="1">
        <w:r w:rsidR="00B6168D" w:rsidRPr="00F10E88">
          <w:rPr>
            <w:rStyle w:val="Hyperlink"/>
            <w:bCs/>
            <w:i/>
            <w:iCs/>
          </w:rPr>
          <w:t>Meeting Page</w:t>
        </w:r>
      </w:hyperlink>
    </w:p>
    <w:p w14:paraId="7FE40238" w14:textId="77777777" w:rsidR="001860E7" w:rsidRPr="00F10E88" w:rsidRDefault="001860E7" w:rsidP="001860E7">
      <w:pPr>
        <w:jc w:val="center"/>
        <w:rPr>
          <w:b/>
          <w:sz w:val="18"/>
          <w:szCs w:val="18"/>
        </w:rPr>
      </w:pPr>
    </w:p>
    <w:p w14:paraId="7E188AA9" w14:textId="30760B8B" w:rsidR="003F5936" w:rsidRDefault="00824994" w:rsidP="00CD161A">
      <w:pPr>
        <w:ind w:left="720" w:hanging="720"/>
      </w:pPr>
      <w:r>
        <w:t>10:00</w:t>
      </w:r>
      <w:r w:rsidR="003F5936">
        <w:t xml:space="preserve"> </w:t>
      </w:r>
      <w:r w:rsidR="003F5936">
        <w:tab/>
      </w:r>
      <w:r w:rsidR="00A316F6">
        <w:rPr>
          <w:b/>
        </w:rPr>
        <w:t xml:space="preserve">Introductions, </w:t>
      </w:r>
      <w:r>
        <w:rPr>
          <w:b/>
        </w:rPr>
        <w:t>Brief Recap</w:t>
      </w:r>
      <w:r w:rsidR="00A316F6">
        <w:rPr>
          <w:b/>
        </w:rPr>
        <w:t>, and Goals</w:t>
      </w:r>
      <w:r>
        <w:rPr>
          <w:b/>
        </w:rPr>
        <w:t>/Agenda</w:t>
      </w:r>
      <w:r w:rsidR="00A316F6">
        <w:rPr>
          <w:b/>
        </w:rPr>
        <w:t xml:space="preserve"> for Day--Facilitator</w:t>
      </w:r>
      <w:r w:rsidR="00A90A28">
        <w:t xml:space="preserve"> </w:t>
      </w:r>
    </w:p>
    <w:p w14:paraId="26876F46" w14:textId="77777777" w:rsidR="00CA435D" w:rsidRPr="00F10E88" w:rsidRDefault="00CA435D" w:rsidP="00CD161A">
      <w:pPr>
        <w:ind w:left="720" w:hanging="720"/>
        <w:rPr>
          <w:sz w:val="18"/>
          <w:szCs w:val="18"/>
        </w:rPr>
      </w:pPr>
    </w:p>
    <w:p w14:paraId="0E8C60D8" w14:textId="50EA07CA" w:rsidR="003F5936" w:rsidRDefault="00824994" w:rsidP="00CD161A">
      <w:pPr>
        <w:ind w:left="720" w:hanging="720"/>
        <w:rPr>
          <w:b/>
          <w:bCs/>
        </w:rPr>
      </w:pPr>
      <w:r>
        <w:t>10:10</w:t>
      </w:r>
      <w:r w:rsidR="003F5936">
        <w:tab/>
      </w:r>
      <w:r>
        <w:rPr>
          <w:b/>
          <w:bCs/>
        </w:rPr>
        <w:t>Structure</w:t>
      </w:r>
      <w:r w:rsidR="007F6E4B">
        <w:rPr>
          <w:b/>
          <w:bCs/>
        </w:rPr>
        <w:t xml:space="preserve">, </w:t>
      </w:r>
      <w:r>
        <w:rPr>
          <w:b/>
          <w:bCs/>
        </w:rPr>
        <w:t>Frequency</w:t>
      </w:r>
      <w:r w:rsidR="007F6E4B">
        <w:rPr>
          <w:b/>
          <w:bCs/>
        </w:rPr>
        <w:t>, &amp; Contents</w:t>
      </w:r>
      <w:r>
        <w:rPr>
          <w:b/>
          <w:bCs/>
        </w:rPr>
        <w:t xml:space="preserve"> of Proposed (new) EE </w:t>
      </w:r>
      <w:r w:rsidRPr="00824994">
        <w:rPr>
          <w:b/>
          <w:bCs/>
        </w:rPr>
        <w:t>Filing Process</w:t>
      </w:r>
    </w:p>
    <w:p w14:paraId="43CB96EA" w14:textId="04634135" w:rsidR="00824994" w:rsidRDefault="00DC0EEB" w:rsidP="00824994">
      <w:pPr>
        <w:pStyle w:val="ListParagraph"/>
        <w:numPr>
          <w:ilvl w:val="0"/>
          <w:numId w:val="17"/>
        </w:numPr>
      </w:pPr>
      <w:r w:rsidRPr="00DC0EEB">
        <w:t>Document(s)</w:t>
      </w:r>
      <w:r w:rsidR="00824994">
        <w:t xml:space="preserve"> from Sub-</w:t>
      </w:r>
      <w:r w:rsidR="00CE7B25">
        <w:t>WG #1 (Athena Besa &amp; Dan Buch</w:t>
      </w:r>
      <w:r w:rsidR="00B6168D">
        <w:t xml:space="preserve">) </w:t>
      </w:r>
      <w:r w:rsidR="00A228D9">
        <w:t xml:space="preserve">(on </w:t>
      </w:r>
      <w:hyperlink r:id="rId9" w:history="1">
        <w:r w:rsidR="00A228D9" w:rsidRPr="00A228D9">
          <w:rPr>
            <w:rStyle w:val="Hyperlink"/>
          </w:rPr>
          <w:t>meeting page</w:t>
        </w:r>
      </w:hyperlink>
      <w:r w:rsidR="00A228D9">
        <w:t>)</w:t>
      </w:r>
    </w:p>
    <w:p w14:paraId="581979C8" w14:textId="30130B2B" w:rsidR="00CE7B25" w:rsidRDefault="00CE7B25" w:rsidP="00824994">
      <w:pPr>
        <w:pStyle w:val="ListParagraph"/>
        <w:numPr>
          <w:ilvl w:val="0"/>
          <w:numId w:val="17"/>
        </w:numPr>
      </w:pPr>
      <w:r>
        <w:t>Discussion/deliberation on proposal</w:t>
      </w:r>
      <w:r w:rsidR="000343B8">
        <w:t>s</w:t>
      </w:r>
      <w:r>
        <w:t>/options</w:t>
      </w:r>
    </w:p>
    <w:p w14:paraId="2745F857" w14:textId="77777777" w:rsidR="00CE7B25" w:rsidRPr="00F10E88" w:rsidRDefault="00CE7B25" w:rsidP="00CE7B25">
      <w:pPr>
        <w:pStyle w:val="ListParagraph"/>
        <w:ind w:left="1440"/>
        <w:rPr>
          <w:sz w:val="18"/>
          <w:szCs w:val="18"/>
        </w:rPr>
      </w:pPr>
    </w:p>
    <w:p w14:paraId="0CB2B2EB" w14:textId="5C7E2CEB" w:rsidR="00FC2F84" w:rsidRDefault="000343B8" w:rsidP="00CA435D">
      <w:pPr>
        <w:rPr>
          <w:bCs/>
        </w:rPr>
      </w:pPr>
      <w:r>
        <w:t>12:00</w:t>
      </w:r>
      <w:r w:rsidR="003F5936">
        <w:tab/>
      </w:r>
      <w:r w:rsidR="007F6E4B">
        <w:rPr>
          <w:b/>
        </w:rPr>
        <w:t xml:space="preserve">Lunch </w:t>
      </w:r>
      <w:r w:rsidR="007F6E4B" w:rsidRPr="007F6E4B">
        <w:rPr>
          <w:bCs/>
        </w:rPr>
        <w:t>(on own)</w:t>
      </w:r>
    </w:p>
    <w:p w14:paraId="40176F76" w14:textId="5E1BC6CD" w:rsidR="007F6E4B" w:rsidRPr="00F10E88" w:rsidRDefault="007F6E4B" w:rsidP="00CA435D">
      <w:pPr>
        <w:rPr>
          <w:bCs/>
          <w:sz w:val="18"/>
          <w:szCs w:val="18"/>
        </w:rPr>
      </w:pPr>
    </w:p>
    <w:p w14:paraId="6AA68481" w14:textId="19ABFFB0" w:rsidR="007F6E4B" w:rsidRPr="000343B8" w:rsidRDefault="000343B8" w:rsidP="000343B8">
      <w:pPr>
        <w:ind w:left="720" w:hanging="720"/>
        <w:rPr>
          <w:b/>
        </w:rPr>
      </w:pPr>
      <w:r>
        <w:rPr>
          <w:bCs/>
        </w:rPr>
        <w:t>1:00</w:t>
      </w:r>
      <w:r w:rsidR="007F6E4B">
        <w:rPr>
          <w:bCs/>
        </w:rPr>
        <w:tab/>
      </w:r>
      <w:r w:rsidRPr="000343B8">
        <w:rPr>
          <w:b/>
        </w:rPr>
        <w:t>Roles, Responsibilities, &amp; Regulatory Processes for Proposed (new) EE Filing Process</w:t>
      </w:r>
    </w:p>
    <w:p w14:paraId="4E70C104" w14:textId="080165FE" w:rsidR="000343B8" w:rsidRPr="00B6168D" w:rsidRDefault="000343B8" w:rsidP="000343B8">
      <w:pPr>
        <w:pStyle w:val="ListParagraph"/>
        <w:numPr>
          <w:ilvl w:val="0"/>
          <w:numId w:val="17"/>
        </w:numPr>
      </w:pPr>
      <w:r>
        <w:t>Presentation from Sub-WG #2 (</w:t>
      </w:r>
      <w:r w:rsidRPr="00B6168D">
        <w:t>Presenters TBD) (</w:t>
      </w:r>
      <w:r w:rsidR="00DE0998" w:rsidRPr="00B6168D">
        <w:t>Will a</w:t>
      </w:r>
      <w:r w:rsidRPr="00B6168D">
        <w:t>dd link when posted)</w:t>
      </w:r>
    </w:p>
    <w:p w14:paraId="56A99995" w14:textId="65A04596" w:rsidR="000343B8" w:rsidRDefault="000343B8" w:rsidP="000343B8">
      <w:pPr>
        <w:pStyle w:val="ListParagraph"/>
        <w:numPr>
          <w:ilvl w:val="0"/>
          <w:numId w:val="17"/>
        </w:numPr>
      </w:pPr>
      <w:r>
        <w:t>Discussion/deliberation on proposals/options</w:t>
      </w:r>
    </w:p>
    <w:p w14:paraId="1BBD6E26" w14:textId="77777777" w:rsidR="00317522" w:rsidRPr="00F10E88" w:rsidRDefault="00317522" w:rsidP="00317522">
      <w:pPr>
        <w:pStyle w:val="ListParagraph"/>
        <w:ind w:left="1080"/>
        <w:rPr>
          <w:sz w:val="18"/>
          <w:szCs w:val="18"/>
        </w:rPr>
      </w:pPr>
    </w:p>
    <w:p w14:paraId="38F7966B" w14:textId="59AC8F54" w:rsidR="00F36718" w:rsidRDefault="000343B8" w:rsidP="003F5936">
      <w:r>
        <w:t>3:00</w:t>
      </w:r>
      <w:r w:rsidR="00FC2F84">
        <w:tab/>
        <w:t>Break</w:t>
      </w:r>
    </w:p>
    <w:p w14:paraId="7D5F7E88" w14:textId="77777777" w:rsidR="00842B7E" w:rsidRPr="00F10E88" w:rsidRDefault="00842B7E" w:rsidP="003F5936">
      <w:pPr>
        <w:rPr>
          <w:sz w:val="16"/>
          <w:szCs w:val="16"/>
        </w:rPr>
      </w:pPr>
    </w:p>
    <w:p w14:paraId="5617F399" w14:textId="4A8C6F05" w:rsidR="00FC2F84" w:rsidRDefault="000343B8" w:rsidP="00C71931">
      <w:pPr>
        <w:ind w:left="720" w:hanging="720"/>
        <w:rPr>
          <w:b/>
          <w:bCs/>
        </w:rPr>
      </w:pPr>
      <w:r>
        <w:t>3:15</w:t>
      </w:r>
      <w:r w:rsidR="00FC2F84">
        <w:tab/>
      </w:r>
      <w:r w:rsidR="00C71931">
        <w:rPr>
          <w:b/>
          <w:bCs/>
        </w:rPr>
        <w:t>Other Key Questions (</w:t>
      </w:r>
      <w:r w:rsidR="00C71931" w:rsidRPr="00C71931">
        <w:t>discussion of remaining questions not covered by 2 sub-WGs</w:t>
      </w:r>
      <w:r w:rsidR="00C71931">
        <w:rPr>
          <w:b/>
          <w:bCs/>
        </w:rPr>
        <w:t>)</w:t>
      </w:r>
    </w:p>
    <w:p w14:paraId="77E63A25" w14:textId="5BBBD3BB" w:rsidR="00C71931" w:rsidRPr="00C71931" w:rsidRDefault="00C71931" w:rsidP="00C71931">
      <w:pPr>
        <w:pStyle w:val="ListParagraph"/>
        <w:numPr>
          <w:ilvl w:val="0"/>
          <w:numId w:val="18"/>
        </w:numPr>
        <w:rPr>
          <w:b/>
          <w:bCs/>
        </w:rPr>
      </w:pPr>
      <w:r w:rsidRPr="00A10BBF">
        <w:rPr>
          <w:rFonts w:ascii="Times New Roman" w:eastAsia="Times New Roman" w:hAnsi="Times New Roman" w:cs="Times New Roman"/>
          <w:color w:val="000000"/>
        </w:rPr>
        <w:t>When should any recommended changes be implemented (e.g., as soon as possible (2021) or once the transition/3rd party roll-out is further along (2022 or 2023)?</w:t>
      </w:r>
    </w:p>
    <w:p w14:paraId="14BC6E43" w14:textId="2B4EB6D3" w:rsidR="00C71931" w:rsidRPr="00C71931" w:rsidRDefault="00C71931" w:rsidP="008676E7">
      <w:pPr>
        <w:pStyle w:val="ListParagraph"/>
        <w:numPr>
          <w:ilvl w:val="0"/>
          <w:numId w:val="18"/>
        </w:numPr>
      </w:pPr>
      <w:r w:rsidRPr="00C71931">
        <w:rPr>
          <w:rFonts w:ascii="Times New Roman" w:eastAsia="Times New Roman" w:hAnsi="Times New Roman" w:cs="Times New Roman"/>
          <w:color w:val="000000"/>
        </w:rPr>
        <w:t xml:space="preserve">To the extent applicable, are there any improvements that should and could be made informally during the transition to new processes (e.g., in any refiling of business plans under the current regime, or any pending filings? </w:t>
      </w:r>
    </w:p>
    <w:p w14:paraId="74C7F246" w14:textId="15FC60C3" w:rsidR="00AB3DAA" w:rsidRPr="00C71931" w:rsidRDefault="00C71931" w:rsidP="00C71931">
      <w:pPr>
        <w:pStyle w:val="ListParagraph"/>
        <w:numPr>
          <w:ilvl w:val="0"/>
          <w:numId w:val="18"/>
        </w:numPr>
      </w:pPr>
      <w:r w:rsidRPr="00A10BBF">
        <w:rPr>
          <w:rFonts w:ascii="Times New Roman" w:eastAsia="Times New Roman" w:hAnsi="Times New Roman" w:cs="Times New Roman"/>
          <w:color w:val="000000"/>
        </w:rPr>
        <w:t>What CPUC related guidance or policies (e.g., accounting or reporting changes) might need to be addressed prior to or in conjunction with implementing any new framework (e.g., in a CPUC rulemaking)? And do any of these need to be addressed before a new framework should or can be finalized?</w:t>
      </w:r>
    </w:p>
    <w:p w14:paraId="17359830" w14:textId="45E39814" w:rsidR="00440E41" w:rsidRPr="00F10E88" w:rsidRDefault="00440E41" w:rsidP="0001174B">
      <w:pPr>
        <w:rPr>
          <w:i/>
          <w:sz w:val="18"/>
          <w:szCs w:val="18"/>
        </w:rPr>
      </w:pPr>
      <w:r>
        <w:rPr>
          <w:i/>
        </w:rPr>
        <w:t xml:space="preserve"> </w:t>
      </w:r>
    </w:p>
    <w:p w14:paraId="51F83F85" w14:textId="674C3DA4" w:rsidR="003F5936" w:rsidRPr="00A23F0D" w:rsidRDefault="0001174B" w:rsidP="003F5936">
      <w:r w:rsidRPr="00A23F0D">
        <w:t>4:</w:t>
      </w:r>
      <w:r w:rsidR="00C71931">
        <w:t>4</w:t>
      </w:r>
      <w:r w:rsidR="00B76A7B" w:rsidRPr="00A23F0D">
        <w:t>5</w:t>
      </w:r>
      <w:r w:rsidR="003F5936" w:rsidRPr="00A23F0D">
        <w:tab/>
      </w:r>
      <w:r w:rsidRPr="00A23F0D">
        <w:rPr>
          <w:b/>
          <w:bCs/>
        </w:rPr>
        <w:t>Next Steps Planning</w:t>
      </w:r>
    </w:p>
    <w:p w14:paraId="2BD8BB5B" w14:textId="344E06A7" w:rsidR="00842B7E" w:rsidRDefault="00C71931" w:rsidP="00D10946">
      <w:pPr>
        <w:pStyle w:val="ListParagraph"/>
        <w:numPr>
          <w:ilvl w:val="0"/>
          <w:numId w:val="4"/>
        </w:numPr>
      </w:pPr>
      <w:r>
        <w:t>Approach to (December-February); sub-WGs; h</w:t>
      </w:r>
      <w:r w:rsidR="0001174B" w:rsidRPr="00A23F0D">
        <w:t>omework assignments</w:t>
      </w:r>
    </w:p>
    <w:p w14:paraId="30620AE9" w14:textId="77777777" w:rsidR="00E8443D" w:rsidRPr="00F445C8" w:rsidRDefault="00E8443D" w:rsidP="00E8443D">
      <w:pPr>
        <w:pStyle w:val="ListParagraph"/>
        <w:ind w:left="1080"/>
        <w:rPr>
          <w:sz w:val="21"/>
          <w:szCs w:val="21"/>
        </w:rPr>
      </w:pPr>
    </w:p>
    <w:p w14:paraId="3D6DF84F" w14:textId="7FB3EB12" w:rsidR="00C07BC0" w:rsidRPr="00C07BC0" w:rsidRDefault="00C71931" w:rsidP="00E8443D">
      <w:pPr>
        <w:ind w:left="720" w:hanging="720"/>
      </w:pPr>
      <w:r>
        <w:t>5:00</w:t>
      </w:r>
      <w:r w:rsidR="003F5936" w:rsidRPr="00A23F0D">
        <w:tab/>
        <w:t xml:space="preserve">Adjourn for </w:t>
      </w:r>
      <w:r w:rsidR="00A90A28" w:rsidRPr="00E8443D">
        <w:rPr>
          <w:b/>
        </w:rPr>
        <w:t>Happy Hour</w:t>
      </w:r>
      <w:r w:rsidR="003F5936" w:rsidRPr="00A23F0D">
        <w:t xml:space="preserve"> </w:t>
      </w:r>
      <w:r w:rsidR="00C07BC0">
        <w:t xml:space="preserve">at </w:t>
      </w:r>
      <w:r w:rsidR="00C07BC0" w:rsidRPr="00C07BC0">
        <w:t>The Hive:</w:t>
      </w:r>
      <w:r w:rsidR="00C07BC0" w:rsidRPr="00C07BC0">
        <w:rPr>
          <w:rStyle w:val="apple-converted-space"/>
          <w:rFonts w:ascii="Calibri" w:hAnsi="Calibri" w:cs="Calibri"/>
          <w:color w:val="000000"/>
          <w:sz w:val="22"/>
          <w:szCs w:val="22"/>
        </w:rPr>
        <w:t> </w:t>
      </w:r>
      <w:hyperlink r:id="rId10" w:history="1">
        <w:r w:rsidR="00C07BC0" w:rsidRPr="00C07BC0">
          <w:rPr>
            <w:rStyle w:val="Hyperlink"/>
            <w:rFonts w:ascii="Calibri" w:hAnsi="Calibri" w:cs="Calibri"/>
            <w:color w:val="0072C6"/>
            <w:sz w:val="22"/>
            <w:szCs w:val="22"/>
          </w:rPr>
          <w:t xml:space="preserve">4428 Convoy St Ste 100, San Diego </w:t>
        </w:r>
      </w:hyperlink>
      <w:r w:rsidR="00C07BC0" w:rsidRPr="00C07BC0">
        <w:rPr>
          <w:rFonts w:ascii="Calibri" w:hAnsi="Calibri" w:cs="Calibri"/>
          <w:color w:val="000000"/>
        </w:rPr>
        <w:t>(</w:t>
      </w:r>
      <w:r w:rsidR="00C07BC0" w:rsidRPr="00C07BC0">
        <w:t>about 2.8 mi from EIC</w:t>
      </w:r>
      <w:r w:rsidR="00C07BC0">
        <w:t>)</w:t>
      </w:r>
    </w:p>
    <w:p w14:paraId="5550B9BE" w14:textId="3EDBBDC0" w:rsidR="00F10E88" w:rsidRDefault="00F10E88" w:rsidP="00C07BC0">
      <w:pPr>
        <w:ind w:left="1080"/>
      </w:pPr>
    </w:p>
    <w:p w14:paraId="38D149C2" w14:textId="77777777" w:rsidR="00F10E88" w:rsidRPr="00F10E88" w:rsidRDefault="00F10E88" w:rsidP="00C07BC0">
      <w:pPr>
        <w:ind w:left="1080"/>
        <w:rPr>
          <w:b/>
          <w:sz w:val="18"/>
          <w:szCs w:val="18"/>
        </w:rPr>
      </w:pPr>
    </w:p>
    <w:p w14:paraId="536725C1" w14:textId="14F291D5" w:rsidR="00B6168D" w:rsidRPr="00F10E88" w:rsidRDefault="00B6168D" w:rsidP="00B6168D">
      <w:pPr>
        <w:rPr>
          <w:b/>
        </w:rPr>
      </w:pPr>
      <w:r w:rsidRPr="00F10E88">
        <w:rPr>
          <w:b/>
        </w:rPr>
        <w:t xml:space="preserve">Skype and Phone Info next page   </w:t>
      </w:r>
    </w:p>
    <w:p w14:paraId="2730AA84" w14:textId="110A418E" w:rsidR="004B163B" w:rsidRPr="00F10E88" w:rsidRDefault="004B163B" w:rsidP="003F5936"/>
    <w:p w14:paraId="12F28C4E" w14:textId="021602B2" w:rsidR="00000386" w:rsidRPr="00F10E88" w:rsidRDefault="00000386" w:rsidP="00B6168D">
      <w:pPr>
        <w:rPr>
          <w:b/>
        </w:rPr>
      </w:pPr>
      <w:r w:rsidRPr="00F10E88">
        <w:rPr>
          <w:b/>
        </w:rPr>
        <w:t>Skype</w:t>
      </w:r>
      <w:r w:rsidR="004B163B" w:rsidRPr="00F10E88">
        <w:rPr>
          <w:b/>
        </w:rPr>
        <w:t xml:space="preserve"> and </w:t>
      </w:r>
      <w:r w:rsidR="00B6168D" w:rsidRPr="00F10E88">
        <w:rPr>
          <w:b/>
        </w:rPr>
        <w:t xml:space="preserve">phone </w:t>
      </w:r>
      <w:r w:rsidR="004B163B" w:rsidRPr="00F10E88">
        <w:rPr>
          <w:b/>
        </w:rPr>
        <w:t xml:space="preserve">Info:      </w:t>
      </w:r>
      <w:r w:rsidRPr="00F10E88">
        <w:rPr>
          <w:color w:val="2B6CA3"/>
          <w:bdr w:val="none" w:sz="0" w:space="0" w:color="auto" w:frame="1"/>
        </w:rPr>
        <w:br/>
      </w:r>
      <w:hyperlink r:id="rId11" w:tgtFrame="_blank" w:history="1">
        <w:r w:rsidRPr="00F10E88">
          <w:rPr>
            <w:rStyle w:val="Hyperlink"/>
            <w:b/>
            <w:bCs/>
            <w:bdr w:val="none" w:sz="0" w:space="0" w:color="auto" w:frame="1"/>
          </w:rPr>
          <w:t>Join Skype Meeting</w:t>
        </w:r>
      </w:hyperlink>
    </w:p>
    <w:p w14:paraId="7DFD3ED6" w14:textId="77777777" w:rsidR="00000386" w:rsidRPr="00F10E88" w:rsidRDefault="00000386" w:rsidP="00000386">
      <w:pPr>
        <w:pStyle w:val="font8"/>
        <w:spacing w:before="0" w:beforeAutospacing="0" w:after="0" w:afterAutospacing="0"/>
        <w:textAlignment w:val="baseline"/>
        <w:rPr>
          <w:rFonts w:asciiTheme="minorHAnsi" w:hAnsiTheme="minorHAnsi"/>
          <w:color w:val="FFFFFF"/>
        </w:rPr>
      </w:pPr>
      <w:r w:rsidRPr="00F10E88">
        <w:rPr>
          <w:rFonts w:asciiTheme="minorHAnsi" w:hAnsiTheme="minorHAnsi"/>
          <w:b/>
          <w:bCs/>
          <w:color w:val="000000"/>
          <w:bdr w:val="none" w:sz="0" w:space="0" w:color="auto" w:frame="1"/>
        </w:rPr>
        <w:t>Trouble Joining? </w:t>
      </w:r>
      <w:hyperlink r:id="rId12" w:tgtFrame="_blank" w:history="1">
        <w:r w:rsidRPr="00F10E88">
          <w:rPr>
            <w:rStyle w:val="Hyperlink"/>
            <w:rFonts w:asciiTheme="minorHAnsi" w:hAnsiTheme="minorHAnsi"/>
            <w:b/>
            <w:bCs/>
            <w:bdr w:val="none" w:sz="0" w:space="0" w:color="auto" w:frame="1"/>
          </w:rPr>
          <w:t>Try Skype Web App</w:t>
        </w:r>
      </w:hyperlink>
    </w:p>
    <w:p w14:paraId="776081EA" w14:textId="77777777" w:rsidR="00000386" w:rsidRPr="00F10E88" w:rsidRDefault="00000386" w:rsidP="00000386">
      <w:pPr>
        <w:pStyle w:val="font8"/>
        <w:spacing w:before="0" w:beforeAutospacing="0" w:after="0" w:afterAutospacing="0"/>
        <w:textAlignment w:val="baseline"/>
        <w:rPr>
          <w:rFonts w:asciiTheme="minorHAnsi" w:hAnsiTheme="minorHAnsi"/>
          <w:color w:val="FFFFFF"/>
        </w:rPr>
      </w:pPr>
      <w:r w:rsidRPr="00F10E88">
        <w:rPr>
          <w:rFonts w:asciiTheme="minorHAnsi" w:hAnsiTheme="minorHAnsi"/>
          <w:b/>
          <w:bCs/>
          <w:color w:val="000000"/>
          <w:bdr w:val="none" w:sz="0" w:space="0" w:color="auto" w:frame="1"/>
        </w:rPr>
        <w:t>Join by phone:</w:t>
      </w:r>
    </w:p>
    <w:p w14:paraId="4C64D6AF" w14:textId="77777777" w:rsidR="00000386" w:rsidRPr="00F10E88" w:rsidRDefault="00000386" w:rsidP="00000386">
      <w:pPr>
        <w:pStyle w:val="font8"/>
        <w:spacing w:before="0" w:beforeAutospacing="0" w:after="0" w:afterAutospacing="0"/>
        <w:textAlignment w:val="baseline"/>
        <w:rPr>
          <w:rFonts w:asciiTheme="minorHAnsi" w:hAnsiTheme="minorHAnsi"/>
          <w:color w:val="FFFFFF"/>
        </w:rPr>
      </w:pPr>
      <w:r w:rsidRPr="00F10E88">
        <w:rPr>
          <w:rFonts w:asciiTheme="minorHAnsi" w:hAnsiTheme="minorHAnsi"/>
          <w:b/>
          <w:bCs/>
          <w:color w:val="000000"/>
          <w:bdr w:val="none" w:sz="0" w:space="0" w:color="auto" w:frame="1"/>
        </w:rPr>
        <w:t>1 (619) 676-</w:t>
      </w:r>
      <w:proofErr w:type="gramStart"/>
      <w:r w:rsidRPr="00F10E88">
        <w:rPr>
          <w:rFonts w:asciiTheme="minorHAnsi" w:hAnsiTheme="minorHAnsi"/>
          <w:b/>
          <w:bCs/>
          <w:color w:val="000000"/>
          <w:bdr w:val="none" w:sz="0" w:space="0" w:color="auto" w:frame="1"/>
        </w:rPr>
        <w:t>9998,,</w:t>
      </w:r>
      <w:proofErr w:type="gramEnd"/>
      <w:r w:rsidRPr="00F10E88">
        <w:rPr>
          <w:rFonts w:asciiTheme="minorHAnsi" w:hAnsiTheme="minorHAnsi"/>
          <w:b/>
          <w:bCs/>
          <w:color w:val="000000"/>
          <w:bdr w:val="none" w:sz="0" w:space="0" w:color="auto" w:frame="1"/>
        </w:rPr>
        <w:t>88123606# (San Diego) English (United States)</w:t>
      </w:r>
    </w:p>
    <w:p w14:paraId="538CC7F9" w14:textId="77777777" w:rsidR="00000386" w:rsidRPr="00F10E88" w:rsidRDefault="0057629C" w:rsidP="00000386">
      <w:pPr>
        <w:pStyle w:val="font8"/>
        <w:spacing w:before="0" w:beforeAutospacing="0" w:after="0" w:afterAutospacing="0"/>
        <w:textAlignment w:val="baseline"/>
        <w:rPr>
          <w:rFonts w:asciiTheme="minorHAnsi" w:hAnsiTheme="minorHAnsi"/>
          <w:color w:val="FFFFFF"/>
        </w:rPr>
      </w:pPr>
      <w:hyperlink r:id="rId13" w:tgtFrame="_blank" w:history="1">
        <w:r w:rsidR="00000386" w:rsidRPr="00F10E88">
          <w:rPr>
            <w:rStyle w:val="Hyperlink"/>
            <w:rFonts w:asciiTheme="minorHAnsi" w:hAnsiTheme="minorHAnsi"/>
            <w:b/>
            <w:bCs/>
            <w:bdr w:val="none" w:sz="0" w:space="0" w:color="auto" w:frame="1"/>
          </w:rPr>
          <w:t>Find a local number</w:t>
        </w:r>
      </w:hyperlink>
    </w:p>
    <w:p w14:paraId="5AE07179" w14:textId="77777777" w:rsidR="00000386" w:rsidRPr="00F10E88" w:rsidRDefault="00000386" w:rsidP="00000386">
      <w:pPr>
        <w:pStyle w:val="font8"/>
        <w:spacing w:before="0" w:beforeAutospacing="0" w:after="0" w:afterAutospacing="0"/>
        <w:textAlignment w:val="baseline"/>
        <w:rPr>
          <w:rFonts w:asciiTheme="minorHAnsi" w:hAnsiTheme="minorHAnsi"/>
          <w:color w:val="FFFFFF"/>
        </w:rPr>
      </w:pPr>
      <w:r w:rsidRPr="00F10E88">
        <w:rPr>
          <w:rFonts w:asciiTheme="minorHAnsi" w:hAnsiTheme="minorHAnsi"/>
          <w:b/>
          <w:bCs/>
          <w:color w:val="000000"/>
          <w:bdr w:val="none" w:sz="0" w:space="0" w:color="auto" w:frame="1"/>
        </w:rPr>
        <w:t>Conference ID: 88123606</w:t>
      </w:r>
    </w:p>
    <w:p w14:paraId="6F6E1CE0" w14:textId="77777777" w:rsidR="00000386" w:rsidRPr="00F10E88" w:rsidRDefault="0057629C" w:rsidP="00000386">
      <w:pPr>
        <w:pStyle w:val="font8"/>
        <w:spacing w:before="0" w:beforeAutospacing="0" w:after="0" w:afterAutospacing="0"/>
        <w:textAlignment w:val="baseline"/>
        <w:rPr>
          <w:rFonts w:asciiTheme="minorHAnsi" w:hAnsiTheme="minorHAnsi"/>
          <w:color w:val="FFFFFF"/>
        </w:rPr>
      </w:pPr>
      <w:hyperlink r:id="rId14" w:tgtFrame="_blank" w:history="1">
        <w:r w:rsidR="00000386" w:rsidRPr="00F10E88">
          <w:rPr>
            <w:rStyle w:val="Hyperlink"/>
            <w:rFonts w:asciiTheme="minorHAnsi" w:hAnsiTheme="minorHAnsi"/>
            <w:b/>
            <w:bCs/>
            <w:bdr w:val="none" w:sz="0" w:space="0" w:color="auto" w:frame="1"/>
          </w:rPr>
          <w:t>Forgot your dial-in PIN?</w:t>
        </w:r>
      </w:hyperlink>
      <w:r w:rsidR="00000386" w:rsidRPr="00F10E88">
        <w:rPr>
          <w:rFonts w:asciiTheme="minorHAnsi" w:hAnsiTheme="minorHAnsi"/>
          <w:b/>
          <w:bCs/>
          <w:color w:val="000000"/>
          <w:bdr w:val="none" w:sz="0" w:space="0" w:color="auto" w:frame="1"/>
        </w:rPr>
        <w:t> |</w:t>
      </w:r>
      <w:hyperlink r:id="rId15" w:tgtFrame="_blank" w:history="1">
        <w:r w:rsidR="00000386" w:rsidRPr="00F10E88">
          <w:rPr>
            <w:rStyle w:val="Hyperlink"/>
            <w:rFonts w:asciiTheme="minorHAnsi" w:hAnsiTheme="minorHAnsi"/>
            <w:b/>
            <w:bCs/>
            <w:bdr w:val="none" w:sz="0" w:space="0" w:color="auto" w:frame="1"/>
          </w:rPr>
          <w:t>Help</w:t>
        </w:r>
      </w:hyperlink>
    </w:p>
    <w:p w14:paraId="02F205F4" w14:textId="77777777" w:rsidR="001860E7" w:rsidRPr="00F10E88" w:rsidRDefault="001860E7"/>
    <w:sectPr w:rsidR="001860E7" w:rsidRPr="00F10E88" w:rsidSect="00E140C7">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5953" w14:textId="77777777" w:rsidR="0057629C" w:rsidRDefault="0057629C" w:rsidP="006D2793">
      <w:r>
        <w:separator/>
      </w:r>
    </w:p>
  </w:endnote>
  <w:endnote w:type="continuationSeparator" w:id="0">
    <w:p w14:paraId="3A7E49F5" w14:textId="77777777" w:rsidR="0057629C" w:rsidRDefault="0057629C" w:rsidP="006D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3A7B" w14:textId="77777777" w:rsidR="003D3CDA" w:rsidRDefault="003D3CDA" w:rsidP="0013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0E551" w14:textId="77777777" w:rsidR="003D3CDA" w:rsidRDefault="003D3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53FC" w14:textId="77777777" w:rsidR="003D3CDA" w:rsidRDefault="003D3CDA" w:rsidP="00136E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21BE">
      <w:rPr>
        <w:rStyle w:val="PageNumber"/>
        <w:noProof/>
      </w:rPr>
      <w:t>1</w:t>
    </w:r>
    <w:r>
      <w:rPr>
        <w:rStyle w:val="PageNumber"/>
      </w:rPr>
      <w:fldChar w:fldCharType="end"/>
    </w:r>
  </w:p>
  <w:p w14:paraId="7B6C8070" w14:textId="77777777" w:rsidR="003D3CDA" w:rsidRDefault="003D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2741" w14:textId="77777777" w:rsidR="0057629C" w:rsidRDefault="0057629C" w:rsidP="006D2793">
      <w:r>
        <w:separator/>
      </w:r>
    </w:p>
  </w:footnote>
  <w:footnote w:type="continuationSeparator" w:id="0">
    <w:p w14:paraId="08EAF87A" w14:textId="77777777" w:rsidR="0057629C" w:rsidRDefault="0057629C" w:rsidP="006D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046"/>
    <w:multiLevelType w:val="hybridMultilevel"/>
    <w:tmpl w:val="4BB03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E5485"/>
    <w:multiLevelType w:val="hybridMultilevel"/>
    <w:tmpl w:val="6F1E57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E22959"/>
    <w:multiLevelType w:val="hybridMultilevel"/>
    <w:tmpl w:val="0CD0C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44FBD"/>
    <w:multiLevelType w:val="hybridMultilevel"/>
    <w:tmpl w:val="8A2C61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BB1427"/>
    <w:multiLevelType w:val="hybridMultilevel"/>
    <w:tmpl w:val="BD144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94FA2"/>
    <w:multiLevelType w:val="hybridMultilevel"/>
    <w:tmpl w:val="721C07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71614"/>
    <w:multiLevelType w:val="hybridMultilevel"/>
    <w:tmpl w:val="6B921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6719E7"/>
    <w:multiLevelType w:val="hybridMultilevel"/>
    <w:tmpl w:val="E7AEB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643B3"/>
    <w:multiLevelType w:val="hybridMultilevel"/>
    <w:tmpl w:val="EECE1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CB76A1"/>
    <w:multiLevelType w:val="multilevel"/>
    <w:tmpl w:val="9132B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940612E"/>
    <w:multiLevelType w:val="hybridMultilevel"/>
    <w:tmpl w:val="FA38EE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CB1A55"/>
    <w:multiLevelType w:val="hybridMultilevel"/>
    <w:tmpl w:val="CB8E9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B05EAC"/>
    <w:multiLevelType w:val="hybridMultilevel"/>
    <w:tmpl w:val="6BC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A3C1A"/>
    <w:multiLevelType w:val="hybridMultilevel"/>
    <w:tmpl w:val="D81C3F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5013F9"/>
    <w:multiLevelType w:val="hybridMultilevel"/>
    <w:tmpl w:val="EEBE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BB02DB"/>
    <w:multiLevelType w:val="hybridMultilevel"/>
    <w:tmpl w:val="790E85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3C62C1"/>
    <w:multiLevelType w:val="hybridMultilevel"/>
    <w:tmpl w:val="9DE01C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EA4898"/>
    <w:multiLevelType w:val="hybridMultilevel"/>
    <w:tmpl w:val="457C06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597F42"/>
    <w:multiLevelType w:val="hybridMultilevel"/>
    <w:tmpl w:val="9D36BA8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8"/>
  </w:num>
  <w:num w:numId="4">
    <w:abstractNumId w:val="6"/>
  </w:num>
  <w:num w:numId="5">
    <w:abstractNumId w:val="4"/>
  </w:num>
  <w:num w:numId="6">
    <w:abstractNumId w:val="0"/>
  </w:num>
  <w:num w:numId="7">
    <w:abstractNumId w:val="7"/>
  </w:num>
  <w:num w:numId="8">
    <w:abstractNumId w:val="15"/>
  </w:num>
  <w:num w:numId="9">
    <w:abstractNumId w:val="18"/>
  </w:num>
  <w:num w:numId="10">
    <w:abstractNumId w:val="17"/>
  </w:num>
  <w:num w:numId="11">
    <w:abstractNumId w:val="13"/>
  </w:num>
  <w:num w:numId="12">
    <w:abstractNumId w:val="10"/>
  </w:num>
  <w:num w:numId="13">
    <w:abstractNumId w:val="16"/>
  </w:num>
  <w:num w:numId="14">
    <w:abstractNumId w:val="1"/>
  </w:num>
  <w:num w:numId="15">
    <w:abstractNumId w:val="3"/>
  </w:num>
  <w:num w:numId="16">
    <w:abstractNumId w:val="5"/>
  </w:num>
  <w:num w:numId="17">
    <w:abstractNumId w:val="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36"/>
    <w:rsid w:val="00000386"/>
    <w:rsid w:val="0000308E"/>
    <w:rsid w:val="0001174B"/>
    <w:rsid w:val="00022BF2"/>
    <w:rsid w:val="000343B8"/>
    <w:rsid w:val="00085316"/>
    <w:rsid w:val="000B4984"/>
    <w:rsid w:val="00111D1F"/>
    <w:rsid w:val="00136E99"/>
    <w:rsid w:val="00142014"/>
    <w:rsid w:val="001849B4"/>
    <w:rsid w:val="001860E7"/>
    <w:rsid w:val="001B5036"/>
    <w:rsid w:val="00225E19"/>
    <w:rsid w:val="0025361D"/>
    <w:rsid w:val="00272028"/>
    <w:rsid w:val="00291173"/>
    <w:rsid w:val="0029763B"/>
    <w:rsid w:val="003014E3"/>
    <w:rsid w:val="00306C95"/>
    <w:rsid w:val="00317522"/>
    <w:rsid w:val="0035084F"/>
    <w:rsid w:val="00351E48"/>
    <w:rsid w:val="00356600"/>
    <w:rsid w:val="0036484B"/>
    <w:rsid w:val="00367716"/>
    <w:rsid w:val="003B19E2"/>
    <w:rsid w:val="003B5E04"/>
    <w:rsid w:val="003C212E"/>
    <w:rsid w:val="003C37B8"/>
    <w:rsid w:val="003D3CDA"/>
    <w:rsid w:val="003F5936"/>
    <w:rsid w:val="0040796F"/>
    <w:rsid w:val="0041446F"/>
    <w:rsid w:val="00440E41"/>
    <w:rsid w:val="00470F18"/>
    <w:rsid w:val="00495CA2"/>
    <w:rsid w:val="004B163B"/>
    <w:rsid w:val="004B62AB"/>
    <w:rsid w:val="004D5C79"/>
    <w:rsid w:val="004E0E22"/>
    <w:rsid w:val="0057629C"/>
    <w:rsid w:val="00580CFC"/>
    <w:rsid w:val="00583E12"/>
    <w:rsid w:val="005C2DD5"/>
    <w:rsid w:val="005C6580"/>
    <w:rsid w:val="005D0DA5"/>
    <w:rsid w:val="00621E82"/>
    <w:rsid w:val="0065276A"/>
    <w:rsid w:val="006565F1"/>
    <w:rsid w:val="006D2793"/>
    <w:rsid w:val="006F6D57"/>
    <w:rsid w:val="00715B92"/>
    <w:rsid w:val="00722830"/>
    <w:rsid w:val="0077392C"/>
    <w:rsid w:val="007930AB"/>
    <w:rsid w:val="007F3A23"/>
    <w:rsid w:val="007F6B37"/>
    <w:rsid w:val="007F6E4B"/>
    <w:rsid w:val="008020A2"/>
    <w:rsid w:val="00824994"/>
    <w:rsid w:val="00842B7E"/>
    <w:rsid w:val="008F1C4D"/>
    <w:rsid w:val="009626B4"/>
    <w:rsid w:val="00967928"/>
    <w:rsid w:val="009877F1"/>
    <w:rsid w:val="009C188A"/>
    <w:rsid w:val="009F1527"/>
    <w:rsid w:val="00A05ADF"/>
    <w:rsid w:val="00A120CA"/>
    <w:rsid w:val="00A228D9"/>
    <w:rsid w:val="00A23F0D"/>
    <w:rsid w:val="00A316F6"/>
    <w:rsid w:val="00A466DC"/>
    <w:rsid w:val="00A56116"/>
    <w:rsid w:val="00A66153"/>
    <w:rsid w:val="00A83916"/>
    <w:rsid w:val="00A90800"/>
    <w:rsid w:val="00A90A28"/>
    <w:rsid w:val="00A94CA1"/>
    <w:rsid w:val="00AB3DAA"/>
    <w:rsid w:val="00B6168D"/>
    <w:rsid w:val="00B76A7B"/>
    <w:rsid w:val="00B93A5F"/>
    <w:rsid w:val="00BA66BE"/>
    <w:rsid w:val="00BE43B1"/>
    <w:rsid w:val="00C07BC0"/>
    <w:rsid w:val="00C1531F"/>
    <w:rsid w:val="00C4625A"/>
    <w:rsid w:val="00C52796"/>
    <w:rsid w:val="00C5579B"/>
    <w:rsid w:val="00C71931"/>
    <w:rsid w:val="00C76456"/>
    <w:rsid w:val="00CA435D"/>
    <w:rsid w:val="00CA7EF6"/>
    <w:rsid w:val="00CB04BC"/>
    <w:rsid w:val="00CB14DB"/>
    <w:rsid w:val="00CB651D"/>
    <w:rsid w:val="00CC1AB5"/>
    <w:rsid w:val="00CD161A"/>
    <w:rsid w:val="00CE7B25"/>
    <w:rsid w:val="00D0370D"/>
    <w:rsid w:val="00D63FD2"/>
    <w:rsid w:val="00D70DC3"/>
    <w:rsid w:val="00DB13F2"/>
    <w:rsid w:val="00DC0EEB"/>
    <w:rsid w:val="00DE0998"/>
    <w:rsid w:val="00DF0DE4"/>
    <w:rsid w:val="00E140C7"/>
    <w:rsid w:val="00E21792"/>
    <w:rsid w:val="00E821BE"/>
    <w:rsid w:val="00E8443D"/>
    <w:rsid w:val="00EA729F"/>
    <w:rsid w:val="00EF0C45"/>
    <w:rsid w:val="00F10BF3"/>
    <w:rsid w:val="00F10E88"/>
    <w:rsid w:val="00F30ED5"/>
    <w:rsid w:val="00F357A1"/>
    <w:rsid w:val="00F36718"/>
    <w:rsid w:val="00F445C8"/>
    <w:rsid w:val="00F910FF"/>
    <w:rsid w:val="00F97B43"/>
    <w:rsid w:val="00FC2F84"/>
    <w:rsid w:val="00FD3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1518E"/>
  <w14:defaultImageDpi w14:val="300"/>
  <w15:docId w15:val="{78AC8A17-CEB5-6841-9423-6910BE5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36"/>
  </w:style>
  <w:style w:type="paragraph" w:styleId="Heading1">
    <w:name w:val="heading 1"/>
    <w:basedOn w:val="Normal"/>
    <w:link w:val="Heading1Char"/>
    <w:uiPriority w:val="9"/>
    <w:qFormat/>
    <w:rsid w:val="00022BF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36"/>
    <w:pPr>
      <w:ind w:left="720"/>
      <w:contextualSpacing/>
    </w:pPr>
  </w:style>
  <w:style w:type="character" w:styleId="CommentReference">
    <w:name w:val="annotation reference"/>
    <w:basedOn w:val="DefaultParagraphFont"/>
    <w:uiPriority w:val="99"/>
    <w:semiHidden/>
    <w:unhideWhenUsed/>
    <w:rsid w:val="003F5936"/>
    <w:rPr>
      <w:sz w:val="16"/>
      <w:szCs w:val="16"/>
    </w:rPr>
  </w:style>
  <w:style w:type="paragraph" w:styleId="CommentText">
    <w:name w:val="annotation text"/>
    <w:basedOn w:val="Normal"/>
    <w:link w:val="CommentTextChar"/>
    <w:uiPriority w:val="99"/>
    <w:semiHidden/>
    <w:unhideWhenUsed/>
    <w:rsid w:val="003F5936"/>
    <w:rPr>
      <w:sz w:val="20"/>
      <w:szCs w:val="20"/>
    </w:rPr>
  </w:style>
  <w:style w:type="character" w:customStyle="1" w:styleId="CommentTextChar">
    <w:name w:val="Comment Text Char"/>
    <w:basedOn w:val="DefaultParagraphFont"/>
    <w:link w:val="CommentText"/>
    <w:uiPriority w:val="99"/>
    <w:semiHidden/>
    <w:rsid w:val="003F5936"/>
    <w:rPr>
      <w:sz w:val="20"/>
      <w:szCs w:val="20"/>
    </w:rPr>
  </w:style>
  <w:style w:type="paragraph" w:styleId="BalloonText">
    <w:name w:val="Balloon Text"/>
    <w:basedOn w:val="Normal"/>
    <w:link w:val="BalloonTextChar"/>
    <w:uiPriority w:val="99"/>
    <w:semiHidden/>
    <w:unhideWhenUsed/>
    <w:rsid w:val="003F5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936"/>
    <w:rPr>
      <w:rFonts w:ascii="Lucida Grande" w:hAnsi="Lucida Grande" w:cs="Lucida Grande"/>
      <w:sz w:val="18"/>
      <w:szCs w:val="18"/>
    </w:rPr>
  </w:style>
  <w:style w:type="paragraph" w:styleId="Footer">
    <w:name w:val="footer"/>
    <w:basedOn w:val="Normal"/>
    <w:link w:val="FooterChar"/>
    <w:uiPriority w:val="99"/>
    <w:unhideWhenUsed/>
    <w:rsid w:val="006D2793"/>
    <w:pPr>
      <w:tabs>
        <w:tab w:val="center" w:pos="4320"/>
        <w:tab w:val="right" w:pos="8640"/>
      </w:tabs>
    </w:pPr>
  </w:style>
  <w:style w:type="character" w:customStyle="1" w:styleId="FooterChar">
    <w:name w:val="Footer Char"/>
    <w:basedOn w:val="DefaultParagraphFont"/>
    <w:link w:val="Footer"/>
    <w:uiPriority w:val="99"/>
    <w:rsid w:val="006D2793"/>
  </w:style>
  <w:style w:type="character" w:styleId="PageNumber">
    <w:name w:val="page number"/>
    <w:basedOn w:val="DefaultParagraphFont"/>
    <w:uiPriority w:val="99"/>
    <w:semiHidden/>
    <w:unhideWhenUsed/>
    <w:rsid w:val="006D2793"/>
  </w:style>
  <w:style w:type="character" w:styleId="Hyperlink">
    <w:name w:val="Hyperlink"/>
    <w:basedOn w:val="DefaultParagraphFont"/>
    <w:uiPriority w:val="99"/>
    <w:unhideWhenUsed/>
    <w:rsid w:val="003B19E2"/>
    <w:rPr>
      <w:color w:val="0000FF" w:themeColor="hyperlink"/>
      <w:u w:val="single"/>
    </w:rPr>
  </w:style>
  <w:style w:type="character" w:styleId="UnresolvedMention">
    <w:name w:val="Unresolved Mention"/>
    <w:basedOn w:val="DefaultParagraphFont"/>
    <w:uiPriority w:val="99"/>
    <w:semiHidden/>
    <w:unhideWhenUsed/>
    <w:rsid w:val="003B19E2"/>
    <w:rPr>
      <w:color w:val="605E5C"/>
      <w:shd w:val="clear" w:color="auto" w:fill="E1DFDD"/>
    </w:rPr>
  </w:style>
  <w:style w:type="character" w:customStyle="1" w:styleId="w8qarf">
    <w:name w:val="w8qarf"/>
    <w:basedOn w:val="DefaultParagraphFont"/>
    <w:rsid w:val="003B19E2"/>
  </w:style>
  <w:style w:type="character" w:customStyle="1" w:styleId="lrzxr">
    <w:name w:val="lrzxr"/>
    <w:basedOn w:val="DefaultParagraphFont"/>
    <w:rsid w:val="003B19E2"/>
  </w:style>
  <w:style w:type="character" w:customStyle="1" w:styleId="Heading1Char">
    <w:name w:val="Heading 1 Char"/>
    <w:basedOn w:val="DefaultParagraphFont"/>
    <w:link w:val="Heading1"/>
    <w:uiPriority w:val="9"/>
    <w:rsid w:val="00022BF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22BF2"/>
    <w:rPr>
      <w:color w:val="800080" w:themeColor="followedHyperlink"/>
      <w:u w:val="single"/>
    </w:rPr>
  </w:style>
  <w:style w:type="paragraph" w:customStyle="1" w:styleId="font8">
    <w:name w:val="font_8"/>
    <w:basedOn w:val="Normal"/>
    <w:rsid w:val="000003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89295">
      <w:bodyDiv w:val="1"/>
      <w:marLeft w:val="0"/>
      <w:marRight w:val="0"/>
      <w:marTop w:val="0"/>
      <w:marBottom w:val="0"/>
      <w:divBdr>
        <w:top w:val="none" w:sz="0" w:space="0" w:color="auto"/>
        <w:left w:val="none" w:sz="0" w:space="0" w:color="auto"/>
        <w:bottom w:val="none" w:sz="0" w:space="0" w:color="auto"/>
        <w:right w:val="none" w:sz="0" w:space="0" w:color="auto"/>
      </w:divBdr>
    </w:div>
    <w:div w:id="923075320">
      <w:bodyDiv w:val="1"/>
      <w:marLeft w:val="0"/>
      <w:marRight w:val="0"/>
      <w:marTop w:val="0"/>
      <w:marBottom w:val="0"/>
      <w:divBdr>
        <w:top w:val="none" w:sz="0" w:space="0" w:color="auto"/>
        <w:left w:val="none" w:sz="0" w:space="0" w:color="auto"/>
        <w:bottom w:val="none" w:sz="0" w:space="0" w:color="auto"/>
        <w:right w:val="none" w:sz="0" w:space="0" w:color="auto"/>
      </w:divBdr>
    </w:div>
    <w:div w:id="1254319811">
      <w:bodyDiv w:val="1"/>
      <w:marLeft w:val="0"/>
      <w:marRight w:val="0"/>
      <w:marTop w:val="0"/>
      <w:marBottom w:val="0"/>
      <w:divBdr>
        <w:top w:val="none" w:sz="0" w:space="0" w:color="auto"/>
        <w:left w:val="none" w:sz="0" w:space="0" w:color="auto"/>
        <w:bottom w:val="none" w:sz="0" w:space="0" w:color="auto"/>
        <w:right w:val="none" w:sz="0" w:space="0" w:color="auto"/>
      </w:divBdr>
    </w:div>
    <w:div w:id="1694768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11-20-19-ee-portfolio" TargetMode="External"/><Relationship Id="rId13" Type="http://schemas.openxmlformats.org/officeDocument/2006/relationships/hyperlink" Target="https://www.google.com/url?q=https://dialin.sempra.com/?id%3D88123606&amp;sa=D&amp;usd=2&amp;usg=AOvVaw3qNswy99hgN6Qq2wo9Qwf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meet.semprautilities.com/abesa/6S0S7WV8?sl%3D1&amp;sa=D&amp;usd=2&amp;usg=AOvVaw3CZpxMBVRhUYT4BabxznA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meet.semprautilities.com/abesa/6S0S7WV8&amp;sa=D&amp;usd=2&amp;usg=AOvVaw0ROF7g3lsHpfjAem9W5D_I" TargetMode="External"/><Relationship Id="rId5" Type="http://schemas.openxmlformats.org/officeDocument/2006/relationships/webSettings" Target="webSettings.xml"/><Relationship Id="rId15" Type="http://schemas.openxmlformats.org/officeDocument/2006/relationships/hyperlink" Target="https://www.google.com/url?q=https://o15.officeredir.microsoft.com/r/rlidLync15?clid%3D1033%26p1%3D5%26p2%3D2009&amp;sa=D&amp;usd=2&amp;usg=AOvVaw2M2RQRWxSCmv239tPFwpB3" TargetMode="External"/><Relationship Id="rId10" Type="http://schemas.openxmlformats.org/officeDocument/2006/relationships/hyperlink" Target="webextlink://4428%20Convoy%20St%20Ste%20100,%20San%20Diego%20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eecc.org/11-20-19-ee-portfolio" TargetMode="External"/><Relationship Id="rId14" Type="http://schemas.openxmlformats.org/officeDocument/2006/relationships/hyperlink" Target="https://www.google.com/url?q=https://dialin.sempra.com/&amp;sa=D&amp;usd=2&amp;usg=AOvVaw1G0YwEU07IG45DLKOCWF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8C4C-F042-894A-8498-7DB68391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Susan Rivo</cp:lastModifiedBy>
  <cp:revision>2</cp:revision>
  <dcterms:created xsi:type="dcterms:W3CDTF">2019-11-18T20:55:00Z</dcterms:created>
  <dcterms:modified xsi:type="dcterms:W3CDTF">2019-11-18T20:55:00Z</dcterms:modified>
</cp:coreProperties>
</file>