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5FA6" w14:textId="6CCD76BB" w:rsidR="006D2793" w:rsidRDefault="006D2793" w:rsidP="001860E7">
      <w:pPr>
        <w:jc w:val="center"/>
        <w:rPr>
          <w:b/>
        </w:rPr>
      </w:pPr>
      <w:r>
        <w:rPr>
          <w:b/>
        </w:rPr>
        <w:t>CAEECC</w:t>
      </w:r>
      <w:r w:rsidR="00A316F6">
        <w:rPr>
          <w:b/>
        </w:rPr>
        <w:t>-Hosted</w:t>
      </w:r>
      <w:r>
        <w:rPr>
          <w:b/>
        </w:rPr>
        <w:t xml:space="preserve"> Working Group </w:t>
      </w:r>
      <w:r w:rsidR="00A316F6">
        <w:rPr>
          <w:b/>
        </w:rPr>
        <w:t>on Energy Efficiency Filing Processes</w:t>
      </w:r>
    </w:p>
    <w:p w14:paraId="5DC6659A" w14:textId="77777777" w:rsidR="006D2793" w:rsidRPr="00F10E88" w:rsidRDefault="006D2793" w:rsidP="006D2793">
      <w:pPr>
        <w:jc w:val="center"/>
        <w:rPr>
          <w:b/>
          <w:sz w:val="18"/>
          <w:szCs w:val="18"/>
        </w:rPr>
      </w:pPr>
    </w:p>
    <w:p w14:paraId="632BC220" w14:textId="65F7F955" w:rsidR="003F5936" w:rsidRDefault="000F0BDA" w:rsidP="006D2793">
      <w:pPr>
        <w:jc w:val="center"/>
        <w:rPr>
          <w:b/>
        </w:rPr>
      </w:pPr>
      <w:r w:rsidRPr="00762077">
        <w:rPr>
          <w:rFonts w:ascii="Times" w:hAnsi="Times" w:cs="Times"/>
        </w:rPr>
        <w:t>MTC</w:t>
      </w:r>
      <w:r w:rsidR="00092EA7" w:rsidRPr="00762077">
        <w:rPr>
          <w:rFonts w:ascii="Times" w:hAnsi="Times" w:cs="Times"/>
        </w:rPr>
        <w:t>, 375 Beale Street</w:t>
      </w:r>
      <w:r w:rsidRPr="00762077">
        <w:rPr>
          <w:rFonts w:ascii="Times" w:hAnsi="Times" w:cs="Times"/>
        </w:rPr>
        <w:t>, 7</w:t>
      </w:r>
      <w:r w:rsidRPr="00762077">
        <w:rPr>
          <w:rFonts w:ascii="Times" w:hAnsi="Times" w:cs="Times"/>
          <w:vertAlign w:val="superscript"/>
        </w:rPr>
        <w:t>th</w:t>
      </w:r>
      <w:r w:rsidRPr="00762077">
        <w:rPr>
          <w:rFonts w:ascii="Times" w:hAnsi="Times" w:cs="Times"/>
        </w:rPr>
        <w:t xml:space="preserve"> Floor (Golden Gate Room)</w:t>
      </w:r>
      <w:r w:rsidR="00092EA7" w:rsidRPr="00762077">
        <w:rPr>
          <w:rFonts w:ascii="Times" w:hAnsi="Times" w:cs="Times"/>
        </w:rPr>
        <w:t>, S</w:t>
      </w:r>
      <w:r w:rsidR="00092EA7" w:rsidRPr="00092EA7">
        <w:rPr>
          <w:rFonts w:ascii="Times" w:hAnsi="Times" w:cs="Times"/>
        </w:rPr>
        <w:t>an Francisco</w:t>
      </w:r>
    </w:p>
    <w:p w14:paraId="73D49F5E" w14:textId="1CE86AD3" w:rsidR="00A316F6" w:rsidRDefault="00C66AAC" w:rsidP="006D2793">
      <w:pPr>
        <w:jc w:val="center"/>
        <w:rPr>
          <w:b/>
        </w:rPr>
      </w:pPr>
      <w:r w:rsidRPr="00762077">
        <w:rPr>
          <w:b/>
        </w:rPr>
        <w:t>Remote Participation</w:t>
      </w:r>
      <w:r w:rsidR="004B163B" w:rsidRPr="00762077">
        <w:rPr>
          <w:b/>
        </w:rPr>
        <w:t xml:space="preserve"> Info at Bottom of Document</w:t>
      </w:r>
      <w:r w:rsidR="00824994">
        <w:rPr>
          <w:b/>
        </w:rPr>
        <w:t xml:space="preserve"> </w:t>
      </w:r>
      <w:r w:rsidR="00000386">
        <w:rPr>
          <w:b/>
        </w:rPr>
        <w:t xml:space="preserve"> </w:t>
      </w:r>
    </w:p>
    <w:p w14:paraId="05B72160" w14:textId="5FB94619" w:rsidR="00A316F6" w:rsidRDefault="00A316F6" w:rsidP="006D2793">
      <w:pPr>
        <w:jc w:val="center"/>
        <w:rPr>
          <w:b/>
        </w:rPr>
      </w:pPr>
      <w:r>
        <w:rPr>
          <w:b/>
        </w:rPr>
        <w:t>Facilitators: Dr. Jonathan Raab, Raab Associates &amp; Meredith Cowart, CONCUR</w:t>
      </w:r>
    </w:p>
    <w:p w14:paraId="75707C9D" w14:textId="77777777" w:rsidR="001860E7" w:rsidRPr="00F10E88" w:rsidRDefault="001860E7" w:rsidP="001860E7">
      <w:pPr>
        <w:jc w:val="center"/>
        <w:rPr>
          <w:b/>
          <w:sz w:val="18"/>
          <w:szCs w:val="18"/>
        </w:rPr>
      </w:pPr>
    </w:p>
    <w:p w14:paraId="1783D1C5" w14:textId="34097EBF" w:rsidR="001860E7" w:rsidRDefault="00092EA7" w:rsidP="001860E7">
      <w:pPr>
        <w:jc w:val="center"/>
        <w:rPr>
          <w:b/>
        </w:rPr>
      </w:pPr>
      <w:r>
        <w:rPr>
          <w:b/>
        </w:rPr>
        <w:t xml:space="preserve">Draft </w:t>
      </w:r>
      <w:r w:rsidR="001860E7">
        <w:rPr>
          <w:b/>
        </w:rPr>
        <w:t xml:space="preserve">Agenda </w:t>
      </w:r>
    </w:p>
    <w:p w14:paraId="45973C9F" w14:textId="77777777" w:rsidR="001860E7" w:rsidRPr="00F10E88" w:rsidRDefault="001860E7" w:rsidP="006D2793">
      <w:pPr>
        <w:jc w:val="center"/>
        <w:rPr>
          <w:b/>
          <w:sz w:val="18"/>
          <w:szCs w:val="18"/>
        </w:rPr>
      </w:pPr>
    </w:p>
    <w:p w14:paraId="32502B5D" w14:textId="672555AF" w:rsidR="0000308E" w:rsidRDefault="00824994" w:rsidP="00C71931">
      <w:pPr>
        <w:jc w:val="center"/>
        <w:rPr>
          <w:b/>
        </w:rPr>
      </w:pPr>
      <w:r>
        <w:rPr>
          <w:b/>
        </w:rPr>
        <w:t>Wednesday</w:t>
      </w:r>
      <w:r w:rsidR="001860E7" w:rsidRPr="0082434A">
        <w:rPr>
          <w:b/>
        </w:rPr>
        <w:t xml:space="preserve">, </w:t>
      </w:r>
      <w:r w:rsidR="00092EA7">
        <w:rPr>
          <w:b/>
        </w:rPr>
        <w:t>February 26,</w:t>
      </w:r>
      <w:r>
        <w:rPr>
          <w:b/>
        </w:rPr>
        <w:t xml:space="preserve"> 20</w:t>
      </w:r>
      <w:r w:rsidR="00092EA7">
        <w:rPr>
          <w:b/>
        </w:rPr>
        <w:t>20</w:t>
      </w:r>
      <w:r>
        <w:rPr>
          <w:b/>
        </w:rPr>
        <w:t xml:space="preserve"> </w:t>
      </w:r>
      <w:r w:rsidRPr="00000386">
        <w:rPr>
          <w:b/>
        </w:rPr>
        <w:t>10:00</w:t>
      </w:r>
      <w:r w:rsidR="001860E7" w:rsidRPr="00000386">
        <w:rPr>
          <w:b/>
        </w:rPr>
        <w:t>-</w:t>
      </w:r>
      <w:r w:rsidR="00C71931" w:rsidRPr="00000386">
        <w:rPr>
          <w:b/>
        </w:rPr>
        <w:t>5:00</w:t>
      </w:r>
    </w:p>
    <w:p w14:paraId="2F4A8322" w14:textId="35CDC7A7" w:rsidR="0000308E" w:rsidRPr="0000308E" w:rsidRDefault="0000308E" w:rsidP="001860E7">
      <w:pPr>
        <w:jc w:val="center"/>
        <w:rPr>
          <w:bCs/>
          <w:i/>
          <w:iCs/>
        </w:rPr>
      </w:pPr>
      <w:r w:rsidRPr="0000308E">
        <w:rPr>
          <w:bCs/>
          <w:i/>
          <w:iCs/>
        </w:rPr>
        <w:t xml:space="preserve">See Meeting Supporting Documents </w:t>
      </w:r>
      <w:r w:rsidR="00B6168D">
        <w:rPr>
          <w:bCs/>
          <w:i/>
          <w:iCs/>
        </w:rPr>
        <w:t xml:space="preserve">on </w:t>
      </w:r>
      <w:hyperlink r:id="rId8" w:history="1">
        <w:r w:rsidR="00B6168D" w:rsidRPr="009808CD">
          <w:rPr>
            <w:rStyle w:val="Hyperlink"/>
            <w:bCs/>
            <w:i/>
            <w:iCs/>
          </w:rPr>
          <w:t>Meetin</w:t>
        </w:r>
        <w:bookmarkStart w:id="0" w:name="_GoBack"/>
        <w:bookmarkEnd w:id="0"/>
        <w:r w:rsidR="00B6168D" w:rsidRPr="009808CD">
          <w:rPr>
            <w:rStyle w:val="Hyperlink"/>
            <w:bCs/>
            <w:i/>
            <w:iCs/>
          </w:rPr>
          <w:t>g Page</w:t>
        </w:r>
      </w:hyperlink>
    </w:p>
    <w:p w14:paraId="7FE40238" w14:textId="77777777" w:rsidR="001860E7" w:rsidRPr="00F10E88" w:rsidRDefault="001860E7" w:rsidP="001860E7">
      <w:pPr>
        <w:jc w:val="center"/>
        <w:rPr>
          <w:b/>
          <w:sz w:val="18"/>
          <w:szCs w:val="18"/>
        </w:rPr>
      </w:pPr>
    </w:p>
    <w:p w14:paraId="7E188AA9" w14:textId="30760B8B" w:rsidR="003F5936" w:rsidRDefault="00824994" w:rsidP="00CD161A">
      <w:pPr>
        <w:ind w:left="720" w:hanging="720"/>
      </w:pPr>
      <w:r>
        <w:t>10:00</w:t>
      </w:r>
      <w:r w:rsidR="003F5936">
        <w:t xml:space="preserve"> </w:t>
      </w:r>
      <w:r w:rsidR="003F5936">
        <w:tab/>
      </w:r>
      <w:r w:rsidR="00A316F6">
        <w:rPr>
          <w:b/>
        </w:rPr>
        <w:t xml:space="preserve">Introductions, </w:t>
      </w:r>
      <w:r>
        <w:rPr>
          <w:b/>
        </w:rPr>
        <w:t>Brief Recap</w:t>
      </w:r>
      <w:r w:rsidR="00A316F6">
        <w:rPr>
          <w:b/>
        </w:rPr>
        <w:t>, and Goals</w:t>
      </w:r>
      <w:r>
        <w:rPr>
          <w:b/>
        </w:rPr>
        <w:t>/Agenda</w:t>
      </w:r>
      <w:r w:rsidR="00A316F6">
        <w:rPr>
          <w:b/>
        </w:rPr>
        <w:t xml:space="preserve"> for Day--Facilitator</w:t>
      </w:r>
      <w:r w:rsidR="00A90A28">
        <w:t xml:space="preserve"> </w:t>
      </w:r>
    </w:p>
    <w:p w14:paraId="26876F46" w14:textId="77777777" w:rsidR="00CA435D" w:rsidRPr="00F10E88" w:rsidRDefault="00CA435D" w:rsidP="00CD161A">
      <w:pPr>
        <w:ind w:left="720" w:hanging="720"/>
        <w:rPr>
          <w:sz w:val="18"/>
          <w:szCs w:val="18"/>
        </w:rPr>
      </w:pPr>
    </w:p>
    <w:p w14:paraId="0E8C60D8" w14:textId="54AA436F" w:rsidR="003F5936" w:rsidRDefault="00824994" w:rsidP="00CD161A">
      <w:pPr>
        <w:ind w:left="720" w:hanging="720"/>
        <w:rPr>
          <w:b/>
          <w:bCs/>
        </w:rPr>
      </w:pPr>
      <w:r>
        <w:t>10:10</w:t>
      </w:r>
      <w:r w:rsidR="003F5936">
        <w:tab/>
      </w:r>
      <w:r>
        <w:rPr>
          <w:b/>
          <w:bCs/>
        </w:rPr>
        <w:t>Structure</w:t>
      </w:r>
      <w:r w:rsidR="007F6E4B">
        <w:rPr>
          <w:b/>
          <w:bCs/>
        </w:rPr>
        <w:t xml:space="preserve">, </w:t>
      </w:r>
      <w:r>
        <w:rPr>
          <w:b/>
          <w:bCs/>
        </w:rPr>
        <w:t>Frequency</w:t>
      </w:r>
      <w:r w:rsidR="007F6E4B">
        <w:rPr>
          <w:b/>
          <w:bCs/>
        </w:rPr>
        <w:t>, &amp; Contents</w:t>
      </w:r>
      <w:r>
        <w:rPr>
          <w:b/>
          <w:bCs/>
        </w:rPr>
        <w:t xml:space="preserve"> of Proposed (new) EE </w:t>
      </w:r>
      <w:r w:rsidRPr="00824994">
        <w:rPr>
          <w:b/>
          <w:bCs/>
        </w:rPr>
        <w:t>Filing Process</w:t>
      </w:r>
      <w:r w:rsidR="00C66AAC">
        <w:rPr>
          <w:rStyle w:val="FootnoteReference"/>
          <w:b/>
          <w:bCs/>
        </w:rPr>
        <w:footnoteReference w:id="1"/>
      </w:r>
    </w:p>
    <w:p w14:paraId="6F0A1960" w14:textId="14D51C81" w:rsidR="00867EB8" w:rsidRDefault="00867EB8" w:rsidP="00867EB8">
      <w:pPr>
        <w:pStyle w:val="ListParagraph"/>
        <w:numPr>
          <w:ilvl w:val="0"/>
          <w:numId w:val="17"/>
        </w:numPr>
      </w:pPr>
      <w:r>
        <w:t>Proposal Overview—4-Yr and/vs. 6</w:t>
      </w:r>
      <w:r w:rsidR="00D14797">
        <w:t>-</w:t>
      </w:r>
      <w:r>
        <w:t>Yr (Section 2)</w:t>
      </w:r>
    </w:p>
    <w:p w14:paraId="581979C8" w14:textId="47825BD7" w:rsidR="00CE7B25" w:rsidRDefault="00867EB8" w:rsidP="00824994">
      <w:pPr>
        <w:pStyle w:val="ListParagraph"/>
        <w:numPr>
          <w:ilvl w:val="0"/>
          <w:numId w:val="17"/>
        </w:numPr>
      </w:pPr>
      <w:r>
        <w:t>Portfolio Review &amp; Oversight (Section 4)</w:t>
      </w:r>
    </w:p>
    <w:p w14:paraId="3A9F60FB" w14:textId="4EACE891" w:rsidR="00867EB8" w:rsidRDefault="00867EB8" w:rsidP="00867EB8">
      <w:pPr>
        <w:pStyle w:val="ListParagraph"/>
        <w:numPr>
          <w:ilvl w:val="1"/>
          <w:numId w:val="17"/>
        </w:numPr>
      </w:pPr>
      <w:r>
        <w:t>EE Application</w:t>
      </w:r>
    </w:p>
    <w:p w14:paraId="5A62EC40" w14:textId="72B05F5E" w:rsidR="00867EB8" w:rsidRDefault="00867EB8" w:rsidP="00867EB8">
      <w:pPr>
        <w:pStyle w:val="ListParagraph"/>
        <w:numPr>
          <w:ilvl w:val="1"/>
          <w:numId w:val="17"/>
        </w:numPr>
      </w:pPr>
      <w:r>
        <w:t>Interim Filings (Trigger-Based, and Mid-Cycle)</w:t>
      </w:r>
    </w:p>
    <w:p w14:paraId="73479D52" w14:textId="59CB78B4" w:rsidR="00867EB8" w:rsidRDefault="00867EB8" w:rsidP="00867EB8">
      <w:pPr>
        <w:pStyle w:val="ListParagraph"/>
        <w:numPr>
          <w:ilvl w:val="0"/>
          <w:numId w:val="17"/>
        </w:numPr>
      </w:pPr>
      <w:r>
        <w:t>Application Structure &amp; Contents (Section 5)</w:t>
      </w:r>
    </w:p>
    <w:p w14:paraId="2745F857" w14:textId="77777777" w:rsidR="00CE7B25" w:rsidRPr="00F10E88" w:rsidRDefault="00CE7B25" w:rsidP="00CE7B25">
      <w:pPr>
        <w:pStyle w:val="ListParagraph"/>
        <w:ind w:left="1440"/>
        <w:rPr>
          <w:sz w:val="18"/>
          <w:szCs w:val="18"/>
        </w:rPr>
      </w:pPr>
    </w:p>
    <w:p w14:paraId="0CB2B2EB" w14:textId="5C7E2CEB" w:rsidR="00FC2F84" w:rsidRDefault="000343B8" w:rsidP="00CA435D">
      <w:pPr>
        <w:rPr>
          <w:bCs/>
        </w:rPr>
      </w:pPr>
      <w:r>
        <w:t>12:00</w:t>
      </w:r>
      <w:r w:rsidR="003F5936">
        <w:tab/>
      </w:r>
      <w:r w:rsidR="007F6E4B" w:rsidRPr="000F0BDA">
        <w:rPr>
          <w:b/>
        </w:rPr>
        <w:t xml:space="preserve">Lunch </w:t>
      </w:r>
      <w:r w:rsidR="007F6E4B" w:rsidRPr="000F0BDA">
        <w:rPr>
          <w:bCs/>
        </w:rPr>
        <w:t>(on own)</w:t>
      </w:r>
    </w:p>
    <w:p w14:paraId="40176F76" w14:textId="5E1BC6CD" w:rsidR="007F6E4B" w:rsidRPr="00F10E88" w:rsidRDefault="007F6E4B" w:rsidP="00CA435D">
      <w:pPr>
        <w:rPr>
          <w:bCs/>
          <w:sz w:val="18"/>
          <w:szCs w:val="18"/>
        </w:rPr>
      </w:pPr>
    </w:p>
    <w:p w14:paraId="1BBD6E26" w14:textId="25BED7AE" w:rsidR="00317522" w:rsidRDefault="000343B8" w:rsidP="00867EB8">
      <w:pPr>
        <w:ind w:left="720" w:hanging="720"/>
        <w:rPr>
          <w:b/>
          <w:bCs/>
        </w:rPr>
      </w:pPr>
      <w:r>
        <w:rPr>
          <w:bCs/>
        </w:rPr>
        <w:t>1:00</w:t>
      </w:r>
      <w:r w:rsidR="007F6E4B">
        <w:rPr>
          <w:bCs/>
        </w:rPr>
        <w:tab/>
      </w:r>
      <w:r w:rsidR="00867EB8">
        <w:rPr>
          <w:b/>
          <w:bCs/>
        </w:rPr>
        <w:t xml:space="preserve">Structure, Frequency, &amp; Contents of Proposed (new) EE </w:t>
      </w:r>
      <w:r w:rsidR="00867EB8" w:rsidRPr="00824994">
        <w:rPr>
          <w:b/>
          <w:bCs/>
        </w:rPr>
        <w:t>Filing Process</w:t>
      </w:r>
      <w:r w:rsidR="00867EB8">
        <w:rPr>
          <w:b/>
          <w:bCs/>
        </w:rPr>
        <w:t xml:space="preserve"> (continued)</w:t>
      </w:r>
    </w:p>
    <w:p w14:paraId="74C576AE" w14:textId="72B6FFF9" w:rsidR="00867EB8" w:rsidRDefault="00867EB8" w:rsidP="00867EB8">
      <w:pPr>
        <w:pStyle w:val="ListParagraph"/>
        <w:numPr>
          <w:ilvl w:val="0"/>
          <w:numId w:val="17"/>
        </w:numPr>
      </w:pPr>
      <w:r>
        <w:t>Goals, Technical Input and Policy Framework/Application Filing Timeline (Section 6 &amp; 9)</w:t>
      </w:r>
    </w:p>
    <w:p w14:paraId="2CBF7141" w14:textId="1A7E27B1" w:rsidR="00867EB8" w:rsidRDefault="00867EB8" w:rsidP="00867EB8">
      <w:pPr>
        <w:pStyle w:val="ListParagraph"/>
        <w:numPr>
          <w:ilvl w:val="0"/>
          <w:numId w:val="17"/>
        </w:numPr>
      </w:pPr>
      <w:r>
        <w:t>Reporting Requirements (Section 7)</w:t>
      </w:r>
    </w:p>
    <w:p w14:paraId="12324212" w14:textId="77777777" w:rsidR="00867EB8" w:rsidRDefault="00867EB8" w:rsidP="00867EB8">
      <w:pPr>
        <w:pStyle w:val="ListParagraph"/>
        <w:numPr>
          <w:ilvl w:val="0"/>
          <w:numId w:val="17"/>
        </w:numPr>
      </w:pPr>
      <w:r>
        <w:t>Background &amp; Objectives/Benefits (Sections 1 &amp; 3)</w:t>
      </w:r>
    </w:p>
    <w:p w14:paraId="6F134A16" w14:textId="77777777" w:rsidR="00867EB8" w:rsidRPr="00F10E88" w:rsidRDefault="00867EB8" w:rsidP="00867EB8">
      <w:pPr>
        <w:rPr>
          <w:sz w:val="18"/>
          <w:szCs w:val="18"/>
        </w:rPr>
      </w:pPr>
    </w:p>
    <w:p w14:paraId="38F7966B" w14:textId="7F915DA1" w:rsidR="00F36718" w:rsidRDefault="00867EB8" w:rsidP="003F5936">
      <w:r>
        <w:t>2:30</w:t>
      </w:r>
      <w:r w:rsidR="00FC2F84">
        <w:tab/>
        <w:t>Break</w:t>
      </w:r>
    </w:p>
    <w:p w14:paraId="7D5F7E88" w14:textId="77777777" w:rsidR="00842B7E" w:rsidRPr="00F10E88" w:rsidRDefault="00842B7E" w:rsidP="003F5936">
      <w:pPr>
        <w:rPr>
          <w:sz w:val="16"/>
          <w:szCs w:val="16"/>
        </w:rPr>
      </w:pPr>
    </w:p>
    <w:p w14:paraId="4F852C08" w14:textId="503E4F32" w:rsidR="00867EB8" w:rsidRPr="000343B8" w:rsidRDefault="000343B8" w:rsidP="00867EB8">
      <w:pPr>
        <w:ind w:left="720" w:hanging="720"/>
        <w:rPr>
          <w:b/>
        </w:rPr>
      </w:pPr>
      <w:r>
        <w:t>3:</w:t>
      </w:r>
      <w:r w:rsidR="00867EB8">
        <w:t>00</w:t>
      </w:r>
      <w:r w:rsidR="00FC2F84">
        <w:tab/>
      </w:r>
      <w:r w:rsidR="00867EB8">
        <w:rPr>
          <w:b/>
        </w:rPr>
        <w:t>Stakeholder Process</w:t>
      </w:r>
      <w:r w:rsidR="00C66AAC">
        <w:rPr>
          <w:rStyle w:val="FootnoteReference"/>
          <w:b/>
        </w:rPr>
        <w:footnoteReference w:id="2"/>
      </w:r>
    </w:p>
    <w:p w14:paraId="42F6FD95" w14:textId="77777777" w:rsidR="00867EB8" w:rsidRDefault="00867EB8" w:rsidP="00867EB8">
      <w:pPr>
        <w:pStyle w:val="ListParagraph"/>
        <w:numPr>
          <w:ilvl w:val="0"/>
          <w:numId w:val="17"/>
        </w:numPr>
      </w:pPr>
      <w:r>
        <w:t>Purpose, Overview, Goals, &amp; Current Issues (Sections I-IV)</w:t>
      </w:r>
    </w:p>
    <w:p w14:paraId="186B0C55" w14:textId="77777777" w:rsidR="00867EB8" w:rsidRDefault="00867EB8" w:rsidP="00867EB8">
      <w:pPr>
        <w:pStyle w:val="ListParagraph"/>
        <w:numPr>
          <w:ilvl w:val="0"/>
          <w:numId w:val="17"/>
        </w:numPr>
      </w:pPr>
      <w:r>
        <w:t>Stakeholder Input Prior to/After Filing New Applications (V &amp; VI)</w:t>
      </w:r>
    </w:p>
    <w:p w14:paraId="74C7F246" w14:textId="7C09DC08" w:rsidR="00AB3DAA" w:rsidRPr="00C71931" w:rsidRDefault="00867EB8" w:rsidP="00867EB8">
      <w:pPr>
        <w:pStyle w:val="ListParagraph"/>
        <w:numPr>
          <w:ilvl w:val="0"/>
          <w:numId w:val="17"/>
        </w:numPr>
      </w:pPr>
      <w:r>
        <w:t>Collaborative Opportunities During Implementation (including any Interim Filings) (Section VII &amp; VIII)</w:t>
      </w:r>
    </w:p>
    <w:p w14:paraId="17359830" w14:textId="45E39814" w:rsidR="00440E41" w:rsidRPr="00F10E88" w:rsidRDefault="00440E41" w:rsidP="0001174B">
      <w:pPr>
        <w:rPr>
          <w:i/>
          <w:sz w:val="18"/>
          <w:szCs w:val="18"/>
        </w:rPr>
      </w:pPr>
      <w:r>
        <w:rPr>
          <w:i/>
        </w:rPr>
        <w:t xml:space="preserve"> </w:t>
      </w:r>
    </w:p>
    <w:p w14:paraId="51F83F85" w14:textId="08059976" w:rsidR="003F5936" w:rsidRPr="00A23F0D" w:rsidRDefault="0001174B" w:rsidP="003F5936">
      <w:r w:rsidRPr="00A23F0D">
        <w:t>4:</w:t>
      </w:r>
      <w:r w:rsidR="00092EA7">
        <w:t>30</w:t>
      </w:r>
      <w:r w:rsidR="003F5936" w:rsidRPr="00A23F0D">
        <w:tab/>
      </w:r>
      <w:r w:rsidRPr="00A23F0D">
        <w:rPr>
          <w:b/>
          <w:bCs/>
        </w:rPr>
        <w:t>Next Steps Planning</w:t>
      </w:r>
    </w:p>
    <w:p w14:paraId="2BD8BB5B" w14:textId="62E4CFFC" w:rsidR="00842B7E" w:rsidRDefault="00C71931" w:rsidP="00D10946">
      <w:pPr>
        <w:pStyle w:val="ListParagraph"/>
        <w:numPr>
          <w:ilvl w:val="0"/>
          <w:numId w:val="4"/>
        </w:numPr>
      </w:pPr>
      <w:r>
        <w:t xml:space="preserve">Approach to </w:t>
      </w:r>
      <w:r w:rsidR="00092EA7">
        <w:t>finalizing recommendations and documents</w:t>
      </w:r>
    </w:p>
    <w:p w14:paraId="7F0BE7E9" w14:textId="65F91A95" w:rsidR="00092EA7" w:rsidRDefault="00092EA7" w:rsidP="00D10946">
      <w:pPr>
        <w:pStyle w:val="ListParagraph"/>
        <w:numPr>
          <w:ilvl w:val="0"/>
          <w:numId w:val="4"/>
        </w:numPr>
      </w:pPr>
      <w:r>
        <w:t>Additional meetings (phone and/or in person)?</w:t>
      </w:r>
    </w:p>
    <w:p w14:paraId="5D3D5999" w14:textId="6DAECCF1" w:rsidR="00092EA7" w:rsidRDefault="00092EA7" w:rsidP="00D10946">
      <w:pPr>
        <w:pStyle w:val="ListParagraph"/>
        <w:numPr>
          <w:ilvl w:val="0"/>
          <w:numId w:val="4"/>
        </w:numPr>
      </w:pPr>
      <w:r>
        <w:t>Task assignments and schedule</w:t>
      </w:r>
    </w:p>
    <w:p w14:paraId="30620AE9" w14:textId="77777777" w:rsidR="00E8443D" w:rsidRPr="00F445C8" w:rsidRDefault="00E8443D" w:rsidP="00E8443D">
      <w:pPr>
        <w:pStyle w:val="ListParagraph"/>
        <w:ind w:left="1080"/>
        <w:rPr>
          <w:sz w:val="21"/>
          <w:szCs w:val="21"/>
        </w:rPr>
      </w:pPr>
    </w:p>
    <w:p w14:paraId="2F2D1F8D" w14:textId="04FA6821" w:rsidR="00762077" w:rsidRPr="00762077" w:rsidRDefault="00C71931" w:rsidP="00762077">
      <w:pPr>
        <w:rPr>
          <w:rFonts w:ascii="Times New Roman" w:eastAsia="Times New Roman" w:hAnsi="Times New Roman" w:cs="Times New Roman"/>
        </w:rPr>
      </w:pPr>
      <w:r>
        <w:t>5:00</w:t>
      </w:r>
      <w:r w:rsidR="003F5936" w:rsidRPr="00A23F0D">
        <w:tab/>
        <w:t xml:space="preserve">Adjourn for </w:t>
      </w:r>
      <w:r w:rsidR="00A90A28" w:rsidRPr="00E8443D">
        <w:rPr>
          <w:b/>
        </w:rPr>
        <w:t>Happy Hour</w:t>
      </w:r>
      <w:r w:rsidR="003F5936" w:rsidRPr="00A23F0D">
        <w:t xml:space="preserve"> </w:t>
      </w:r>
      <w:r w:rsidR="00762077" w:rsidRPr="00762077">
        <w:t>CENTO Osteria, 100</w:t>
      </w:r>
      <w:r w:rsidR="00762077">
        <w:t xml:space="preserve"> Brannan St., SF  </w:t>
      </w:r>
    </w:p>
    <w:p w14:paraId="3D6DF84F" w14:textId="71203119" w:rsidR="00C07BC0" w:rsidRPr="00C07BC0" w:rsidRDefault="00C07BC0" w:rsidP="00E8443D">
      <w:pPr>
        <w:ind w:left="720" w:hanging="720"/>
      </w:pPr>
    </w:p>
    <w:p w14:paraId="5550B9BE" w14:textId="3EDBBDC0" w:rsidR="00F10E88" w:rsidRDefault="00F10E88" w:rsidP="00C07BC0">
      <w:pPr>
        <w:ind w:left="1080"/>
      </w:pPr>
    </w:p>
    <w:p w14:paraId="38D149C2" w14:textId="77777777" w:rsidR="00F10E88" w:rsidRPr="00F10E88" w:rsidRDefault="00F10E88" w:rsidP="00C07BC0">
      <w:pPr>
        <w:ind w:left="1080"/>
        <w:rPr>
          <w:b/>
          <w:sz w:val="18"/>
          <w:szCs w:val="18"/>
        </w:rPr>
      </w:pPr>
    </w:p>
    <w:p w14:paraId="536725C1" w14:textId="28FFDE05" w:rsidR="00B6168D" w:rsidRPr="00F10E88" w:rsidRDefault="00C66AAC" w:rsidP="00B6168D">
      <w:pPr>
        <w:rPr>
          <w:b/>
        </w:rPr>
      </w:pPr>
      <w:r>
        <w:rPr>
          <w:b/>
        </w:rPr>
        <w:t>Remote Participation</w:t>
      </w:r>
      <w:r w:rsidR="00B6168D" w:rsidRPr="00F10E88">
        <w:rPr>
          <w:b/>
        </w:rPr>
        <w:t xml:space="preserve"> Info</w:t>
      </w:r>
      <w:r w:rsidR="00D14797">
        <w:rPr>
          <w:b/>
        </w:rPr>
        <w:t xml:space="preserve">: </w:t>
      </w:r>
    </w:p>
    <w:p w14:paraId="2730AA84" w14:textId="110A418E" w:rsidR="004B163B" w:rsidRPr="00D14797" w:rsidRDefault="004B163B" w:rsidP="003F5936"/>
    <w:p w14:paraId="1E39F6C0" w14:textId="2BAF37B1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Webex Meeting number (access code): 920 408 533</w:t>
      </w:r>
    </w:p>
    <w:p w14:paraId="30BBE8E9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Join by phone</w:t>
      </w:r>
    </w:p>
    <w:p w14:paraId="33E2FF39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Tap to call in from a mobile device (attendees only)</w:t>
      </w:r>
    </w:p>
    <w:p w14:paraId="2665F99C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u w:val="single"/>
          <w:bdr w:val="none" w:sz="0" w:space="0" w:color="auto" w:frame="1"/>
        </w:rPr>
        <w:t>+1-415-655-0002</w:t>
      </w: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 US Toll</w:t>
      </w:r>
    </w:p>
    <w:p w14:paraId="3125AF96" w14:textId="77777777" w:rsidR="00D14797" w:rsidRPr="00D14797" w:rsidRDefault="00EA1EB8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hyperlink r:id="rId9" w:tgtFrame="_blank" w:history="1">
        <w:r w:rsidR="00D14797" w:rsidRPr="00D14797">
          <w:rPr>
            <w:rStyle w:val="Hyperlink"/>
            <w:rFonts w:asciiTheme="minorHAnsi" w:hAnsiTheme="minorHAnsi" w:cs="Arial"/>
            <w:bdr w:val="none" w:sz="0" w:space="0" w:color="auto" w:frame="1"/>
          </w:rPr>
          <w:t>Global call-in numbers</w:t>
        </w:r>
      </w:hyperlink>
    </w:p>
    <w:p w14:paraId="0DCDE623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Join from a video system or application</w:t>
      </w:r>
    </w:p>
    <w:p w14:paraId="2F027B9F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Dial </w:t>
      </w:r>
      <w:hyperlink r:id="rId10" w:tgtFrame="_blank" w:history="1">
        <w:r w:rsidRPr="00D14797">
          <w:rPr>
            <w:rStyle w:val="Hyperlink"/>
            <w:rFonts w:asciiTheme="minorHAnsi" w:hAnsiTheme="minorHAnsi" w:cs="Arial"/>
            <w:bdr w:val="none" w:sz="0" w:space="0" w:color="auto" w:frame="1"/>
          </w:rPr>
          <w:t>920408533@bamc.webex.com</w:t>
        </w:r>
      </w:hyperlink>
    </w:p>
    <w:p w14:paraId="0D4D515D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You can also dial 173.243.2.68 and enter your meeting number.</w:t>
      </w:r>
    </w:p>
    <w:p w14:paraId="6A372504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Join using Microsoft Lync or Microsoft Skype for Business</w:t>
      </w:r>
    </w:p>
    <w:p w14:paraId="6093E830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Dial </w:t>
      </w:r>
      <w:hyperlink r:id="rId11" w:tgtFrame="_blank" w:history="1">
        <w:r w:rsidRPr="00D14797">
          <w:rPr>
            <w:rStyle w:val="Hyperlink"/>
            <w:rFonts w:asciiTheme="minorHAnsi" w:hAnsiTheme="minorHAnsi" w:cs="Arial"/>
            <w:bdr w:val="none" w:sz="0" w:space="0" w:color="auto" w:frame="1"/>
          </w:rPr>
          <w:t>920408533.bamc@lync.webex.com</w:t>
        </w:r>
      </w:hyperlink>
    </w:p>
    <w:p w14:paraId="253F5C32" w14:textId="77777777" w:rsidR="00D14797" w:rsidRPr="00D14797" w:rsidRDefault="00D14797" w:rsidP="00D14797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D14797">
        <w:rPr>
          <w:rFonts w:asciiTheme="minorHAnsi" w:hAnsiTheme="minorHAnsi" w:cs="Arial"/>
          <w:color w:val="000000"/>
          <w:bdr w:val="none" w:sz="0" w:space="0" w:color="auto" w:frame="1"/>
        </w:rPr>
        <w:t>Need help? Go to </w:t>
      </w:r>
      <w:hyperlink r:id="rId12" w:tgtFrame="_blank" w:history="1">
        <w:r w:rsidRPr="00D14797">
          <w:rPr>
            <w:rStyle w:val="Hyperlink"/>
            <w:rFonts w:asciiTheme="minorHAnsi" w:hAnsiTheme="minorHAnsi" w:cs="Arial"/>
            <w:bdr w:val="none" w:sz="0" w:space="0" w:color="auto" w:frame="1"/>
          </w:rPr>
          <w:t>http://help.webex.com</w:t>
        </w:r>
      </w:hyperlink>
    </w:p>
    <w:p w14:paraId="02F205F4" w14:textId="77777777" w:rsidR="001860E7" w:rsidRPr="00F10E88" w:rsidRDefault="001860E7"/>
    <w:sectPr w:rsidR="001860E7" w:rsidRPr="00F10E88" w:rsidSect="00E140C7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09FB6" w14:textId="77777777" w:rsidR="00EA1EB8" w:rsidRDefault="00EA1EB8" w:rsidP="006D2793">
      <w:r>
        <w:separator/>
      </w:r>
    </w:p>
  </w:endnote>
  <w:endnote w:type="continuationSeparator" w:id="0">
    <w:p w14:paraId="567B35DF" w14:textId="77777777" w:rsidR="00EA1EB8" w:rsidRDefault="00EA1EB8" w:rsidP="006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3A7B" w14:textId="77777777" w:rsidR="003D3CDA" w:rsidRDefault="003D3CDA" w:rsidP="001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0E551" w14:textId="77777777" w:rsidR="003D3CDA" w:rsidRDefault="003D3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53FC" w14:textId="77777777" w:rsidR="003D3CDA" w:rsidRDefault="003D3CDA" w:rsidP="001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1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6C8070" w14:textId="77777777" w:rsidR="003D3CDA" w:rsidRDefault="003D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64B9C" w14:textId="77777777" w:rsidR="00EA1EB8" w:rsidRDefault="00EA1EB8" w:rsidP="006D2793">
      <w:r>
        <w:separator/>
      </w:r>
    </w:p>
  </w:footnote>
  <w:footnote w:type="continuationSeparator" w:id="0">
    <w:p w14:paraId="2DD48A76" w14:textId="77777777" w:rsidR="00EA1EB8" w:rsidRDefault="00EA1EB8" w:rsidP="006D2793">
      <w:r>
        <w:continuationSeparator/>
      </w:r>
    </w:p>
  </w:footnote>
  <w:footnote w:id="1">
    <w:p w14:paraId="22E9D5CA" w14:textId="4A343767" w:rsidR="00C66AAC" w:rsidRDefault="00C66AAC">
      <w:pPr>
        <w:pStyle w:val="FootnoteText"/>
      </w:pPr>
      <w:r>
        <w:rPr>
          <w:rStyle w:val="FootnoteReference"/>
        </w:rPr>
        <w:footnoteRef/>
      </w:r>
      <w:r>
        <w:t xml:space="preserve"> We will be structuring conversation off the 4-Yr. Sub-WG draft report and the 6-Yr Sub-WG memo—Sections in agenda refer to 4-Yr Sub-WG draft report</w:t>
      </w:r>
    </w:p>
  </w:footnote>
  <w:footnote w:id="2">
    <w:p w14:paraId="017116C5" w14:textId="0BADEC66" w:rsidR="00C66AAC" w:rsidRDefault="00C66AAC">
      <w:pPr>
        <w:pStyle w:val="FootnoteText"/>
      </w:pPr>
      <w:r>
        <w:rPr>
          <w:rStyle w:val="FootnoteReference"/>
        </w:rPr>
        <w:footnoteRef/>
      </w:r>
      <w:r>
        <w:t xml:space="preserve"> Stakeholder process is keyed off of separate </w:t>
      </w:r>
      <w:r w:rsidR="000F0BDA">
        <w:t xml:space="preserve">sub-WG </w:t>
      </w:r>
      <w:r>
        <w:t xml:space="preserve">document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0046"/>
    <w:multiLevelType w:val="hybridMultilevel"/>
    <w:tmpl w:val="4BB03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E5485"/>
    <w:multiLevelType w:val="hybridMultilevel"/>
    <w:tmpl w:val="6F1E5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E22959"/>
    <w:multiLevelType w:val="hybridMultilevel"/>
    <w:tmpl w:val="0CD0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44FBD"/>
    <w:multiLevelType w:val="hybridMultilevel"/>
    <w:tmpl w:val="8A2C61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BB1427"/>
    <w:multiLevelType w:val="hybridMultilevel"/>
    <w:tmpl w:val="BD144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94FA2"/>
    <w:multiLevelType w:val="hybridMultilevel"/>
    <w:tmpl w:val="721C0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71614"/>
    <w:multiLevelType w:val="hybridMultilevel"/>
    <w:tmpl w:val="6B921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6719E7"/>
    <w:multiLevelType w:val="hybridMultilevel"/>
    <w:tmpl w:val="E7AEB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6643B3"/>
    <w:multiLevelType w:val="hybridMultilevel"/>
    <w:tmpl w:val="EECE1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B76A1"/>
    <w:multiLevelType w:val="multilevel"/>
    <w:tmpl w:val="9132B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940612E"/>
    <w:multiLevelType w:val="hybridMultilevel"/>
    <w:tmpl w:val="FA38E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CB1A55"/>
    <w:multiLevelType w:val="hybridMultilevel"/>
    <w:tmpl w:val="CB8E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05EAC"/>
    <w:multiLevelType w:val="hybridMultilevel"/>
    <w:tmpl w:val="6BC0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A3C1A"/>
    <w:multiLevelType w:val="hybridMultilevel"/>
    <w:tmpl w:val="D81C3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013F9"/>
    <w:multiLevelType w:val="hybridMultilevel"/>
    <w:tmpl w:val="EEBE9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BB02DB"/>
    <w:multiLevelType w:val="hybridMultilevel"/>
    <w:tmpl w:val="790E8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C62C1"/>
    <w:multiLevelType w:val="hybridMultilevel"/>
    <w:tmpl w:val="9DE01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EA4898"/>
    <w:multiLevelType w:val="hybridMultilevel"/>
    <w:tmpl w:val="457C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97F42"/>
    <w:multiLevelType w:val="hybridMultilevel"/>
    <w:tmpl w:val="9D36B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5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6"/>
  </w:num>
  <w:num w:numId="14">
    <w:abstractNumId w:val="1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6"/>
    <w:rsid w:val="00000386"/>
    <w:rsid w:val="0000308E"/>
    <w:rsid w:val="0001174B"/>
    <w:rsid w:val="00022BF2"/>
    <w:rsid w:val="000343B8"/>
    <w:rsid w:val="00085316"/>
    <w:rsid w:val="00092EA7"/>
    <w:rsid w:val="000B4984"/>
    <w:rsid w:val="000F0BDA"/>
    <w:rsid w:val="00111D1F"/>
    <w:rsid w:val="00136E99"/>
    <w:rsid w:val="00142014"/>
    <w:rsid w:val="001849B4"/>
    <w:rsid w:val="001860E7"/>
    <w:rsid w:val="001B5036"/>
    <w:rsid w:val="0020461B"/>
    <w:rsid w:val="00225E19"/>
    <w:rsid w:val="0025361D"/>
    <w:rsid w:val="00272028"/>
    <w:rsid w:val="00291173"/>
    <w:rsid w:val="0029763B"/>
    <w:rsid w:val="003014E3"/>
    <w:rsid w:val="00306C95"/>
    <w:rsid w:val="00317522"/>
    <w:rsid w:val="0035084F"/>
    <w:rsid w:val="00351E48"/>
    <w:rsid w:val="00356600"/>
    <w:rsid w:val="0036484B"/>
    <w:rsid w:val="00367716"/>
    <w:rsid w:val="003B19E2"/>
    <w:rsid w:val="003B5E04"/>
    <w:rsid w:val="003C212E"/>
    <w:rsid w:val="003C37B8"/>
    <w:rsid w:val="003D3CDA"/>
    <w:rsid w:val="003F5936"/>
    <w:rsid w:val="0040796F"/>
    <w:rsid w:val="0041446F"/>
    <w:rsid w:val="00440E41"/>
    <w:rsid w:val="00470F18"/>
    <w:rsid w:val="00495CA2"/>
    <w:rsid w:val="004B163B"/>
    <w:rsid w:val="004B62AB"/>
    <w:rsid w:val="004D5C79"/>
    <w:rsid w:val="004E0E22"/>
    <w:rsid w:val="0057629C"/>
    <w:rsid w:val="00580CFC"/>
    <w:rsid w:val="00583E12"/>
    <w:rsid w:val="005C2DD5"/>
    <w:rsid w:val="005C6580"/>
    <w:rsid w:val="005D0DA5"/>
    <w:rsid w:val="00621E82"/>
    <w:rsid w:val="0065276A"/>
    <w:rsid w:val="006565F1"/>
    <w:rsid w:val="006B1EC0"/>
    <w:rsid w:val="006D2793"/>
    <w:rsid w:val="006F6D57"/>
    <w:rsid w:val="00715B92"/>
    <w:rsid w:val="00722830"/>
    <w:rsid w:val="00762077"/>
    <w:rsid w:val="0077392C"/>
    <w:rsid w:val="007930AB"/>
    <w:rsid w:val="007F3A23"/>
    <w:rsid w:val="007F6B37"/>
    <w:rsid w:val="007F6E4B"/>
    <w:rsid w:val="008020A2"/>
    <w:rsid w:val="00824994"/>
    <w:rsid w:val="00842B7E"/>
    <w:rsid w:val="00867EB8"/>
    <w:rsid w:val="008F1C4D"/>
    <w:rsid w:val="009626B4"/>
    <w:rsid w:val="00967928"/>
    <w:rsid w:val="009808CD"/>
    <w:rsid w:val="009877F1"/>
    <w:rsid w:val="009C188A"/>
    <w:rsid w:val="009F1527"/>
    <w:rsid w:val="00A05ADF"/>
    <w:rsid w:val="00A120CA"/>
    <w:rsid w:val="00A228D9"/>
    <w:rsid w:val="00A23F0D"/>
    <w:rsid w:val="00A316F6"/>
    <w:rsid w:val="00A466DC"/>
    <w:rsid w:val="00A56116"/>
    <w:rsid w:val="00A66153"/>
    <w:rsid w:val="00A83916"/>
    <w:rsid w:val="00A90800"/>
    <w:rsid w:val="00A90A28"/>
    <w:rsid w:val="00A94CA1"/>
    <w:rsid w:val="00AB3DAA"/>
    <w:rsid w:val="00B04466"/>
    <w:rsid w:val="00B6168D"/>
    <w:rsid w:val="00B76A7B"/>
    <w:rsid w:val="00B93A5F"/>
    <w:rsid w:val="00BA66BE"/>
    <w:rsid w:val="00BE43B1"/>
    <w:rsid w:val="00C07BC0"/>
    <w:rsid w:val="00C1531F"/>
    <w:rsid w:val="00C4625A"/>
    <w:rsid w:val="00C52796"/>
    <w:rsid w:val="00C5579B"/>
    <w:rsid w:val="00C66AAC"/>
    <w:rsid w:val="00C71931"/>
    <w:rsid w:val="00C76456"/>
    <w:rsid w:val="00CA435D"/>
    <w:rsid w:val="00CA7EF6"/>
    <w:rsid w:val="00CB04BC"/>
    <w:rsid w:val="00CB14DB"/>
    <w:rsid w:val="00CB651D"/>
    <w:rsid w:val="00CC1AB5"/>
    <w:rsid w:val="00CD161A"/>
    <w:rsid w:val="00CE7B25"/>
    <w:rsid w:val="00D0370D"/>
    <w:rsid w:val="00D14797"/>
    <w:rsid w:val="00D63FD2"/>
    <w:rsid w:val="00D70DC3"/>
    <w:rsid w:val="00DB13F2"/>
    <w:rsid w:val="00DC0EEB"/>
    <w:rsid w:val="00DE0998"/>
    <w:rsid w:val="00DF0DE4"/>
    <w:rsid w:val="00E140C7"/>
    <w:rsid w:val="00E21792"/>
    <w:rsid w:val="00E821BE"/>
    <w:rsid w:val="00E8443D"/>
    <w:rsid w:val="00EA1EB8"/>
    <w:rsid w:val="00EA729F"/>
    <w:rsid w:val="00EF0C45"/>
    <w:rsid w:val="00F10BF3"/>
    <w:rsid w:val="00F10E88"/>
    <w:rsid w:val="00F30ED5"/>
    <w:rsid w:val="00F357A1"/>
    <w:rsid w:val="00F36718"/>
    <w:rsid w:val="00F445C8"/>
    <w:rsid w:val="00F910FF"/>
    <w:rsid w:val="00F97B43"/>
    <w:rsid w:val="00FC2F84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1518E"/>
  <w14:defaultImageDpi w14:val="300"/>
  <w15:docId w15:val="{78AC8A17-CEB5-6841-9423-6910BE5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36"/>
  </w:style>
  <w:style w:type="paragraph" w:styleId="Heading1">
    <w:name w:val="heading 1"/>
    <w:basedOn w:val="Normal"/>
    <w:link w:val="Heading1Char"/>
    <w:uiPriority w:val="9"/>
    <w:qFormat/>
    <w:rsid w:val="00022B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3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2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93"/>
  </w:style>
  <w:style w:type="character" w:styleId="PageNumber">
    <w:name w:val="page number"/>
    <w:basedOn w:val="DefaultParagraphFont"/>
    <w:uiPriority w:val="99"/>
    <w:semiHidden/>
    <w:unhideWhenUsed/>
    <w:rsid w:val="006D2793"/>
  </w:style>
  <w:style w:type="character" w:styleId="Hyperlink">
    <w:name w:val="Hyperlink"/>
    <w:basedOn w:val="DefaultParagraphFont"/>
    <w:uiPriority w:val="99"/>
    <w:unhideWhenUsed/>
    <w:rsid w:val="003B19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9E2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3B19E2"/>
  </w:style>
  <w:style w:type="character" w:customStyle="1" w:styleId="lrzxr">
    <w:name w:val="lrzxr"/>
    <w:basedOn w:val="DefaultParagraphFont"/>
    <w:rsid w:val="003B19E2"/>
  </w:style>
  <w:style w:type="character" w:customStyle="1" w:styleId="Heading1Char">
    <w:name w:val="Heading 1 Char"/>
    <w:basedOn w:val="DefaultParagraphFont"/>
    <w:link w:val="Heading1"/>
    <w:uiPriority w:val="9"/>
    <w:rsid w:val="00022B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22BF2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000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07BC0"/>
  </w:style>
  <w:style w:type="paragraph" w:styleId="FootnoteText">
    <w:name w:val="footnote text"/>
    <w:basedOn w:val="Normal"/>
    <w:link w:val="FootnoteTextChar"/>
    <w:uiPriority w:val="99"/>
    <w:semiHidden/>
    <w:unhideWhenUsed/>
    <w:rsid w:val="00C66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ecc.org/copy-of-11-20-19-ee-portfolio-fil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cc01.safelinks.protection.outlook.com/?url=http%3A%2F%2Fhelp.webex.com%2F&amp;data=02%7C01%7Csseaton%40bayareametro.gov%7C4f0edf37d6074ae6f05b08d7a9b8232f%7C0d1e7a5560f044919f2e363ea94f5c87%7C0%7C0%7C637164480646571472&amp;sdata=6oslGYbfRikAPUlST%2FsiONKEeTiVTlvZRI4lwdQRzeY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1.safelinks.protection.outlook.com/?url=http%3A%2F%2F%2520sip%3A920408533.bamc%40lync.webex.com%2F&amp;data=02%7C01%7Csseaton%40bayareametro.gov%7C4f0edf37d6074ae6f05b08d7a9b8232f%7C0d1e7a5560f044919f2e363ea94f5c87%7C0%7C0%7C637164480646571472&amp;sdata=hdaQ00owoa6g1lOrYY38Yts6p9WOFZ%2Bi9Re38nZCLy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cc01.safelinks.protection.outlook.com/?url=http%3A%2F%2F%2520sip%3A920408533%40bamc.webex.com%2F&amp;data=02%7C01%7Csseaton%40bayareametro.gov%7C4f0edf37d6074ae6f05b08d7a9b8232f%7C0d1e7a5560f044919f2e363ea94f5c87%7C0%7C0%7C637164480646561969&amp;sdata=TgBFFPI0bZytg11HcL8cXpN6ZKZ00dCICsAUpevGhXo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01.safelinks.protection.outlook.com/?url=https%3A%2F%2Fbamc.webex.com%2Fbamc%2Fglobalcallin.php%3FMTID%3Dm8fbbe2855b4e38c392a5fd4e3326c8cd&amp;data=02%7C01%7Csseaton%40bayareametro.gov%7C4f0edf37d6074ae6f05b08d7a9b8232f%7C0d1e7a5560f044919f2e363ea94f5c87%7C0%7C0%7C637164480646561969&amp;sdata=FZAYw3u7lN9cxMYsi8fTRl8FpJen%2B%2Bgkfm6GjxQE%2Fv0%3D&amp;reserve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17C18D-23AD-C345-9742-D84089D5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2</cp:revision>
  <dcterms:created xsi:type="dcterms:W3CDTF">2020-02-18T18:53:00Z</dcterms:created>
  <dcterms:modified xsi:type="dcterms:W3CDTF">2020-02-18T18:53:00Z</dcterms:modified>
</cp:coreProperties>
</file>